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dbbf" w14:paraId="f96dbbf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B10D41" w:rsidR="00AD07A7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B10D41" w:rsidP="00B10D41" w:rsidR="00B10D41">
      <w:pPr>
        <w:jc w:val="center"/>
        <w:rPr>
          <w:rFonts w:cs="Times New Roman" w:hAnsi="Times New Roman" w:ascii="Times New Roman"/>
          <w:bCs/>
        </w:rPr>
      </w:pPr>
    </w:p>
    <w:p w:rsidRDefault="00AD07A7" w:rsidP="00B10D41" w:rsidR="00AD07A7" w:rsidRPr="00B458C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458C5">
        <w:rPr>
          <w:rFonts w:hAnsi="Times New Roman" w:ascii="Times New Roman"/>
          <w:bCs/>
          <w:sz w:val="24"/>
          <w:szCs w:val="24"/>
        </w:rPr>
        <w:t>Trgovački sud u Zagr</w:t>
      </w:r>
      <w:r w:rsidR="00F444E7" w:rsidRPr="00B458C5">
        <w:rPr>
          <w:rFonts w:hAnsi="Times New Roman" w:ascii="Times New Roman"/>
          <w:bCs/>
          <w:sz w:val="24"/>
          <w:szCs w:val="24"/>
        </w:rPr>
        <w:t xml:space="preserve">ebu po sucu pojedincu </w:t>
      </w:r>
      <w:r w:rsidR="001F0FE9" w:rsidRPr="00B458C5">
        <w:rPr>
          <w:rFonts w:hAnsi="Times New Roman" w:ascii="Times New Roman"/>
          <w:bCs/>
          <w:sz w:val="24"/>
          <w:szCs w:val="24"/>
        </w:rPr>
        <w:t xml:space="preserve">Nevenki </w:t>
      </w:r>
      <w:r w:rsidRPr="00B458C5">
        <w:rPr>
          <w:rFonts w:hAnsi="Times New Roman" w:ascii="Times New Roman"/>
          <w:bCs/>
          <w:sz w:val="24"/>
          <w:szCs w:val="24"/>
        </w:rPr>
        <w:t xml:space="preserve">Siladi Rstić u stečajnom postupku otvorenim nad stečajnim dužnikom </w:t>
      </w:r>
      <w:r w:rsidR="00B10D41" w:rsidRPr="000E19D6">
        <w:rPr>
          <w:rFonts w:hAnsi="Times New Roman" w:ascii="Times New Roman"/>
          <w:sz w:val="24"/>
          <w:szCs w:val="24"/>
        </w:rPr>
        <w:t>TEMO d.o.o. za usluge i graditeljstvo – u stečaju, Zagreb, Škorpikova 22, OIB: 84941858945</w:t>
      </w:r>
      <w:r w:rsidR="00BE4EE5">
        <w:rPr>
          <w:rFonts w:hAnsi="Times New Roman" w:ascii="Times New Roman"/>
          <w:sz w:val="24"/>
          <w:szCs w:val="24"/>
        </w:rPr>
        <w:t xml:space="preserve">, </w:t>
      </w:r>
      <w:r w:rsidRPr="00B458C5">
        <w:rPr>
          <w:rFonts w:hAnsi="Times New Roman" w:ascii="Times New Roman"/>
          <w:bCs/>
          <w:sz w:val="24"/>
          <w:szCs w:val="24"/>
        </w:rPr>
        <w:t xml:space="preserve">na posebnom ispitnom ročištu održanom </w:t>
      </w:r>
      <w:r w:rsidR="00BE4EE5">
        <w:rPr>
          <w:rFonts w:hAnsi="Times New Roman" w:ascii="Times New Roman"/>
          <w:bCs/>
          <w:sz w:val="24"/>
          <w:szCs w:val="24"/>
        </w:rPr>
        <w:t>dana 3</w:t>
      </w:r>
      <w:r w:rsidR="00A21FC0" w:rsidRPr="00B458C5">
        <w:rPr>
          <w:rFonts w:hAnsi="Times New Roman" w:ascii="Times New Roman"/>
          <w:bCs/>
          <w:sz w:val="24"/>
          <w:szCs w:val="24"/>
        </w:rPr>
        <w:t xml:space="preserve">. </w:t>
      </w:r>
      <w:r w:rsidR="00BE4EE5">
        <w:rPr>
          <w:rFonts w:hAnsi="Times New Roman" w:ascii="Times New Roman"/>
          <w:bCs/>
          <w:sz w:val="24"/>
          <w:szCs w:val="24"/>
        </w:rPr>
        <w:t>studenog</w:t>
      </w:r>
      <w:r w:rsidR="006809E9" w:rsidRPr="00B458C5">
        <w:rPr>
          <w:rFonts w:hAnsi="Times New Roman" w:ascii="Times New Roman"/>
          <w:bCs/>
          <w:sz w:val="24"/>
          <w:szCs w:val="24"/>
        </w:rPr>
        <w:t xml:space="preserve"> 2015</w:t>
      </w:r>
      <w:r w:rsidRPr="00B458C5">
        <w:rPr>
          <w:rFonts w:hAnsi="Times New Roman" w:ascii="Times New Roman"/>
          <w:bCs/>
          <w:sz w:val="24"/>
          <w:szCs w:val="24"/>
        </w:rPr>
        <w:t>.</w:t>
      </w:r>
      <w:r w:rsidRPr="00B458C5">
        <w:rPr>
          <w:rFonts w:hAnsi="Times New Roman" w:ascii="Times New Roman"/>
          <w:sz w:val="24"/>
          <w:szCs w:val="24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10D41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B10D41" w:rsidP="00787585" w:rsidR="00B10D41">
      <w:pPr>
        <w:ind w:hanging="11" w:left="720"/>
        <w:rPr>
          <w:rFonts w:cs="Times New Roman" w:hAnsi="Times New Roman" w:ascii="Times New Roman"/>
          <w:b/>
        </w:rPr>
      </w:pPr>
    </w:p>
    <w:p w:rsidRDefault="00E63C8A" w:rsidP="00BE4EE5" w:rsidR="00E63C8A">
      <w:pPr>
        <w:ind w:hanging="719" w:left="113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I</w:t>
      </w:r>
      <w:r w:rsidR="00787585" w:rsidRPr="006809E9">
        <w:rPr>
          <w:rFonts w:cs="Times New Roman" w:hAnsi="Times New Roman" w:ascii="Times New Roman"/>
          <w:b/>
        </w:rPr>
        <w:t>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="00787585"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pPr w:tblpY="177" w:horzAnchor="margin" w:vertAnchor="text" w:rightFromText="180" w:leftFromText="180"/>
        <w:tblW w:type="dxa" w:w="926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568"/>
        <w:gridCol w:w="1701"/>
      </w:tblGrid>
      <w:tr w:rsidTr="00B10D41" w:rsidR="00B10D41" w:rsidRPr="00B10D41">
        <w:trPr>
          <w:trHeight w:val="567"/>
        </w:trPr>
        <w:tc>
          <w:tcPr>
            <w:tcW w:type="dxa" w:w="7568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B10D41" w:rsidP="00A72280" w:rsidR="00B10D41" w:rsidRPr="00B10D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10D41">
              <w:rPr>
                <w:rFonts w:cs="Times New Roman" w:eastAsia="Times New Roman"/>
                <w:sz w:val="22"/>
                <w:szCs w:val="22"/>
              </w:rPr>
              <w:t>GEOPLAN d.o.o., Slavonski Brod, A. Cesarca br. 15, OIB: 27453943291</w:t>
            </w:r>
          </w:p>
        </w:tc>
        <w:tc>
          <w:tcPr>
            <w:tcW w:type="dxa" w:w="1701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B10D41" w:rsidP="00A72280" w:rsidR="00B10D41" w:rsidRPr="00B10D41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kern w:val="3"/>
                <w:sz w:val="22"/>
                <w:szCs w:val="22"/>
              </w:rPr>
            </w:pPr>
            <w:r w:rsidRPr="00B10D41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623.650,46 kn</w:t>
            </w:r>
          </w:p>
        </w:tc>
      </w:tr>
      <w:tr w:rsidTr="00B10D41" w:rsidR="00B10D41" w:rsidRPr="00B10D41">
        <w:trPr>
          <w:trHeight w:val="567"/>
        </w:trPr>
        <w:tc>
          <w:tcPr>
            <w:tcW w:type="dxa" w:w="7568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B10D41" w:rsidP="00A72280" w:rsidR="00B10D41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  <w:r w:rsidRPr="00B10D41">
              <w:rPr>
                <w:rFonts w:cs="Times New Roman" w:eastAsia="Times New Roman"/>
                <w:sz w:val="22"/>
                <w:szCs w:val="22"/>
              </w:rPr>
              <w:t>TEMOS NEKRETNINE d.o.o. – u stečaju, Zagreb, Škorpikova 22, OIB: 99146000922</w:t>
            </w:r>
          </w:p>
          <w:p w:rsidRDefault="00B10D41" w:rsidP="00A72280" w:rsidR="00B10D41" w:rsidRPr="00B10D41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</w:p>
        </w:tc>
        <w:tc>
          <w:tcPr>
            <w:tcW w:type="dxa" w:w="1701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B10D41" w:rsidP="00A72280" w:rsidR="00B10D41" w:rsidRPr="00B10D41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B10D41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7.324.508,92 kn</w:t>
            </w:r>
          </w:p>
        </w:tc>
      </w:tr>
    </w:tbl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BE4EE5">
        <w:rPr>
          <w:rFonts w:cs="Times New Roman" w:hAnsi="Times New Roman" w:ascii="Times New Roman"/>
        </w:rPr>
        <w:t>3</w:t>
      </w:r>
      <w:r w:rsidR="00773D67">
        <w:rPr>
          <w:rFonts w:cs="Times New Roman" w:hAnsi="Times New Roman" w:ascii="Times New Roman"/>
        </w:rPr>
        <w:t xml:space="preserve">. </w:t>
      </w:r>
      <w:r w:rsidR="00BE4EE5">
        <w:rPr>
          <w:rFonts w:cs="Times New Roman" w:hAnsi="Times New Roman" w:ascii="Times New Roman"/>
        </w:rPr>
        <w:t>studenog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>Ovo rješenje objavit će se na</w:t>
      </w:r>
      <w:r w:rsidR="00BE4EE5">
        <w:rPr>
          <w:rFonts w:cs="Times New Roman" w:hAnsi="Times New Roman" w:ascii="Times New Roman"/>
        </w:rPr>
        <w:t xml:space="preserve"> mrežnoj stranici</w:t>
      </w:r>
      <w:r w:rsidRPr="003C2BE0">
        <w:rPr>
          <w:rFonts w:cs="Times New Roman" w:hAnsi="Times New Roman" w:ascii="Times New Roman"/>
        </w:rPr>
        <w:t xml:space="preserve"> </w:t>
      </w:r>
      <w:r w:rsidR="00BE4EE5">
        <w:rPr>
          <w:rFonts w:cs="Times New Roman" w:hAnsi="Times New Roman" w:ascii="Times New Roman"/>
        </w:rPr>
        <w:t>e-O</w:t>
      </w:r>
      <w:r w:rsidR="0003500D">
        <w:rPr>
          <w:rFonts w:cs="Times New Roman" w:hAnsi="Times New Roman" w:ascii="Times New Roman"/>
        </w:rPr>
        <w:t>g</w:t>
      </w:r>
      <w:r w:rsidR="00BE4EE5">
        <w:rPr>
          <w:rFonts w:cs="Times New Roman" w:hAnsi="Times New Roman" w:ascii="Times New Roman"/>
        </w:rPr>
        <w:t>lasna</w:t>
      </w:r>
      <w:r w:rsidRPr="003C2BE0">
        <w:rPr>
          <w:rFonts w:cs="Times New Roman" w:hAnsi="Times New Roman" w:ascii="Times New Roman"/>
        </w:rPr>
        <w:t xml:space="preserve"> ploči</w:t>
      </w:r>
      <w:r w:rsidR="00BE4EE5">
        <w:rPr>
          <w:rFonts w:cs="Times New Roman" w:hAnsi="Times New Roman" w:ascii="Times New Roman"/>
        </w:rPr>
        <w:t xml:space="preserve"> Trgovačkog suda u Zagrebu</w:t>
      </w:r>
      <w:r w:rsidRPr="003C2BE0">
        <w:rPr>
          <w:rFonts w:cs="Times New Roman" w:hAnsi="Times New Roman" w:ascii="Times New Roman"/>
        </w:rPr>
        <w:t xml:space="preserve"> temeljem </w:t>
      </w:r>
      <w:r w:rsidRPr="000E570D">
        <w:rPr>
          <w:rFonts w:cs="Times New Roman" w:hAnsi="Times New Roman" w:ascii="Times New Roman"/>
        </w:rPr>
        <w:t xml:space="preserve">članka </w:t>
      </w:r>
      <w:r w:rsidR="000E570D">
        <w:rPr>
          <w:rFonts w:cs="Times New Roman" w:hAnsi="Times New Roman" w:ascii="Times New Roman"/>
        </w:rPr>
        <w:t>12. Stečajnog zakona (NN 71/15)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BE4EE5">
        <w:rPr>
          <w:rFonts w:cs="Times New Roman" w:hAnsi="Times New Roman" w:ascii="Times New Roman"/>
        </w:rPr>
        <w:t>3</w:t>
      </w:r>
      <w:r w:rsidR="006809E9">
        <w:rPr>
          <w:rFonts w:cs="Times New Roman" w:hAnsi="Times New Roman" w:ascii="Times New Roman"/>
        </w:rPr>
        <w:t xml:space="preserve">. </w:t>
      </w:r>
      <w:r w:rsidR="00BE4EE5">
        <w:rPr>
          <w:rFonts w:cs="Times New Roman" w:hAnsi="Times New Roman" w:ascii="Times New Roman"/>
        </w:rPr>
        <w:t>studenog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B10D41">
        <w:rPr>
          <w:rFonts w:cs="Times New Roman" w:hAnsi="Times New Roman" w:ascii="Times New Roman"/>
        </w:rPr>
        <w:t>Branka Malbašić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BF7CB9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B10D41" w:rsidP="00B10D41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47.St-815/14-</w:t>
    </w:r>
    <w:r>
      <w:rPr>
        <w:rFonts w:cs="Times New Roman" w:hAnsi="Times New Roman" w:ascii="Times New Roman"/>
        <w:sz w:val="20"/>
        <w:szCs w:val="20"/>
      </w:rPr>
      <w:t>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B10D41">
      <w:rPr>
        <w:rFonts w:cs="Times New Roman" w:hAnsi="Times New Roman" w:ascii="Times New Roman"/>
      </w:rPr>
      <w:t>815</w:t>
    </w:r>
    <w:r w:rsidR="00966249">
      <w:rPr>
        <w:rFonts w:cs="Times New Roman" w:hAnsi="Times New Roman" w:ascii="Times New Roman"/>
      </w:rPr>
      <w:t>/</w:t>
    </w:r>
    <w:r w:rsidR="00B10D41">
      <w:rPr>
        <w:rFonts w:cs="Times New Roman" w:hAnsi="Times New Roman" w:ascii="Times New Roman"/>
      </w:rPr>
      <w:t>14</w:t>
    </w:r>
    <w:r w:rsidR="000D0D76">
      <w:rPr>
        <w:rFonts w:cs="Times New Roman" w:hAnsi="Times New Roman" w:ascii="Times New Roman"/>
      </w:rPr>
      <w:t>-</w:t>
    </w:r>
    <w:r w:rsidR="00B10D41">
      <w:rPr>
        <w:rFonts w:cs="Times New Roman" w:hAnsi="Times New Roman" w:ascii="Times New Roman"/>
        <w:sz w:val="20"/>
        <w:szCs w:val="20"/>
      </w:rPr>
      <w:t>53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500D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0E570D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A760B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150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0D41"/>
    <w:rsid w:val="00B13D86"/>
    <w:rsid w:val="00B238EC"/>
    <w:rsid w:val="00B33CCB"/>
    <w:rsid w:val="00B37500"/>
    <w:rsid w:val="00B458C5"/>
    <w:rsid w:val="00B85ACC"/>
    <w:rsid w:val="00B926D5"/>
    <w:rsid w:val="00BC2A86"/>
    <w:rsid w:val="00BC4FC9"/>
    <w:rsid w:val="00BC56DA"/>
    <w:rsid w:val="00BD6913"/>
    <w:rsid w:val="00BD7727"/>
    <w:rsid w:val="00BE4EE5"/>
    <w:rsid w:val="00BE652E"/>
    <w:rsid w:val="00BE683C"/>
    <w:rsid w:val="00BE71F4"/>
    <w:rsid w:val="00BF2B26"/>
    <w:rsid w:val="00BF42EC"/>
    <w:rsid w:val="00BF7CB9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63C8A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5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6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6DA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6D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6D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5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6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6DA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6D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6D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St-815/2014-53</izvorni_sadrzaj>
    <derivirana_varijabla naziv="DomainObject.Oznaka_1">St-815/2014-53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Naziv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Naziv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St-815/2014-53</izvorni_sadrzaj>
    <derivirana_varijabla naziv="DomainObject.PoslovniBrojDokumenta_1">St-815/2014-53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C3E17-D341-465B-B433-C468CAABC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2006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2015-11-03T11:09:00Z</dcterms:created>
  <dc:creator>KDS - 8</dc:creator>
  <cp:lastModifiedBy>Ana Brlek</cp:lastModifiedBy>
  <cp:lastPrinted>2015-11-04T09:24:00Z</cp:lastPrinted>
  <dcterms:modified xmlns:xsi="http://www.w3.org/2001/XMLSchema-instance" xsi:type="dcterms:W3CDTF">2015-11-04T09:24:00Z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St-815/2014-53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