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49C" w:rsidRDefault="00AE649C" w:rsidP="00FA5B5E">
      <w:pPr>
        <w:pStyle w:val="Naslov3"/>
      </w:pPr>
      <w:bookmarkStart w:id="0" w:name="_GoBack"/>
      <w:bookmarkEnd w:id="0"/>
    </w:p>
    <w:p w:rsidR="00CF173F" w:rsidRPr="00CF173F" w:rsidRDefault="00CF173F" w:rsidP="00CF173F">
      <w:pPr>
        <w:spacing w:after="0"/>
        <w:jc w:val="right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9 St-33/14</w:t>
      </w: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REPUBLIKA HRVATSKA</w:t>
      </w: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TRGOVAČKI SUD U ZADRU</w:t>
      </w: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STALNA SLUŽBA U ŠIBENIKU</w:t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</w:p>
    <w:p w:rsidR="00CF173F" w:rsidRPr="00CF173F" w:rsidRDefault="00CF173F" w:rsidP="00CF173F">
      <w:pPr>
        <w:spacing w:after="0"/>
        <w:jc w:val="center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jc w:val="center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R E P U B L I K A   H R V A T S K A</w:t>
      </w:r>
    </w:p>
    <w:p w:rsidR="00CF173F" w:rsidRPr="00CF173F" w:rsidRDefault="00CF173F" w:rsidP="00CF173F">
      <w:pPr>
        <w:spacing w:after="0"/>
        <w:jc w:val="center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jc w:val="center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R J E Š E N J E</w:t>
      </w: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jc w:val="both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ab/>
        <w:t xml:space="preserve">Trgovački sud u Zadru, Stalna služba u Šibeniku, OIB: 39670464653, po  stečajnom sucu Terezija Goreta u stečajnom postupku nad imovinom dužnika RA d.o.o. u stečaju, Šibenik, Bana Josipa Jelačića 58, OIB: 47922699798, koga zastupa stečajni upravitelj Milan Macura, dana 31. listopada 2016. godine, </w:t>
      </w:r>
    </w:p>
    <w:p w:rsidR="00CF173F" w:rsidRPr="00CF173F" w:rsidRDefault="00CF173F" w:rsidP="00CF173F">
      <w:pPr>
        <w:spacing w:after="0"/>
        <w:jc w:val="center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jc w:val="center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r i j e š i o   j e</w:t>
      </w:r>
    </w:p>
    <w:p w:rsidR="00CF173F" w:rsidRPr="00CF173F" w:rsidRDefault="00CF173F" w:rsidP="00CF173F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 xml:space="preserve">I Saziva se Skupština vjerovnika i to za dan : </w:t>
      </w:r>
    </w:p>
    <w:p w:rsidR="00CF173F" w:rsidRPr="00CF173F" w:rsidRDefault="00CF173F" w:rsidP="00CF173F">
      <w:pPr>
        <w:tabs>
          <w:tab w:val="left" w:pos="1755"/>
          <w:tab w:val="left" w:pos="3015"/>
        </w:tabs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</w:p>
    <w:p w:rsidR="00CF173F" w:rsidRPr="00CF173F" w:rsidRDefault="00CF173F" w:rsidP="00CF173F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 xml:space="preserve">22. prosinca 2016. godine u 12.30 sati, koja će se održati u sudnici broj 212, Trgovačkog suda u Zadru, </w:t>
      </w:r>
      <w:r w:rsidRPr="00CF173F">
        <w:rPr>
          <w:rFonts w:eastAsia="Times New Roman" w:cs="Times New Roman"/>
          <w:b/>
          <w:lang w:eastAsia="hr-HR"/>
        </w:rPr>
        <w:t>Stalna služba u Šibeniku, u</w:t>
      </w:r>
      <w:r w:rsidRPr="00CF173F">
        <w:rPr>
          <w:rFonts w:eastAsia="Times New Roman" w:cs="Times New Roman"/>
          <w:lang w:eastAsia="hr-HR"/>
        </w:rPr>
        <w:t xml:space="preserve"> </w:t>
      </w:r>
      <w:r w:rsidRPr="00CF173F">
        <w:rPr>
          <w:rFonts w:eastAsia="Times New Roman" w:cs="Times New Roman"/>
          <w:b/>
          <w:lang w:eastAsia="hr-HR"/>
        </w:rPr>
        <w:t>Šibeniku,</w:t>
      </w:r>
      <w:r w:rsidRPr="00CF173F">
        <w:rPr>
          <w:rFonts w:eastAsia="Times New Roman" w:cs="Times New Roman"/>
          <w:lang w:eastAsia="hr-HR"/>
        </w:rPr>
        <w:t xml:space="preserve"> Stjepana Radića 81</w:t>
      </w:r>
    </w:p>
    <w:p w:rsidR="00CF173F" w:rsidRPr="00CF173F" w:rsidRDefault="00CF173F" w:rsidP="00CF173F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 xml:space="preserve"> sa slijedećim dnevnim redom:</w:t>
      </w:r>
    </w:p>
    <w:p w:rsidR="00CF173F" w:rsidRPr="00CF173F" w:rsidRDefault="00CF173F" w:rsidP="00CF173F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Izvješće stečajnog upravitelja o dosadašnjem tijeku postupka odnosno o prijedlogu stečajnog upravitelja za obustavom postupka</w:t>
      </w:r>
    </w:p>
    <w:p w:rsidR="00CF173F" w:rsidRPr="00CF173F" w:rsidRDefault="00CF173F" w:rsidP="00CF173F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numPr>
          <w:ilvl w:val="0"/>
          <w:numId w:val="47"/>
        </w:numPr>
        <w:spacing w:after="0" w:line="276" w:lineRule="auto"/>
        <w:contextualSpacing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Odluka o prihvaćanju prijedloga stečajnog upravitelja o obustavi stečajnog postupka sukladno odredbi čl. 293. Stečajnog zakona.</w:t>
      </w:r>
    </w:p>
    <w:p w:rsidR="00CF173F" w:rsidRPr="00CF173F" w:rsidRDefault="00CF173F" w:rsidP="00CF173F">
      <w:pPr>
        <w:spacing w:after="0"/>
        <w:ind w:left="1068"/>
        <w:jc w:val="both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numPr>
          <w:ilvl w:val="0"/>
          <w:numId w:val="47"/>
        </w:numPr>
        <w:spacing w:after="0" w:line="276" w:lineRule="auto"/>
        <w:contextualSpacing/>
        <w:jc w:val="both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Na ročište se pozivaju svi vjerovnici stečajnog dužnika.</w:t>
      </w:r>
    </w:p>
    <w:p w:rsidR="00CF173F" w:rsidRPr="00CF173F" w:rsidRDefault="00CF173F" w:rsidP="00CF173F">
      <w:pPr>
        <w:spacing w:after="0"/>
        <w:jc w:val="both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ind w:left="708"/>
        <w:jc w:val="both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III Ovo će se rješenje objaviti na e-oglasnoj ploči suda, a što svim vjerovnicima služi kao poziv na zakazano ročište.</w:t>
      </w:r>
    </w:p>
    <w:p w:rsidR="00CF173F" w:rsidRPr="00CF173F" w:rsidRDefault="00CF173F" w:rsidP="00CF173F">
      <w:pPr>
        <w:spacing w:after="0"/>
        <w:jc w:val="both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jc w:val="center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U Šibeniku, dana 31. listopada  2016. godine.</w:t>
      </w: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 xml:space="preserve">                                                         </w:t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  <w:t>STEČAJNI SUDAC:</w:t>
      </w: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</w:r>
      <w:r w:rsidRPr="00CF173F">
        <w:rPr>
          <w:rFonts w:eastAsia="Times New Roman" w:cs="Times New Roman"/>
          <w:lang w:eastAsia="hr-HR"/>
        </w:rPr>
        <w:tab/>
        <w:t>Terezija Goreta</w:t>
      </w: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POUKA O PRAVNOM LIJEKU</w:t>
      </w: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Protiv ovog rješenja nije dopuštena žalba (čl. 42. Stečajnog zakona).</w:t>
      </w: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</w:p>
    <w:p w:rsidR="00CF173F" w:rsidRPr="00CF173F" w:rsidRDefault="00CF173F" w:rsidP="00CF173F">
      <w:pPr>
        <w:spacing w:after="0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 xml:space="preserve">Dostaviti : </w:t>
      </w:r>
    </w:p>
    <w:p w:rsidR="00CF173F" w:rsidRPr="00CF173F" w:rsidRDefault="00CF173F" w:rsidP="00CF173F">
      <w:pPr>
        <w:numPr>
          <w:ilvl w:val="0"/>
          <w:numId w:val="48"/>
        </w:numPr>
        <w:spacing w:after="0" w:line="276" w:lineRule="auto"/>
        <w:rPr>
          <w:rFonts w:eastAsia="Times New Roman" w:cs="Times New Roman"/>
          <w:lang w:eastAsia="hr-HR"/>
        </w:rPr>
      </w:pPr>
      <w:r w:rsidRPr="00CF173F">
        <w:rPr>
          <w:rFonts w:eastAsia="Times New Roman" w:cs="Times New Roman"/>
          <w:lang w:eastAsia="hr-HR"/>
        </w:rPr>
        <w:t>stečajnom upravitelju</w:t>
      </w:r>
    </w:p>
    <w:p w:rsidR="00CF173F" w:rsidRPr="00CF173F" w:rsidRDefault="00CF173F" w:rsidP="00CF173F">
      <w:pPr>
        <w:numPr>
          <w:ilvl w:val="0"/>
          <w:numId w:val="48"/>
        </w:numPr>
        <w:spacing w:after="0" w:line="276" w:lineRule="auto"/>
        <w:rPr>
          <w:rFonts w:ascii="Calibri" w:eastAsia="Calibri" w:hAnsi="Calibri" w:cs="Times New Roman"/>
          <w:sz w:val="22"/>
          <w:szCs w:val="22"/>
        </w:rPr>
      </w:pPr>
      <w:r w:rsidRPr="00CF173F">
        <w:rPr>
          <w:rFonts w:eastAsia="Times New Roman" w:cs="Times New Roman"/>
          <w:lang w:eastAsia="hr-HR"/>
        </w:rPr>
        <w:t>e-oglasna ploča</w:t>
      </w:r>
    </w:p>
    <w:p w:rsidR="00CF173F" w:rsidRPr="00CF173F" w:rsidRDefault="00CF173F" w:rsidP="00CF173F">
      <w:pPr>
        <w:spacing w:after="200" w:line="276" w:lineRule="auto"/>
        <w:rPr>
          <w:rFonts w:ascii="Calibri" w:eastAsia="Calibri" w:hAnsi="Calibri" w:cs="Times New Roman"/>
          <w:sz w:val="22"/>
          <w:szCs w:val="22"/>
        </w:rPr>
      </w:pPr>
    </w:p>
    <w:p w:rsidR="00CF173F" w:rsidRDefault="00CF173F" w:rsidP="00CF173F"/>
    <w:p w:rsidR="00CF173F" w:rsidRPr="00CF173F" w:rsidRDefault="00CF173F" w:rsidP="00CF173F"/>
    <w:p w:rsidR="00AE649C" w:rsidRPr="00B76F3C" w:rsidRDefault="00937FF9" w:rsidP="00E67D40">
      <w:pPr>
        <w:pStyle w:val="SudNaziv"/>
      </w:pPr>
      <w:r>
        <w:rPr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649C" w:rsidRPr="00B76F3C" w:rsidRDefault="00EA1C6D" w:rsidP="00E67D40">
      <w:pPr>
        <w:pStyle w:val="SudSjedite"/>
      </w:pPr>
      <w:r>
        <w:tab/>
      </w:r>
    </w:p>
    <w:p w:rsidR="00CB0EA4" w:rsidRDefault="00CB0EA4" w:rsidP="00B76F3C">
      <w:pPr>
        <w:pStyle w:val="Naslovdokumenta"/>
      </w:pPr>
    </w:p>
    <w:p w:rsidR="0071688E" w:rsidRDefault="0071688E" w:rsidP="00A21F0D">
      <w:pPr>
        <w:pStyle w:val="Poetniodjeljak"/>
      </w:pPr>
    </w:p>
    <w:p w:rsidR="00A21F0D" w:rsidRDefault="00A21F0D" w:rsidP="00A21F0D">
      <w:pPr>
        <w:pStyle w:val="NormaleSPIS"/>
        <w:rPr>
          <w:noProof/>
        </w:rPr>
      </w:pPr>
    </w:p>
    <w:p w:rsidR="00DA0242" w:rsidRDefault="00DA0242" w:rsidP="00DA0242">
      <w:pPr>
        <w:pStyle w:val="ZapisniarPotpis"/>
      </w:pPr>
    </w:p>
    <w:sectPr w:rsidR="00DA0242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FF9" w:rsidRDefault="00937FF9" w:rsidP="00537B78">
      <w:r>
        <w:separator/>
      </w:r>
    </w:p>
  </w:endnote>
  <w:endnote w:type="continuationSeparator" w:id="0">
    <w:p w:rsidR="00937FF9" w:rsidRDefault="00937FF9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FF9" w:rsidRDefault="00937FF9" w:rsidP="00537B78">
      <w:r>
        <w:separator/>
      </w:r>
    </w:p>
  </w:footnote>
  <w:footnote w:type="continuationSeparator" w:id="0">
    <w:p w:rsidR="00937FF9" w:rsidRDefault="00937FF9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B881AE1"/>
    <w:multiLevelType w:val="hybridMultilevel"/>
    <w:tmpl w:val="C5AE163E"/>
    <w:lvl w:ilvl="0" w:tplc="B52037D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2FD11F5E"/>
    <w:multiLevelType w:val="hybridMultilevel"/>
    <w:tmpl w:val="C0D42A06"/>
    <w:lvl w:ilvl="0" w:tplc="2426260A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3F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700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St-33/2014-46</izvorni_sadrzaj>
    <derivirana_varijabla naziv="DomainObject.Oznaka_1">St-33/2014-46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2014.</izvorni_sadrzaj>
    <derivirana_varijabla naziv="DomainObject.Predmet.DatumOsnivanja_1">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ustupljeni spis OSNZ - SS U SAMOBORU,
   posl.br. Ovr-7435/15, sastavni je dio ovog
   spisa</izvorni_sadrzaj>
    <derivirana_varijabla naziv="DomainObject.Predmet.Opis_1">- ustupljeni spis OSNZ - SS U SAMOBORU,
   posl.br. Ovr-7435/15, sastavni je dio ovog
  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St-33/2014</izvorni_sadrzaj>
    <derivirana_varijabla naziv="DomainObject.Predmet.OznakaBroj_1">St-33/2014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7.9.16.</izvorni_sadrzaj>
    <derivirana_varijabla naziv="DomainObject.Predmet.PrimjedbaSuca_1">- uvid 7.9.16.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 d.o.o. za ugostiteljstvo, trgovinu i turizam zastupanog po punomoćniku TONI ŠUPE</izvorni_sadrzaj>
    <derivirana_varijabla naziv="DomainObject.Predmet.ProtustrankaFormated_1">  RA d.o.o. za ugostiteljstvo, trgovinu i turizam zastupanog po punomoćniku TONI ŠUPE</derivirana_varijabla>
  </DomainObject.Predmet.ProtustrankaFormated>
  <DomainObject.Predmet.ProtustrankaFormatedOIB>
    <izvorni_sadrzaj>  RA d.o.o. za ugostiteljstvo, trgovinu i turizam, OIB 47922699798 zastupanog po punomoćniku TONI ŠUPE</izvorni_sadrzaj>
    <derivirana_varijabla naziv="DomainObject.Predmet.ProtustrankaFormatedOIB_1">  RA d.o.o. za ugostiteljstvo, trgovinu i turizam, OIB 47922699798 zastupanog po punomoćniku TONI ŠUPE</derivirana_varijabla>
  </DomainObject.Predmet.ProtustrankaFormatedOIB>
  <DomainObject.Predmet.ProtustrankaFormatedWithAdress>
    <izvorni_sadrzaj> RA d.o.o. za ugostiteljstvo, trgovinu i turizam, Bana Josipa Jelačića 58, Šibenik zastupanog po punomoćniku TONI ŠUPE</izvorni_sadrzaj>
    <derivirana_varijabla naziv="DomainObject.Predmet.ProtustrankaFormatedWithAdress_1"> RA d.o.o. za ugostiteljstvo, trgovinu i turizam, Bana Josipa Jelačića 58, Šibenik zastupanog po punomoćniku TONI ŠUPE</derivirana_varijabla>
  </DomainObject.Predmet.ProtustrankaFormatedWithAdress>
  <DomainObject.Predmet.ProtustrankaFormatedWithAdressOIB>
    <izvorni_sadrzaj> RA d.o.o. za ugostiteljstvo, trgovinu i turizam, OIB 47922699798, Bana Josipa Jelačića 58, Šibenik zastupanog po punomoćniku TONI ŠUPE</izvorni_sadrzaj>
    <derivirana_varijabla naziv="DomainObject.Predmet.ProtustrankaFormatedWithAdressOIB_1"> RA d.o.o. za ugostiteljstvo, trgovinu i turizam, OIB 47922699798, Bana Josipa Jelačića 58, Šibenik zastupanog po punomoćniku TONI ŠUPE</derivirana_varijabla>
  </DomainObject.Predmet.ProtustrankaFormatedWithAdressOIB>
  <DomainObject.Predmet.ProtustrankaWithAdress>
    <izvorni_sadrzaj>RA d.o.o. za ugostiteljstvo, trgovinu i turizam Bana Josipa Jelačića 58, Šibenik</izvorni_sadrzaj>
    <derivirana_varijabla naziv="DomainObject.Predmet.ProtustrankaWithAdress_1">RA d.o.o. za ugostiteljstvo, trgovinu i turizam Bana Josipa Jelačića 58, Šibenik</derivirana_varijabla>
  </DomainObject.Predmet.ProtustrankaWithAdress>
  <DomainObject.Predmet.ProtustrankaWithAdressOIB>
    <izvorni_sadrzaj>RA d.o.o. za ugostiteljstvo, trgovinu i turizam, OIB 47922699798, Bana Josipa Jelačića 58, Šibenik</izvorni_sadrzaj>
    <derivirana_varijabla naziv="DomainObject.Predmet.ProtustrankaWithAdressOIB_1">RA d.o.o. za ugostiteljstvo, trgovinu i turizam, OIB 47922699798, Bana Josipa Jelačića 58, Šibenik</derivirana_varijabla>
  </DomainObject.Predmet.ProtustrankaWithAdressOIB>
  <DomainObject.Predmet.ProtustrankaNazivFormated>
    <izvorni_sadrzaj>RA d.o.o. za ugostiteljstvo, trgovinu i turizam</izvorni_sadrzaj>
    <derivirana_varijabla naziv="DomainObject.Predmet.ProtustrankaNazivFormated_1">RA d.o.o. za ugostiteljstvo, trgovinu i turizam</derivirana_varijabla>
  </DomainObject.Predmet.ProtustrankaNazivFormated>
  <DomainObject.Predmet.ProtustrankaNazivFormatedOIB>
    <izvorni_sadrzaj>RA d.o.o. za ugostiteljstvo, trgovinu i turizam, OIB 47922699798</izvorni_sadrzaj>
    <derivirana_varijabla naziv="DomainObject.Predmet.ProtustrankaNazivFormatedOIB_1">RA d.o.o. za ugostiteljstvo, trgovinu i turizam, OIB 47922699798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RA d.o.o. za ugostiteljstvo, trgovinu i turizam zastupanog po punomoćniku TONI ŠUPE</item>
    </izvorni_sadrzaj>
    <derivirana_varijabla naziv="DomainObject.Predmet.ProtuStrankaListFormated_1">
      <item>RA d.o.o. za ugostiteljstvo, trgovinu i turizam zastupanog po punomoćniku TONI ŠUPE</item>
    </derivirana_varijabla>
  </DomainObject.Predmet.ProtuStrankaListFormated>
  <DomainObject.Predmet.ProtuStrankaListFormatedOIB>
    <izvorni_sadrzaj>
      <item>RA d.o.o. za ugostiteljstvo, trgovinu i turizam, OIB 47922699798 zastupanog po punomoćniku TONI ŠUPE</item>
    </izvorni_sadrzaj>
    <derivirana_varijabla naziv="DomainObject.Predmet.ProtuStrankaListFormatedOIB_1">
      <item>RA d.o.o. za ugostiteljstvo, trgovinu i turizam, OIB 47922699798 zastupanog po punomoćniku TONI ŠUPE</item>
    </derivirana_varijabla>
  </DomainObject.Predmet.ProtuStrankaListFormatedOIB>
  <DomainObject.Predmet.ProtuStrankaListFormatedWithAdress>
    <izvorni_sadrzaj>
      <item>RA d.o.o. za ugostiteljstvo, trgovinu i turizam, Bana Josipa Jelačića 58, Šibenik zastupanog po punomoćniku TONI ŠUPE</item>
    </izvorni_sadrzaj>
    <derivirana_varijabla naziv="DomainObject.Predmet.ProtuStrankaListFormatedWithAdress_1">
      <item>RA d.o.o. za ugostiteljstvo, trgovinu i turizam, Bana Josipa Jelačića 58, Šibenik zastupanog po punomoćniku TONI ŠUPE</item>
    </derivirana_varijabla>
  </DomainObject.Predmet.ProtuStrankaListFormatedWithAdress>
  <DomainObject.Predmet.ProtuStrankaListFormatedWithAdressOIB>
    <izvorni_sadrzaj>
      <item>RA d.o.o. za ugostiteljstvo, trgovinu i turizam, OIB 47922699798, Bana Josipa Jelačića 58, Šibenik zastupanog po punomoćniku TONI ŠUPE</item>
    </izvorni_sadrzaj>
    <derivirana_varijabla naziv="DomainObject.Predmet.ProtuStrankaListFormatedWithAdressOIB_1">
      <item>RA d.o.o. za ugostiteljstvo, trgovinu i turizam, OIB 47922699798, Bana Josipa Jelačića 58, Šibenik zastupanog po punomoćniku TONI ŠUPE</item>
    </derivirana_varijabla>
  </DomainObject.Predmet.ProtuStrankaListFormatedWithAdressOIB>
  <DomainObject.Predmet.ProtuStrankaListNazivFormated>
    <izvorni_sadrzaj>
      <item>RA d.o.o. za ugostiteljstvo, trgovinu i turizam</item>
    </izvorni_sadrzaj>
    <derivirana_varijabla naziv="DomainObject.Predmet.ProtuStrankaListNazivFormated_1">
      <item>RA d.o.o. za ugostiteljstvo, trgovinu i turizam</item>
    </derivirana_varijabla>
  </DomainObject.Predmet.ProtuStrankaListNazivFormated>
  <DomainObject.Predmet.ProtuStrankaListNazivFormatedOIB>
    <izvorni_sadrzaj>
      <item>RA d.o.o. za ugostiteljstvo, trgovinu i turizam, OIB 47922699798</item>
    </izvorni_sadrzaj>
    <derivirana_varijabla naziv="DomainObject.Predmet.ProtuStrankaListNazivFormatedOIB_1">
      <item>RA d.o.o. za ugostiteljstvo, trgovinu i turizam, OIB 47922699798</item>
    </derivirana_varijabla>
  </DomainObject.Predmet.ProtuStrankaListNazivFormatedOIB>
  <DomainObject.Predmet.OstaliListFormated>
    <izvorni_sadrzaj>
      <item>TONI ŠUPE punomoćnik sudionika u postupku RA d.o.o. za ugostiteljstvo, trgovinu i turizam</item>
      <item>Milan Macura</item>
    </izvorni_sadrzaj>
    <derivirana_varijabla naziv="DomainObject.Predmet.OstaliListFormated_1">
      <item>TONI ŠUPE punomoćnik sudionika u postupku RA d.o.o. za ugostiteljstvo, trgovinu i turizam</item>
      <item>Milan Macura</item>
    </derivirana_varijabla>
  </DomainObject.Predmet.OstaliListFormated>
  <DomainObject.Predmet.OstaliListFormatedOIB>
    <izvorni_sadrzaj>
      <item>TONI ŠUPE, OIB 63281973348 punomoćnik sudionika u postupku RA d.o.o. za ugostiteljstvo, trgovinu i turizam</item>
      <item>Milan Macura, OIB 25991506239</item>
    </izvorni_sadrzaj>
    <derivirana_varijabla naziv="DomainObject.Predmet.OstaliListFormatedOIB_1">
      <item>TONI ŠUPE, OIB 63281973348 punomoćnik sudionika u postupku RA d.o.o. za ugostiteljstvo, trgovinu i turizam</item>
      <item>Milan Macura, OIB 25991506239</item>
    </derivirana_varijabla>
  </DomainObject.Predmet.OstaliListFormatedOIB>
  <DomainObject.Predmet.OstaliListFormatedWithAdress>
    <izvorni_sadrzaj>
      <item>TONI ŠUPE, B.J. Jelačića 58, 22000 Šibenik punomoćnik sudionika u postupku RA d.o.o. za ugostiteljstvo, trgovinu i turizam</item>
      <item>Milan Macura, Nikole Tesle 159, 22000 Šibenik</item>
    </izvorni_sadrzaj>
    <derivirana_varijabla naziv="DomainObject.Predmet.OstaliListFormatedWithAdress_1">
      <item>TONI ŠUPE, B.J. Jelačića 58, 22000 Šibenik punomoćnik sudionika u postupku RA d.o.o. za ugostiteljstvo, trgovinu i turizam</item>
      <item>Milan Macura, Nikole Tesle 159, 22000 Šibenik</item>
    </derivirana_varijabla>
  </DomainObject.Predmet.OstaliListFormatedWithAdress>
  <DomainObject.Predmet.OstaliListFormatedWithAdressOIB>
    <izvorni_sadrzaj>
      <item>TONI ŠUPE, OIB 63281973348, B.J. Jelačića 58, 22000 Šibenik punomoćnik sudionika u postupku RA d.o.o. za ugostiteljstvo, trgovinu i turizam</item>
      <item>Milan Macura, OIB 25991506239, Nikole Tesle 159, 22000 Šibenik</item>
    </izvorni_sadrzaj>
    <derivirana_varijabla naziv="DomainObject.Predmet.OstaliListFormatedWithAdressOIB_1">
      <item>TONI ŠUPE, OIB 63281973348, B.J. Jelačića 58, 22000 Šibenik punomoćnik sudionika u postupku RA d.o.o. za ugostiteljstvo, trgovinu i turizam</item>
      <item>Milan Macura, OIB 25991506239, Nikole Tesle 159, 22000 Šibenik</item>
    </derivirana_varijabla>
  </DomainObject.Predmet.OstaliListFormatedWithAdressOIB>
  <DomainObject.Predmet.OstaliListNazivFormated>
    <izvorni_sadrzaj>
      <item>TONI ŠUPE</item>
      <item>Milan Macura</item>
    </izvorni_sadrzaj>
    <derivirana_varijabla naziv="DomainObject.Predmet.OstaliListNazivFormated_1">
      <item>TONI ŠUPE</item>
      <item>Milan Macura</item>
    </derivirana_varijabla>
  </DomainObject.Predmet.OstaliListNazivFormated>
  <DomainObject.Predmet.OstaliListNazivFormatedOIB>
    <izvorni_sadrzaj>
      <item>TONI ŠUPE, OIB 63281973348</item>
      <item>Milan Macura, OIB 25991506239</item>
    </izvorni_sadrzaj>
    <derivirana_varijabla naziv="DomainObject.Predmet.OstaliListNazivFormatedOIB_1">
      <item>TONI ŠUPE, OIB 63281973348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St-33/2014-46</izvorni_sadrzaj>
    <derivirana_varijabla naziv="DomainObject.PoslovniBrojDokumenta_1">St-33/2014-46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 d.o.o. za ugostiteljstvo, trgovinu i turizam</izvorni_sadrzaj>
    <derivirana_varijabla naziv="DomainObject.Predmet.ProtustrankaIDrugi_1">RA d.o.o. za ugostiteljstvo, trgovinu i turizam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RA d.o.o. za ugostiteljstvo, trgovinu i turizam, OIB 47922699798, Bana Josipa Jelačića 58, Šibenik</izvorni_sadrzaj>
    <derivirana_varijabla naziv="DomainObject.Predmet.ProtustrankaIDrugiAdressOIB_1">RA d.o.o. za ugostiteljstvo, trgovinu i turizam, OIB 47922699798, Bana Josipa Jelačića 58,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 d.o.o. za ugostiteljstvo, trgovinu i turizam</item>
      <item>FINA Split</item>
      <item>TONI ŠUPE</item>
      <item>Milan Macura</item>
    </izvorni_sadrzaj>
    <derivirana_varijabla naziv="DomainObject.Predmet.SudioniciListNaziv_1">
      <item>RA d.o.o. za ugostiteljstvo, trgovinu i turizam</item>
      <item>FINA Split</item>
      <item>TONI ŠUPE</item>
      <item>Milan Macura</item>
    </derivirana_varijabla>
  </DomainObject.Predmet.SudioniciListNaziv>
  <DomainObject.Predmet.SudioniciListAdressOIB>
    <izvorni_sadrzaj>
      <item>RA d.o.o. za ugostiteljstvo, trgovinu i turizam, OIB 47922699798, Bana Josipa Jelačića 58,Šibenik</item>
      <item>FINA Split, OIB 85821130368, Mažuranovićevo šetalište 24 b,21000 Split</item>
      <item>TONI ŠUPE, OIB 63281973348, B.J. Jelačića 58,22000 Šibenik</item>
      <item>Milan Macura, OIB 25991506239, Nikole Tesle 159,22000 Šibenik</item>
    </izvorni_sadrzaj>
    <derivirana_varijabla naziv="DomainObject.Predmet.SudioniciListAdressOIB_1">
      <item>RA d.o.o. za ugostiteljstvo, trgovinu i turizam, OIB 47922699798, Bana Josipa Jelačića 58,Šibenik</item>
      <item>FINA Split, OIB 85821130368, Mažuranovićevo šetalište 24 b,21000 Split</item>
      <item>TONI ŠUPE, OIB 63281973348, B.J. Jelačića 58,22000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C9BE4-2226-46CC-BE44-EEF4572BA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226</Words>
  <Characters>1115</Characters>
  <Application>Microsoft Office Word</Application>
  <DocSecurity>8</DocSecurity>
  <Lines>58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Prazni eSPIS predložak s naputkom</vt:lpstr>
      <vt:lpstr>Prazni eSPIS predložak s naputkom</vt:lpstr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Prazni eSPIS predložak s naputkom</dc:title>
  <dc:creator>Ratko Gospodnetić, ZI5 d.o.o. Zagreb</dc:creator>
  <dc:description>Ovaj predložak služi kao osnova za kreiranje novih eSPIS predložaka tijekom obrade sudskih dokumenata.</dc:description>
  <cp:lastModifiedBy>Anita Hrabrov Petrić</cp:lastModifiedBy>
  <cp:revision>2</cp:revision>
  <dcterms:created xsi:type="dcterms:W3CDTF">2016-10-31T10:02:00Z</dcterms:created>
  <dcterms:modified xsi:type="dcterms:W3CDTF">2016-10-31T10:02:00Z</dcterms:modified>
  <cp:version>9.4.8_Promjena1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true</vt:bool>
  </property>
  <property fmtid="{D5CDD505-2E9C-101B-9397-08002B2CF9AE}" pid="3" name="Saved">
    <vt:bool>true</vt:bool>
  </property>
  <property fmtid="{D5CDD505-2E9C-101B-9397-08002B2CF9AE}" pid="4" name="BrojStranica">
    <vt:i4>2</vt:i4>
  </property>
  <property fmtid="{D5CDD505-2E9C-101B-9397-08002B2CF9AE}" pid="5" name="Naslov">
    <vt:lpwstr>St-33/2014-46 / Odluka - Rješenje - sazivanje skupštine vjerovnika</vt:lpwstr>
  </property>
  <property fmtid="{D5CDD505-2E9C-101B-9397-08002B2CF9AE}" pid="6" name="Predlozak_id">
    <vt:lpwstr>1000000457</vt:lpwstr>
  </property>
  <property fmtid="{D5CDD505-2E9C-101B-9397-08002B2CF9AE}" pid="7" name="Predlozak_oznaka">
    <vt:lpwstr>OD0000</vt:lpwstr>
  </property>
  <property fmtid="{D5CDD505-2E9C-101B-9397-08002B2CF9AE}" pid="8" name="Predlozak_naziv">
    <vt:lpwstr>Potpuno prazni predložak - odluka, dopis, rješenje, zaključak</vt:lpwstr>
  </property>
</Properties>
</file>