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4f4c97c" w14:paraId="4f4c97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F7BA6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EF7BA6">
              <w:rPr>
                <w:rFonts w:cs="Times New Roman" w:eastAsia="Times New Roman"/>
                <w:lang w:eastAsia="hr-HR"/>
              </w:rPr>
              <w:t>644/17-10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</w:t>
      </w:r>
      <w:r w:rsidR="00EF7BA6">
        <w:rPr>
          <w:rFonts w:cs="Times New Roman"/>
        </w:rPr>
        <w:t xml:space="preserve"> WEIP Nekretnine d.o.o., Varaždin, Anina 2, OIB: 29274739854</w:t>
      </w:r>
      <w:r w:rsidR="00F171BE">
        <w:rPr>
          <w:rFonts w:cs="Times New Roman"/>
        </w:rPr>
        <w:t>, dana</w:t>
      </w:r>
      <w:r w:rsidR="00EF7BA6">
        <w:rPr>
          <w:rFonts w:cs="Times New Roman"/>
        </w:rPr>
        <w:t xml:space="preserve"> 9.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A410D7">
        <w:t>08,00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EF7BA6">
        <w:t xml:space="preserve">Jurica Weissbarth, Varaždin, Leopolda Ebnera 10,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F7BA6">
        <w:rPr>
          <w:rFonts w:cs="Times New Roman"/>
        </w:rPr>
        <w:t xml:space="preserve">WEIP Nekretnine d.o.o., Varaždin, Anina 2,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EF7BA6" w:rsidP="00EF7BA6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>
        <w:t xml:space="preserve">Jurici Weissbarth, Varaždin, Leopolda Ebnera 10, OIB: 18849023782,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A410D7">
        <w:t>08,00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/>
        </w:rPr>
        <w:t>WEIP Nekretnine d.o.o., Varaždin, Anina 2, OIB: 29274739854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se </w:t>
      </w:r>
      <w:r w:rsidR="008B3EE5" w:rsidRPr="00412CB1">
        <w:lastRenderedPageBreak/>
        <w:t>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F7BA6">
        <w:rPr>
          <w:rFonts w:cs="Times New Roman"/>
        </w:rPr>
        <w:t>9.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EF7BA6" w:rsidR="00EF7BA6" w:rsidRPr="009A68B5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EF7BA6">
        <w:t xml:space="preserve">Jurica Weissbarth, Varaždin, Leopolda Ebnera 10, </w:t>
      </w:r>
    </w:p>
    <w:p w:rsidRDefault="009A68B5" w:rsidP="009A68B5" w:rsidR="009A68B5" w:rsidRPr="00EF7BA6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EF7BA6">
        <w:rPr>
          <w:rFonts w:cs="Times New Roman"/>
        </w:rPr>
        <w:t>WEIP Nekretnine d.o.o., Varaždin, Anina 2,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D58" w:rsidP="00F171BE" w:rsidR="007F6D58">
      <w:pPr>
        <w:spacing w:after="0"/>
      </w:pPr>
      <w:r>
        <w:separator/>
      </w:r>
    </w:p>
  </w:endnote>
  <w:endnote w:id="0" w:type="continuationSeparator">
    <w:p w:rsidRDefault="007F6D58" w:rsidP="00F171BE" w:rsidR="007F6D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D58" w:rsidP="00F171BE" w:rsidR="007F6D58">
      <w:pPr>
        <w:spacing w:after="0"/>
      </w:pPr>
      <w:r>
        <w:separator/>
      </w:r>
    </w:p>
  </w:footnote>
  <w:footnote w:id="0" w:type="continuationSeparator">
    <w:p w:rsidRDefault="007F6D58" w:rsidP="00F171BE" w:rsidR="007F6D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CA3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EF7BA6">
      <w:t>644/17-10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A67FA"/>
    <w:rsid w:val="002B3101"/>
    <w:rsid w:val="004225CC"/>
    <w:rsid w:val="007F6D58"/>
    <w:rsid w:val="00826138"/>
    <w:rsid w:val="0089298A"/>
    <w:rsid w:val="008B3EE5"/>
    <w:rsid w:val="008D6F03"/>
    <w:rsid w:val="00954519"/>
    <w:rsid w:val="00973E4B"/>
    <w:rsid w:val="009A68B5"/>
    <w:rsid w:val="00A410D7"/>
    <w:rsid w:val="00A6646C"/>
    <w:rsid w:val="00B2631E"/>
    <w:rsid w:val="00D24D5E"/>
    <w:rsid w:val="00DE7CA3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CA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7CA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7CA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7CA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CA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7CA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7CA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7CA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</izvorni_sadrzaj>
    <derivirana_varijabla naziv="DomainObject.Predmet.OstaliListNazivFormated_1">
      <item>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</izvorni_sadrzaj>
    <derivirana_varijabla naziv="DomainObject.Predmet.SudioniciListNazivOIB_1">
      <item>, OIB 29274739854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2121</properties:Characters>
  <properties:Lines>76</properties:Lines>
  <properties:Paragraphs>28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2018-01-09T12:56:00Z</cp:lastPrinted>
  <dcterms:modified xmlns:xsi="http://www.w3.org/2001/XMLSchema-instance" xsi:type="dcterms:W3CDTF">2018-01-09T12:56:00Z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