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b8c8ccd" w14:paraId="b8c8ccd" w:rsidRDefault="00D924B7" w:rsidP="00E67D40" w:rsidR="00601963" w:rsidRPr="009F180D">
      <w:pPr>
        <w:pStyle w:val="FiksniRH"/>
        <w15:collapsed w:val="false"/>
        <w:rPr>
          <w:b w:val="false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8E00EC8A68274992A2FE849891EC3C64"/>
          </w:placeholder>
          <w:text/>
        </w:sdtPr>
        <w:sdtEndPr>
          <w:rPr>
            <w:rStyle w:val="eSPISCCParagraphDefaultFont"/>
          </w:rPr>
        </w:sdtEndPr>
        <w:sdtContent>
          <w:r w:rsidR="00601963" w:rsidRPr="00D924B7">
            <w:rPr>
              <w:rStyle w:val="eSPISCCParagraphDefaultFont"/>
            </w:rPr>
            <w:t>REPUBLIKA HRVATSKA</w:t>
          </w:r>
        </w:sdtContent>
      </w:sdt>
    </w:p>
    <w:p w:rsidRDefault="00D924B7" w:rsidP="00E67D40" w:rsidR="00601963" w:rsidRPr="009F180D">
      <w:pPr>
        <w:pStyle w:val="SudNaziv"/>
        <w:rPr>
          <w:b w:val="false"/>
        </w:rPr>
      </w:pPr>
      <w:sdt>
        <w:sdtPr>
          <w:rPr>
            <w:rStyle w:val="eSPISCCParagraphDefaultFont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7B34989A50E6472B99D695BEA4E36199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01963" w:rsidRPr="00D924B7">
            <w:rPr>
              <w:rStyle w:val="eSPISCCParagraphDefaultFont"/>
            </w:rPr>
            <w:t>Trgovački sud u Varaždinu</w:t>
          </w:r>
        </w:sdtContent>
      </w:sdt>
      <w:r w:rsidR="00601963" w:rsidRPr="009F180D">
        <w:rPr>
          <w:b w:val="false"/>
        </w:rPr>
        <w:t xml:space="preserve"> </w:t>
      </w: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01963" w:rsidP="00E67D40" w:rsidR="00601963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924B7" w:rsidR="00845967"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72F0AED8D0B54929AA253BE49A6452B5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01963" w:rsidRPr="00D924B7">
            <w:rPr>
              <w:rStyle w:val="eSPISCCParagraphDefaultFont"/>
            </w:rPr>
            <w:t>Braće Radića 2</w:t>
          </w:r>
        </w:sdtContent>
      </w:sdt>
      <w:r w:rsidR="00601963">
        <w:t xml:space="preserve">,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68C8B3EF6D46E2B0F054E227043E94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601963" w:rsidRPr="00D924B7">
            <w:rPr>
              <w:rStyle w:val="eSPISCCParagraphDefaultFont"/>
            </w:rPr>
            <w:t>42000</w:t>
          </w:r>
        </w:sdtContent>
      </w:sdt>
      <w:r w:rsidR="00601963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8115FC219603497BB23E223E4F5C17D8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01963" w:rsidRPr="00D924B7">
            <w:rPr>
              <w:rStyle w:val="eSPISCCParagraphDefaultFont"/>
            </w:rPr>
            <w:t>Varaždin</w:t>
          </w:r>
        </w:sdtContent>
      </w:sdt>
      <w:r w:rsidR="00601963" w:rsidRPr="006C43C5">
        <w:t xml:space="preserve"> </w:t>
      </w:r>
    </w:p>
    <w:p w:rsidRDefault="00C353D3" w:rsidP="00C353D3" w:rsidR="00C353D3">
      <w:pPr>
        <w:jc w:val="right"/>
      </w:pPr>
    </w:p>
    <w:p w:rsidRDefault="00C353D3" w:rsidP="00C353D3" w:rsidR="00C353D3">
      <w:pPr>
        <w:jc w:val="right"/>
      </w:pPr>
    </w:p>
    <w:p w:rsidRDefault="00C353D3" w:rsidP="00C353D3" w:rsidR="00C353D3">
      <w:pPr>
        <w:jc w:val="both"/>
      </w:pPr>
      <w:r>
        <w:tab/>
        <w:t xml:space="preserve"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</w:t>
      </w:r>
      <w:r w:rsidR="00334AD7">
        <w:t>TEO PROMET j.d.o.o., OIB 83861878225, Majurec 43 (Grad Križevci)</w:t>
      </w:r>
      <w:r>
        <w:t xml:space="preserve">, dana  </w:t>
      </w:r>
      <w:r w:rsidR="00334AD7">
        <w:t xml:space="preserve">25. veljače </w:t>
      </w:r>
      <w:r>
        <w:t>2016. godine temeljem čl. 430 Stečajnog zakona („Narodne novine“ 71/15, u daljnjem tekstu SZ) objavljuje sljedeći</w:t>
      </w:r>
    </w:p>
    <w:p w:rsidRDefault="00C353D3" w:rsidP="00C353D3" w:rsidR="00C353D3">
      <w:pPr>
        <w:jc w:val="center"/>
      </w:pPr>
    </w:p>
    <w:p w:rsidRDefault="00C353D3" w:rsidP="00C353D3" w:rsidR="00C353D3">
      <w:pPr>
        <w:jc w:val="center"/>
      </w:pPr>
      <w:r>
        <w:t>OGLAS</w:t>
      </w:r>
    </w:p>
    <w:p w:rsidRDefault="00C353D3" w:rsidP="00C353D3" w:rsidR="00C353D3"/>
    <w:p w:rsidRDefault="00C353D3" w:rsidP="00C353D3" w:rsidR="00C353D3">
      <w:pPr>
        <w:jc w:val="both"/>
      </w:pPr>
      <w:r>
        <w:t>I/</w:t>
      </w:r>
      <w:r>
        <w:tab/>
        <w:t>Utvrđuje se da ukupni iznos evidentiranog duga dužnika</w:t>
      </w:r>
      <w:r w:rsidR="00334AD7">
        <w:t xml:space="preserve"> TEO PROMET j.d.o.o., OIB 83861878225, Majurec 43 (Grad Križevci)</w:t>
      </w:r>
      <w:r>
        <w:t xml:space="preserve">, iznosi </w:t>
      </w:r>
      <w:r w:rsidR="00334AD7">
        <w:t>84.605,61</w:t>
      </w:r>
      <w:r>
        <w:t xml:space="preserve"> kn.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II/</w:t>
      </w:r>
      <w:r>
        <w:tab/>
        <w:t xml:space="preserve"> Poziva se direktor dužnika</w:t>
      </w:r>
      <w:r w:rsidR="00F82944">
        <w:t>,</w:t>
      </w:r>
      <w:r>
        <w:t xml:space="preserve"> </w:t>
      </w:r>
      <w:r w:rsidR="00334AD7">
        <w:t>Matea Bandur</w:t>
      </w:r>
      <w:r>
        <w:t xml:space="preserve">, OIB </w:t>
      </w:r>
      <w:r w:rsidR="00334AD7">
        <w:t>56296593975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both"/>
      </w:pPr>
      <w:r>
        <w:t>III/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353D3" w:rsidP="00C353D3" w:rsidR="00C353D3"/>
    <w:p w:rsidRDefault="00C353D3" w:rsidP="00C353D3" w:rsidR="00C353D3">
      <w:pPr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353D3" w:rsidP="00C353D3" w:rsidR="00C353D3">
      <w:pPr>
        <w:jc w:val="both"/>
        <w:rPr>
          <w:color w:val="000000"/>
        </w:rPr>
      </w:pPr>
      <w:r>
        <w:tab/>
      </w:r>
    </w:p>
    <w:p w:rsidRDefault="00C353D3" w:rsidP="00C353D3" w:rsidR="00C353D3">
      <w:pPr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C353D3" w:rsidP="00C353D3" w:rsidR="00C353D3">
      <w:pPr>
        <w:jc w:val="both"/>
      </w:pPr>
    </w:p>
    <w:p w:rsidRDefault="00C353D3" w:rsidP="00C353D3" w:rsidR="00C353D3">
      <w:pPr>
        <w:jc w:val="center"/>
      </w:pPr>
      <w:r>
        <w:t xml:space="preserve">U Varaždinu </w:t>
      </w:r>
      <w:r w:rsidR="00334AD7">
        <w:t>25. veljače</w:t>
      </w:r>
      <w:r>
        <w:t xml:space="preserve"> 2016.</w:t>
      </w:r>
    </w:p>
    <w:p w:rsidRDefault="00C353D3" w:rsidP="00C353D3" w:rsidR="00C353D3">
      <w:pPr>
        <w:jc w:val="both"/>
      </w:pPr>
    </w:p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353D3" w:rsidP="00C353D3" w:rsidR="00C353D3"/>
    <w:p w:rsidRDefault="00C353D3" w:rsidP="00C353D3" w:rsidR="00C353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Ksenija Flack-Makitan</w:t>
      </w:r>
      <w:r w:rsidR="00334AD7">
        <w:t>, v.r.</w:t>
      </w:r>
    </w:p>
    <w:p w:rsidRDefault="00C353D3" w:rsidR="00C353D3"/>
    <w:sectPr w:rsidSect="00334AD7" w:rsidR="00C353D3">
      <w:headerReference w:type="default" r:id="rId9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79B" w:rsidP="00601963" w:rsidR="0093079B">
      <w:r>
        <w:separator/>
      </w:r>
    </w:p>
  </w:endnote>
  <w:endnote w:id="0" w:type="continuationSeparator">
    <w:p w:rsidRDefault="0093079B" w:rsidP="00601963" w:rsidR="00930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79B" w:rsidP="00601963" w:rsidR="0093079B">
      <w:r>
        <w:separator/>
      </w:r>
    </w:p>
  </w:footnote>
  <w:footnote w:id="0" w:type="continuationSeparator">
    <w:p w:rsidRDefault="0093079B" w:rsidP="00601963" w:rsidR="009307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963" w:rsidP="00601963" w:rsidR="00601963">
    <w:pPr>
      <w:pStyle w:val="Zaglavlje"/>
      <w:jc w:val="right"/>
      <w:rPr>
        <w:color w:themeShade="BF" w:themeColor="accent6" w:val="E36C0A"/>
      </w:rPr>
    </w:pPr>
    <w:r>
      <w:t xml:space="preserve">Poslovni broj: </w:t>
    </w:r>
    <w:r w:rsidR="000A3E69" w:rsidRPr="000A3E69">
      <w:t>ST-280/16-4</w:t>
    </w: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  <w:rPr>
        <w:color w:themeShade="BF" w:themeColor="accent6" w:val="E36C0A"/>
      </w:rPr>
    </w:pPr>
  </w:p>
  <w:p w:rsidRDefault="00601963" w:rsidP="00601963" w:rsidR="0060196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3D3"/>
    <w:rsid w:val="000A3E69"/>
    <w:rsid w:val="00145266"/>
    <w:rsid w:val="00334AD7"/>
    <w:rsid w:val="00601963"/>
    <w:rsid w:val="0093079B"/>
    <w:rsid w:val="00B72CD2"/>
    <w:rsid w:val="00C353D3"/>
    <w:rsid w:val="00D463E2"/>
    <w:rsid w:val="00D924B7"/>
    <w:rsid w:val="00F27948"/>
    <w:rsid w:val="00F8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53D3"/>
    <w:pPr>
      <w:spacing w:lineRule="auto" w:line="240" w:after="0"/>
    </w:pPr>
    <w:rPr>
      <w:rFonts w:eastAsia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53D3"/>
    <w:pPr>
      <w:spacing w:after="0" w:line="240" w:lineRule="auto"/>
    </w:pPr>
    <w:rPr>
      <w:rFonts w:eastAsia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01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FiksniRH" w:type="paragraph">
    <w:name w:val="Fiksni RH"/>
    <w:basedOn w:val="Normal"/>
    <w:next w:val="SudNaziv"/>
    <w:rsid w:val="00601963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01963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601963"/>
    <w:rPr>
      <w:rFonts w:cstheme="minorBidi" w:eastAsiaTheme="minorHAnsi"/>
      <w:b/>
      <w:noProof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96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1963"/>
    <w:rPr>
      <w:rFonts w:eastAsia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19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1963"/>
    <w:rPr>
      <w:rFonts w:eastAsia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572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8E00EC8A68274992A2FE849891EC3C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60133B-D0CE-4C03-B588-C99339588C9A}"/>
      </w:docPartPr>
      <w:docPartBody>
        <w:p w:rsidRDefault="00C3145F" w:rsidP="00C3145F" w:rsidR="00E13251">
          <w:pPr>
            <w:pStyle w:val="8E00EC8A68274992A2FE849891EC3C64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7B34989A50E6472B99D695BEA4E361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53145BE-2372-4CE9-BD89-78BAD60E50FE}"/>
      </w:docPartPr>
      <w:docPartBody>
        <w:p w:rsidRDefault="00C3145F" w:rsidP="00C3145F" w:rsidR="00E13251">
          <w:pPr>
            <w:pStyle w:val="7B34989A50E6472B99D695BEA4E36199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2F0AED8D0B54929AA253BE49A6452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FF95F-2053-4DBE-8BCB-9503AF49B3CF}"/>
      </w:docPartPr>
      <w:docPartBody>
        <w:p w:rsidRDefault="00C3145F" w:rsidP="00C3145F" w:rsidR="00E13251">
          <w:pPr>
            <w:pStyle w:val="72F0AED8D0B54929AA253BE49A6452B5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8C8B3EF6D46E2B0F054E227043E9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E91E53-4788-4550-A16F-DD974C2202C0}"/>
      </w:docPartPr>
      <w:docPartBody>
        <w:p w:rsidRDefault="00C3145F" w:rsidP="00C3145F" w:rsidR="00E13251">
          <w:pPr>
            <w:pStyle w:val="5468C8B3EF6D46E2B0F054E227043E94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15FC219603497BB23E223E4F5C17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DDB943E-FFF2-4C2D-A449-63B5DAA66550}"/>
      </w:docPartPr>
      <w:docPartBody>
        <w:p w:rsidRDefault="00C3145F" w:rsidP="00C3145F" w:rsidR="00E13251">
          <w:pPr>
            <w:pStyle w:val="8115FC219603497BB23E223E4F5C17D8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45F"/>
    <w:rsid w:val="002C3393"/>
    <w:rsid w:val="00C3145F"/>
    <w:rsid w:val="00E1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8E00EC8A68274992A2FE849891EC3C64" w:type="paragraph">
    <w:name w:val="8E00EC8A68274992A2FE849891EC3C64"/>
    <w:rsid w:val="00C3145F"/>
  </w:style>
  <w:style w:customStyle="true" w:styleId="7B34989A50E6472B99D695BEA4E36199" w:type="paragraph">
    <w:name w:val="7B34989A50E6472B99D695BEA4E36199"/>
    <w:rsid w:val="00C3145F"/>
  </w:style>
  <w:style w:customStyle="true" w:styleId="72F0AED8D0B54929AA253BE49A6452B5" w:type="paragraph">
    <w:name w:val="72F0AED8D0B54929AA253BE49A6452B5"/>
    <w:rsid w:val="00C3145F"/>
  </w:style>
  <w:style w:customStyle="true" w:styleId="5468C8B3EF6D46E2B0F054E227043E94" w:type="paragraph">
    <w:name w:val="5468C8B3EF6D46E2B0F054E227043E94"/>
    <w:rsid w:val="00C3145F"/>
  </w:style>
  <w:style w:customStyle="true" w:styleId="8115FC219603497BB23E223E4F5C17D8" w:type="paragraph">
    <w:name w:val="8115FC219603497BB23E223E4F5C17D8"/>
    <w:rsid w:val="00C3145F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3145F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8E00EC8A68274992A2FE849891EC3C64" w:type="paragraph">
    <w:name w:val="8E00EC8A68274992A2FE849891EC3C64"/>
    <w:rsid w:val="00C3145F"/>
  </w:style>
  <w:style w:customStyle="1" w:styleId="7B34989A50E6472B99D695BEA4E36199" w:type="paragraph">
    <w:name w:val="7B34989A50E6472B99D695BEA4E36199"/>
    <w:rsid w:val="00C3145F"/>
  </w:style>
  <w:style w:customStyle="1" w:styleId="72F0AED8D0B54929AA253BE49A6452B5" w:type="paragraph">
    <w:name w:val="72F0AED8D0B54929AA253BE49A6452B5"/>
    <w:rsid w:val="00C3145F"/>
  </w:style>
  <w:style w:customStyle="1" w:styleId="5468C8B3EF6D46E2B0F054E227043E94" w:type="paragraph">
    <w:name w:val="5468C8B3EF6D46E2B0F054E227043E94"/>
    <w:rsid w:val="00C3145F"/>
  </w:style>
  <w:style w:customStyle="1" w:styleId="8115FC219603497BB23E223E4F5C17D8" w:type="paragraph">
    <w:name w:val="8115FC219603497BB23E223E4F5C17D8"/>
    <w:rsid w:val="00C314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TEO PROMET j.d.o.o. za ugostiteljstvo i usluge</izvorni_sadrzaj>
    <derivirana_varijabla naziv="DomainObject.Predmet.ProtustrankaFormated_1">  TEO PROMET j.d.o.o. za ugostiteljstvo i usluge</derivirana_varijabla>
  </DomainObject.Predmet.ProtustrankaFormated>
  <DomainObject.Predmet.ProtustrankaFormatedOIB>
    <izvorni_sadrzaj>  TEO PROMET j.d.o.o. za ugostiteljstvo i usluge, OIB 83861878225</izvorni_sadrzaj>
    <derivirana_varijabla naziv="DomainObject.Predmet.ProtustrankaFormatedOIB_1">  TEO PROMET j.d.o.o. za ugostiteljstvo i usluge, OIB 83861878225</derivirana_varijabla>
  </DomainObject.Predmet.ProtustrankaFormatedOIB>
  <DomainObject.Predmet.ProtustrankaFormatedWithAdress>
    <izvorni_sadrzaj> TEO PROMET j.d.o.o. za ugostiteljstvo i usluge, Majurec 43, 48260 Majurec</izvorni_sadrzaj>
    <derivirana_varijabla naziv="DomainObject.Predmet.ProtustrankaFormatedWithAdress_1"> TEO PROMET j.d.o.o. za ugostiteljstvo i usluge, Majurec 43, 48260 Majurec</derivirana_varijabla>
  </DomainObject.Predmet.ProtustrankaFormatedWithAdress>
  <DomainObject.Predmet.ProtustrankaFormatedWithAdressOIB>
    <izvorni_sadrzaj> TEO PROMET j.d.o.o. za ugostiteljstvo i usluge, OIB 83861878225, Majurec 43, 48260 Majurec</izvorni_sadrzaj>
    <derivirana_varijabla naziv="DomainObject.Predmet.ProtustrankaFormatedWithAdressOIB_1"> TEO PROMET j.d.o.o. za ugostiteljstvo i usluge, OIB 83861878225, Majurec 43, 48260 Majurec</derivirana_varijabla>
  </DomainObject.Predmet.ProtustrankaFormatedWithAdressOIB>
  <DomainObject.Predmet.ProtustrankaWithAdress>
    <izvorni_sadrzaj>TEO PROMET j.d.o.o. za ugostiteljstvo i usluge Majurec 43, 48260 Majurec</izvorni_sadrzaj>
    <derivirana_varijabla naziv="DomainObject.Predmet.ProtustrankaWithAdress_1">TEO PROMET j.d.o.o. za ugostiteljstvo i usluge Majurec 43, 48260 Majurec</derivirana_varijabla>
  </DomainObject.Predmet.ProtustrankaWithAdress>
  <DomainObject.Predmet.ProtustrankaWithAdressOIB>
    <izvorni_sadrzaj>TEO PROMET j.d.o.o. za ugostiteljstvo i usluge, OIB 83861878225, Majurec 43, 48260 Majurec</izvorni_sadrzaj>
    <derivirana_varijabla naziv="DomainObject.Predmet.ProtustrankaWithAdressOIB_1">TEO PROMET j.d.o.o. za ugostiteljstvo i usluge, OIB 83861878225, Majurec 43, 48260 Majurec</derivirana_varijabla>
  </DomainObject.Predmet.ProtustrankaWithAdressOIB>
  <DomainObject.Predmet.ProtustrankaNazivFormated>
    <izvorni_sadrzaj>TEO PROMET j.d.o.o. za ugostiteljstvo i usluge</izvorni_sadrzaj>
    <derivirana_varijabla naziv="DomainObject.Predmet.ProtustrankaNazivFormated_1">TEO PROMET j.d.o.o. za ugostiteljstvo i usluge</derivirana_varijabla>
  </DomainObject.Predmet.ProtustrankaNazivFormated>
  <DomainObject.Predmet.ProtustrankaNazivFormatedOIB>
    <izvorni_sadrzaj>TEO PROMET j.d.o.o. za ugostiteljstvo i usluge, OIB 83861878225</izvorni_sadrzaj>
    <derivirana_varijabla naziv="DomainObject.Predmet.ProtustrankaNazivFormatedOIB_1">TEO PROMET j.d.o.o. za ugostiteljstvo i usluge, OIB 83861878225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84605.61</izvorni_sadrzaj>
    <derivirana_varijabla naziv="DomainObject.Predmet.TrenutnaVrijednost_1">84605.61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TEO PROMET j.d.o.o. za ugostiteljstvo i usluge</item>
    </izvorni_sadrzaj>
    <derivirana_varijabla naziv="DomainObject.Predmet.ProtuStrankaListFormated_1">
      <item>TEO PROMET j.d.o.o. za ugostiteljstvo i usluge</item>
    </derivirana_varijabla>
  </DomainObject.Predmet.ProtuStrankaListFormated>
  <DomainObject.Predmet.ProtuStrankaListFormatedOIB>
    <izvorni_sadrzaj>
      <item>TEO PROMET j.d.o.o. za ugostiteljstvo i usluge, OIB 83861878225</item>
    </izvorni_sadrzaj>
    <derivirana_varijabla naziv="DomainObject.Predmet.ProtuStrankaListFormatedOIB_1">
      <item>TEO PROMET j.d.o.o. za ugostiteljstvo i usluge, OIB 83861878225</item>
    </derivirana_varijabla>
  </DomainObject.Predmet.ProtuStrankaListFormatedOIB>
  <DomainObject.Predmet.ProtuStrankaListFormatedWithAdress>
    <izvorni_sadrzaj>
      <item>TEO PROMET j.d.o.o. za ugostiteljstvo i usluge, Majurec 43, 48260 Majurec</item>
    </izvorni_sadrzaj>
    <derivirana_varijabla naziv="DomainObject.Predmet.ProtuStrankaListFormatedWithAdress_1">
      <item>TEO PROMET j.d.o.o. za ugostiteljstvo i usluge, Majurec 43, 48260 Majurec</item>
    </derivirana_varijabla>
  </DomainObject.Predmet.ProtuStrankaListFormatedWithAdress>
  <DomainObject.Predmet.ProtuStrankaListFormatedWithAdressOIB>
    <izvorni_sadrzaj>
      <item>TEO PROMET j.d.o.o. za ugostiteljstvo i usluge, OIB 83861878225, Majurec 43, 48260 Majurec</item>
    </izvorni_sadrzaj>
    <derivirana_varijabla naziv="DomainObject.Predmet.ProtuStrankaListFormatedWithAdressOIB_1">
      <item>TEO PROMET j.d.o.o. za ugostiteljstvo i usluge, OIB 83861878225, Majurec 43, 48260 Majurec</item>
    </derivirana_varijabla>
  </DomainObject.Predmet.ProtuStrankaListFormatedWithAdressOIB>
  <DomainObject.Predmet.ProtuStrankaListNazivFormated>
    <izvorni_sadrzaj>
      <item>TEO PROMET j.d.o.o. za ugostiteljstvo i usluge</item>
    </izvorni_sadrzaj>
    <derivirana_varijabla naziv="DomainObject.Predmet.ProtuStrankaListNazivFormated_1">
      <item>TEO PROMET j.d.o.o. za ugostiteljstvo i usluge</item>
    </derivirana_varijabla>
  </DomainObject.Predmet.ProtuStrankaListNazivFormated>
  <DomainObject.Predmet.ProtuStrankaListNazivFormatedOIB>
    <izvorni_sadrzaj>
      <item>TEO PROMET j.d.o.o. za ugostiteljstvo i usluge, OIB 83861878225</item>
    </izvorni_sadrzaj>
    <derivirana_varijabla naziv="DomainObject.Predmet.ProtuStrankaListNazivFormatedOIB_1">
      <item>TEO PROMET j.d.o.o. za ugostiteljstvo i usluge, OIB 83861878225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TEO PROMET j.d.o.o. za ugostiteljstvo i usluge</izvorni_sadrzaj>
    <derivirana_varijabla naziv="DomainObject.Predmet.ProtustrankaIDrugi_1">TEO PROMET j.d.o.o.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TEO PROMET j.d.o.o. za ugostiteljstvo i usluge, OIB 83861878225, Majurec 43, 48260 Majurec</izvorni_sadrzaj>
    <derivirana_varijabla naziv="DomainObject.Predmet.ProtustrankaIDrugiAdressOIB_1">TEO PROMET j.d.o.o. za ugostiteljstvo i usluge, OIB 83861878225, Majurec 43, 48260 Majurec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TEO PROMET j.d.o.o. za ugostiteljstvo i usluge</item>
      <item>E-oglasna ploča</item>
      <item>Sudski registar</item>
    </izvorni_sadrzaj>
    <derivirana_varijabla naziv="DomainObject.Predmet.SudioniciListNaziv_1">
      <item>Financijska agencija</item>
      <item>TEO PROMET j.d.o.o.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TEO PROMET j.d.o.o. za ugostiteljstvo i usluge, OIB 83861878225, Majurec 43,48260 Majurec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TEO PROMET j.d.o.o. za ugostiteljstvo i usluge, OIB 83861878225, Majurec 43,48260 Majurec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83861878225</item>
      <item>, OIB null</item>
      <item>, OIB null</item>
    </izvorni_sadrzaj>
    <derivirana_varijabla naziv="DomainObject.Predmet.SudioniciListNazivOIB_1">
      <item>, OIB 85821130368</item>
      <item>, OIB 83861878225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1832</properties:Characters>
  <properties:Lines>44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2016-02-25T13:46:00Z</dcterms:created>
  <dc:creator>Ljubica Makovec</dc:creator>
  <cp:lastModifiedBy>Ljubica Makovec</cp:lastModifiedBy>
  <cp:lastPrinted>2016-02-25T13:45:00Z</cp:lastPrinted>
  <dcterms:modified xmlns:xsi="http://www.w3.org/2001/XMLSchema-instance" xsi:type="dcterms:W3CDTF">2016-02-25T13:47:00Z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