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f49d6" w14:paraId="83f49d6" w:rsidRDefault="00BE39EF" w:rsidP="000E2D4A" w:rsidR="00BE39EF" w:rsidRPr="00FF58DC">
      <w:pPr>
        <w:jc w:val="both"/>
        <w15:collapsed w:val="false"/>
      </w:pPr>
      <w:bookmarkStart w:name="_GoBack" w:id="0"/>
      <w:bookmarkEnd w:id="0"/>
    </w:p>
    <w:p w:rsidRDefault="007D49C6" w:rsidP="000A35E0" w:rsidR="000A35E0">
      <w:pPr>
        <w:pStyle w:val="Zaglavlje"/>
      </w:pPr>
      <w:r>
        <w:t xml:space="preserve">           </w:t>
      </w:r>
      <w:r w:rsidR="000A35E0">
        <w:t>Republika Hrvatska</w:t>
      </w:r>
    </w:p>
    <w:p w:rsidRDefault="000A35E0" w:rsidP="000A35E0" w:rsidR="000A35E0">
      <w:pPr>
        <w:pStyle w:val="Zaglavlje"/>
      </w:pPr>
      <w:r>
        <w:t xml:space="preserve">       Trgovački sud u Zagrebu</w:t>
      </w:r>
    </w:p>
    <w:p w:rsidRDefault="000A35E0" w:rsidP="000A35E0" w:rsidR="000A35E0">
      <w:pPr>
        <w:pStyle w:val="Zaglavlje"/>
      </w:pPr>
      <w:r>
        <w:t xml:space="preserve">         Zagreb, Amruševa 2/II</w:t>
      </w:r>
    </w:p>
    <w:p w:rsidRDefault="00BE39EF" w:rsidP="000E2D4A" w:rsidR="00BE39EF" w:rsidRPr="00FF58DC">
      <w:pPr>
        <w:jc w:val="both"/>
      </w:pPr>
    </w:p>
    <w:p w:rsidRDefault="000A35E0" w:rsidP="00FF58DC" w:rsidR="00FF58DC" w:rsidRPr="00FF58DC">
      <w:pPr>
        <w:jc w:val="both"/>
      </w:pPr>
      <w:r>
        <w:rPr>
          <w:lang w:val="pt-BR"/>
        </w:rPr>
        <w:tab/>
      </w:r>
      <w:r>
        <w:rPr>
          <w:lang w:val="pt-BR"/>
        </w:rPr>
        <w:tab/>
      </w:r>
      <w:r>
        <w:rPr>
          <w:lang w:val="pt-BR"/>
        </w:rPr>
        <w:tab/>
      </w:r>
      <w:r>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7D49C6">
        <w:rPr>
          <w:lang w:val="pt-BR"/>
        </w:rPr>
        <w:t xml:space="preserve">         </w:t>
      </w:r>
      <w:r w:rsidR="00FF58DC" w:rsidRPr="00FF58DC">
        <w:rPr>
          <w:lang w:val="pt-BR"/>
        </w:rPr>
        <w:t xml:space="preserve">   </w:t>
      </w:r>
      <w:r w:rsidR="007D49C6">
        <w:rPr>
          <w:lang w:val="pt-BR"/>
        </w:rPr>
        <w:t xml:space="preserve">   </w:t>
      </w:r>
      <w:r w:rsidR="00FF58DC" w:rsidRPr="00FF58DC">
        <w:rPr>
          <w:lang w:val="pt-BR"/>
        </w:rPr>
        <w:t xml:space="preserve"> </w:t>
      </w:r>
      <w:r w:rsidR="0037408A">
        <w:t>89</w:t>
      </w:r>
      <w:r w:rsidR="00FF58DC" w:rsidRPr="00FF58DC">
        <w:t>. St-</w:t>
      </w:r>
      <w:r w:rsidR="003E3635">
        <w:t>430</w:t>
      </w:r>
      <w:r w:rsidR="00CE6E4E">
        <w:t>/17-</w:t>
      </w:r>
      <w:r w:rsidR="001847D1">
        <w:t>18</w:t>
      </w:r>
    </w:p>
    <w:p w:rsidRDefault="00FF58DC" w:rsidP="00FF58DC" w:rsidR="00FF58DC">
      <w:pPr>
        <w:jc w:val="center"/>
        <w:rPr>
          <w:lang w:val="pt-BR"/>
        </w:rPr>
      </w:pPr>
    </w:p>
    <w:p w:rsidRDefault="007D49C6" w:rsidP="00FF58DC" w:rsidR="007D49C6"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pPr>
        <w:jc w:val="both"/>
        <w:rPr>
          <w:b/>
        </w:rPr>
      </w:pPr>
    </w:p>
    <w:p w:rsidRDefault="007D49C6" w:rsidP="00254DC6" w:rsidR="007D49C6" w:rsidRPr="00FF58DC">
      <w:pPr>
        <w:jc w:val="both"/>
        <w:rPr>
          <w:b/>
        </w:rPr>
      </w:pPr>
    </w:p>
    <w:p w:rsidRDefault="00F93886" w:rsidP="00F93886" w:rsidR="00F93886" w:rsidRPr="00FF58DC">
      <w:pPr>
        <w:ind w:firstLine="720"/>
        <w:jc w:val="both"/>
      </w:pPr>
      <w:r w:rsidRPr="00D74FBE">
        <w:t xml:space="preserve">Trgovački sud u Zagrebu, po sucu </w:t>
      </w:r>
      <w:r>
        <w:t>Nikolini Dorić Hadžisejdić</w:t>
      </w:r>
      <w:r w:rsidRPr="00D74FBE">
        <w:t>, u stečajnom p</w:t>
      </w:r>
      <w:r>
        <w:t>ostupku</w:t>
      </w:r>
      <w:r w:rsidRPr="00D74FBE">
        <w:t xml:space="preserve"> povodom </w:t>
      </w:r>
      <w:r>
        <w:t xml:space="preserve">prijedloga  predlagatelja Republike Hrvatske, Ministarstva financija, Porezne uprave, OIB: 18683136487, koju zastupa Županijsko državno odvjetništvo u Zagrebu, </w:t>
      </w:r>
      <w:r w:rsidRPr="00FF58DC">
        <w:t xml:space="preserve">za otvaranje stečajnog postupka </w:t>
      </w:r>
      <w:r>
        <w:t xml:space="preserve">nad dužnikom </w:t>
      </w:r>
      <w:r w:rsidR="003E3635" w:rsidRPr="00493B93">
        <w:t>G.P.N.-KLARIĆ d.o.o., OIB 31246437491, Zagreb, Hanamanova</w:t>
      </w:r>
      <w:r w:rsidR="003E3635">
        <w:t xml:space="preserve"> 15, dana 26</w:t>
      </w:r>
      <w:r>
        <w:t>. rujna 2017</w:t>
      </w:r>
      <w:r w:rsidRPr="00FF58DC">
        <w:t>.,</w:t>
      </w:r>
    </w:p>
    <w:p w:rsidRDefault="00F93886" w:rsidP="00F93886" w:rsidR="00F93886" w:rsidRPr="00FF58DC">
      <w:pPr>
        <w:jc w:val="both"/>
      </w:pP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9B5013" w:rsidP="009B5013" w:rsidR="00E43B53" w:rsidRPr="00FF58DC">
      <w:pPr>
        <w:jc w:val="both"/>
        <w:rPr>
          <w:b/>
        </w:rPr>
      </w:pPr>
      <w:r>
        <w:tab/>
        <w:t>I</w:t>
      </w:r>
      <w:r>
        <w:tab/>
      </w:r>
      <w:r w:rsidR="000631BD" w:rsidRPr="00FF58DC">
        <w:t>Pokreće se prethodni</w:t>
      </w:r>
      <w:r w:rsidR="00E43B53" w:rsidRPr="00FF58DC">
        <w:t xml:space="preserve"> postupak radi utvrđivanja </w:t>
      </w:r>
      <w:r w:rsidR="00BD75C3">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3E3635" w:rsidRPr="00493B93">
        <w:t>G.P.N.-KLARIĆ d.o.o., OIB 31246437491, Zagreb, Hanamanova</w:t>
      </w:r>
      <w:r w:rsidR="003E3635">
        <w:t xml:space="preserve"> 15</w:t>
      </w:r>
      <w:r w:rsidR="009C383A" w:rsidRPr="00FF58DC">
        <w:t>.</w:t>
      </w:r>
    </w:p>
    <w:p w:rsidRDefault="00E43B53" w:rsidP="00E43B53" w:rsidR="00E43B53" w:rsidRPr="007D49C6">
      <w:pPr>
        <w:ind w:firstLine="720" w:left="720"/>
        <w:jc w:val="both"/>
      </w:pPr>
    </w:p>
    <w:p w:rsidRDefault="009B5013" w:rsidP="009B5013" w:rsidR="00E43B53" w:rsidRPr="00FF58DC">
      <w:pPr>
        <w:pStyle w:val="Naslov1"/>
        <w:rPr>
          <w:rFonts w:hAnsi="Times New Roman" w:ascii="Times New Roman"/>
          <w:i w:val="false"/>
          <w:color w:val="auto"/>
          <w:szCs w:val="24"/>
        </w:rPr>
      </w:pPr>
      <w:r w:rsidRPr="007D49C6">
        <w:rPr>
          <w:rFonts w:hAnsi="Times New Roman" w:ascii="Times New Roman"/>
          <w:i w:val="false"/>
          <w:color w:val="auto"/>
          <w:szCs w:val="24"/>
        </w:rPr>
        <w:tab/>
        <w:t>II</w:t>
      </w:r>
      <w:r w:rsidRPr="007D49C6">
        <w:rPr>
          <w:rFonts w:hAnsi="Times New Roman" w:ascii="Times New Roman"/>
          <w:i w:val="false"/>
          <w:color w:val="auto"/>
          <w:szCs w:val="24"/>
        </w:rPr>
        <w:tab/>
      </w:r>
      <w:r w:rsidR="00E43B53" w:rsidRPr="007D49C6">
        <w:rPr>
          <w:rFonts w:hAnsi="Times New Roman" w:ascii="Times New Roman"/>
          <w:i w:val="false"/>
          <w:color w:val="auto"/>
          <w:szCs w:val="24"/>
        </w:rPr>
        <w:t xml:space="preserve">Određuje se ročište radi izjašnjenja o prijedlogu za otvaranje stečajnog postupka za </w:t>
      </w:r>
      <w:r w:rsidR="007D49C6" w:rsidRPr="007D49C6">
        <w:rPr>
          <w:rFonts w:hAnsi="Times New Roman" w:ascii="Times New Roman"/>
          <w:i w:val="false"/>
          <w:color w:val="auto"/>
          <w:szCs w:val="24"/>
        </w:rPr>
        <w:t>2</w:t>
      </w:r>
      <w:r w:rsidR="00F93886">
        <w:rPr>
          <w:rFonts w:hAnsi="Times New Roman" w:ascii="Times New Roman"/>
          <w:i w:val="false"/>
          <w:color w:val="auto"/>
          <w:szCs w:val="24"/>
        </w:rPr>
        <w:t>4</w:t>
      </w:r>
      <w:r w:rsidR="007D49C6" w:rsidRPr="007D49C6">
        <w:rPr>
          <w:rFonts w:hAnsi="Times New Roman" w:ascii="Times New Roman"/>
          <w:i w:val="false"/>
          <w:color w:val="auto"/>
          <w:szCs w:val="24"/>
        </w:rPr>
        <w:t xml:space="preserve">. </w:t>
      </w:r>
      <w:r w:rsidR="00F93886">
        <w:rPr>
          <w:rFonts w:hAnsi="Times New Roman" w:ascii="Times New Roman"/>
          <w:i w:val="false"/>
          <w:color w:val="auto"/>
          <w:szCs w:val="24"/>
        </w:rPr>
        <w:t>listopada 2</w:t>
      </w:r>
      <w:r w:rsidR="007D49C6" w:rsidRPr="007D49C6">
        <w:rPr>
          <w:rFonts w:hAnsi="Times New Roman" w:ascii="Times New Roman"/>
          <w:i w:val="false"/>
          <w:color w:val="auto"/>
          <w:szCs w:val="24"/>
        </w:rPr>
        <w:t>017</w:t>
      </w:r>
      <w:r w:rsidR="00BD75C3" w:rsidRPr="007D49C6">
        <w:rPr>
          <w:rFonts w:hAnsi="Times New Roman" w:ascii="Times New Roman"/>
          <w:i w:val="false"/>
          <w:color w:val="auto"/>
          <w:szCs w:val="24"/>
        </w:rPr>
        <w:t xml:space="preserve">. u </w:t>
      </w:r>
      <w:r w:rsidR="003E3635">
        <w:rPr>
          <w:rFonts w:hAnsi="Times New Roman" w:ascii="Times New Roman"/>
          <w:i w:val="false"/>
          <w:color w:val="auto"/>
          <w:szCs w:val="24"/>
        </w:rPr>
        <w:t>10:0</w:t>
      </w:r>
      <w:r w:rsidR="007D49C6" w:rsidRPr="007D49C6">
        <w:rPr>
          <w:rFonts w:hAnsi="Times New Roman" w:ascii="Times New Roman"/>
          <w:i w:val="false"/>
          <w:color w:val="auto"/>
          <w:szCs w:val="24"/>
        </w:rPr>
        <w:t>0</w:t>
      </w:r>
      <w:r w:rsidR="00E43B53" w:rsidRPr="007D49C6">
        <w:rPr>
          <w:rFonts w:hAnsi="Times New Roman" w:ascii="Times New Roman"/>
          <w:i w:val="false"/>
          <w:color w:val="auto"/>
          <w:szCs w:val="24"/>
        </w:rPr>
        <w:t xml:space="preserve"> sati,</w:t>
      </w:r>
      <w:r w:rsidR="00E43B53" w:rsidRPr="007D49C6">
        <w:rPr>
          <w:rFonts w:hAnsi="Times New Roman" w:ascii="Times New Roman"/>
          <w:bCs/>
          <w:i w:val="false"/>
          <w:color w:val="auto"/>
          <w:szCs w:val="24"/>
        </w:rPr>
        <w:t xml:space="preserve"> u</w:t>
      </w:r>
      <w:r w:rsidR="007C35EA" w:rsidRPr="007D49C6">
        <w:rPr>
          <w:rFonts w:hAnsi="Times New Roman" w:ascii="Times New Roman"/>
          <w:i w:val="false"/>
          <w:color w:val="auto"/>
          <w:szCs w:val="24"/>
        </w:rPr>
        <w:t xml:space="preserve"> zgradi ovog suda u sobi br. 95</w:t>
      </w:r>
      <w:r w:rsidR="00E43B53" w:rsidRPr="007D49C6">
        <w:rPr>
          <w:rFonts w:hAnsi="Times New Roman" w:ascii="Times New Roman"/>
          <w:i w:val="false"/>
          <w:color w:val="auto"/>
          <w:szCs w:val="24"/>
        </w:rPr>
        <w:t>/II ulična zgrada, na koje se pozivaju dostavom</w:t>
      </w:r>
      <w:r w:rsidR="00E43B53" w:rsidRPr="00FF58DC">
        <w:rPr>
          <w:rFonts w:hAnsi="Times New Roman" w:ascii="Times New Roman"/>
          <w:i w:val="false"/>
          <w:color w:val="auto"/>
          <w:szCs w:val="24"/>
        </w:rPr>
        <w:t xml:space="preserve"> ovog rješenja:</w:t>
      </w:r>
    </w:p>
    <w:p w:rsidRDefault="003E3635" w:rsidP="002D799D" w:rsidR="003E3635">
      <w:pPr>
        <w:numPr>
          <w:ilvl w:val="0"/>
          <w:numId w:val="4"/>
        </w:numPr>
        <w:tabs>
          <w:tab w:pos="720" w:val="clear"/>
          <w:tab w:pos="1440" w:val="num"/>
        </w:tabs>
        <w:ind w:left="1440"/>
        <w:jc w:val="both"/>
      </w:pPr>
      <w:r>
        <w:t>predlagatelja,</w:t>
      </w:r>
    </w:p>
    <w:p w:rsidRDefault="003E15C9" w:rsidP="002D799D" w:rsidR="00494628" w:rsidRPr="00FF58DC">
      <w:pPr>
        <w:numPr>
          <w:ilvl w:val="0"/>
          <w:numId w:val="4"/>
        </w:numPr>
        <w:tabs>
          <w:tab w:pos="720" w:val="clear"/>
          <w:tab w:pos="1440" w:val="num"/>
        </w:tabs>
        <w:ind w:left="1440"/>
        <w:jc w:val="both"/>
      </w:pPr>
      <w:r w:rsidRPr="00FF58DC">
        <w:t>dužnik</w:t>
      </w:r>
      <w:r w:rsidR="003E3635">
        <w:t>,</w:t>
      </w:r>
    </w:p>
    <w:p w:rsidRDefault="00E43B53" w:rsidP="00E43B53" w:rsidR="001E35A9" w:rsidRPr="003E3635">
      <w:pPr>
        <w:numPr>
          <w:ilvl w:val="0"/>
          <w:numId w:val="4"/>
        </w:numPr>
        <w:tabs>
          <w:tab w:pos="720" w:val="clear"/>
          <w:tab w:pos="1440" w:val="num"/>
        </w:tabs>
        <w:ind w:left="1440"/>
        <w:jc w:val="both"/>
      </w:pPr>
      <w:r w:rsidRPr="00FF58DC">
        <w:t>zastupni</w:t>
      </w:r>
      <w:r w:rsidR="00CE6E4E">
        <w:t>k</w:t>
      </w:r>
      <w:r w:rsidRPr="00FF58DC">
        <w:t xml:space="preserve"> p</w:t>
      </w:r>
      <w:r w:rsidR="002D799D" w:rsidRPr="00FF58DC">
        <w:t>o zakonu dužnika</w:t>
      </w:r>
      <w:r w:rsidR="007C35EA">
        <w:t xml:space="preserve">: </w:t>
      </w:r>
      <w:r w:rsidR="003E3635" w:rsidRPr="003E3635">
        <w:t>Stjepan Klarić, OIB: 91370549192</w:t>
      </w:r>
      <w:hyperlink r:id="rId9" w:history="true">
        <w:r w:rsidR="003E3635" w:rsidRPr="003E3635">
          <w:t>,</w:t>
        </w:r>
      </w:hyperlink>
      <w:r w:rsidR="003E3635" w:rsidRPr="003E3635">
        <w:br/>
        <w:t>Zagreb, Hanamanova 15</w:t>
      </w:r>
      <w:r w:rsidR="003E3635">
        <w:t>,</w:t>
      </w:r>
      <w:r w:rsidR="003E3635" w:rsidRPr="003E3635">
        <w:t xml:space="preserve"> </w:t>
      </w:r>
    </w:p>
    <w:p w:rsidRDefault="001E35A9" w:rsidP="003E3635" w:rsidR="003E3635">
      <w:pPr>
        <w:ind w:left="360"/>
        <w:jc w:val="both"/>
      </w:pPr>
      <w:r>
        <w:tab/>
        <w:t xml:space="preserve">     -</w:t>
      </w:r>
      <w:r>
        <w:tab/>
        <w:t xml:space="preserve">pravna osoba ovlaštena za obavljanje poslova platnog prometa za dužnika – </w:t>
      </w:r>
      <w:r>
        <w:tab/>
      </w:r>
      <w:r>
        <w:tab/>
      </w:r>
      <w:r>
        <w:tab/>
      </w:r>
      <w:r w:rsidR="003E3635">
        <w:t>Zagrebačka banka d.d.,</w:t>
      </w:r>
    </w:p>
    <w:p w:rsidRDefault="003E3635" w:rsidP="003E3635" w:rsidR="00FB5FF2">
      <w:pPr>
        <w:ind w:left="360"/>
        <w:jc w:val="both"/>
      </w:pPr>
      <w:r>
        <w:tab/>
        <w:t xml:space="preserve">    -</w:t>
      </w:r>
      <w:r>
        <w:tab/>
      </w:r>
      <w:r w:rsidR="00FB5FF2">
        <w:t>Financijska agencija</w:t>
      </w:r>
    </w:p>
    <w:p w:rsidRDefault="002213D4" w:rsidP="002213D4" w:rsidR="002213D4">
      <w:pPr>
        <w:ind w:left="1440"/>
        <w:jc w:val="both"/>
      </w:pPr>
    </w:p>
    <w:p w:rsidRDefault="009B5013" w:rsidP="00E43B53" w:rsidR="00E43B53" w:rsidRPr="00FF58DC">
      <w:pPr>
        <w:tabs>
          <w:tab w:pos="1440" w:val="num"/>
        </w:tabs>
        <w:jc w:val="both"/>
      </w:pPr>
      <w:r>
        <w:t xml:space="preserve">          III</w:t>
      </w:r>
      <w:r>
        <w:tab/>
      </w:r>
      <w:r w:rsidR="00E43B53" w:rsidRPr="00FF58DC">
        <w:t>Osobe  navedene  u točki II. ovog  rješenja  mogu  se  i  pisano  izjasniti o</w:t>
      </w:r>
    </w:p>
    <w:p w:rsidRDefault="00E43B53" w:rsidP="00E43B53" w:rsidR="00E43B53">
      <w:pPr>
        <w:tabs>
          <w:tab w:pos="1440" w:val="num"/>
        </w:tabs>
        <w:jc w:val="both"/>
      </w:pPr>
      <w:r w:rsidRPr="00FF58DC">
        <w:t xml:space="preserve">                      prijedlogu.</w:t>
      </w:r>
    </w:p>
    <w:p w:rsidRDefault="001E35A9" w:rsidP="00E43B53" w:rsidR="001E35A9">
      <w:pPr>
        <w:tabs>
          <w:tab w:pos="1440" w:val="num"/>
        </w:tabs>
        <w:jc w:val="both"/>
      </w:pPr>
    </w:p>
    <w:p w:rsidRDefault="001E35A9" w:rsidP="00E43B53" w:rsidR="001E35A9">
      <w:pPr>
        <w:tabs>
          <w:tab w:pos="1440" w:val="num"/>
        </w:tabs>
        <w:jc w:val="both"/>
      </w:pPr>
    </w:p>
    <w:p w:rsidRDefault="001E35A9" w:rsidP="00E43B53" w:rsidR="001E35A9">
      <w:pPr>
        <w:tabs>
          <w:tab w:pos="1440" w:val="num"/>
        </w:tabs>
        <w:jc w:val="both"/>
      </w:pPr>
    </w:p>
    <w:p w:rsidRDefault="001E35A9" w:rsidP="00E43B53" w:rsidR="001E35A9" w:rsidRPr="00FF58DC">
      <w:pPr>
        <w:tabs>
          <w:tab w:pos="1440" w:val="num"/>
        </w:tabs>
        <w:jc w:val="both"/>
      </w:pPr>
    </w:p>
    <w:p w:rsidRDefault="00E43B53" w:rsidP="000E2D4A" w:rsidR="00E43B53">
      <w:pPr>
        <w:pStyle w:val="Tijeloteksta"/>
      </w:pPr>
    </w:p>
    <w:p w:rsidRDefault="007D49C6" w:rsidP="000E2D4A" w:rsidR="007D49C6">
      <w:pPr>
        <w:pStyle w:val="Tijeloteksta"/>
      </w:pPr>
    </w:p>
    <w:p w:rsidRDefault="00900561" w:rsidP="000E2D4A" w:rsidR="00900561" w:rsidRPr="00FF58DC">
      <w:pPr>
        <w:pStyle w:val="Tijeloteksta"/>
        <w:jc w:val="center"/>
      </w:pPr>
      <w:r w:rsidRPr="00FF58DC">
        <w:lastRenderedPageBreak/>
        <w:t>Obrazloženje</w:t>
      </w:r>
    </w:p>
    <w:p w:rsidRDefault="00643C23" w:rsidP="00643C23" w:rsidR="00643C23">
      <w:pPr>
        <w:jc w:val="both"/>
        <w:rPr>
          <w:lang w:eastAsia="hr-HR"/>
        </w:rPr>
      </w:pPr>
    </w:p>
    <w:p w:rsidRDefault="00FB5FF2" w:rsidP="00FB5FF2" w:rsidR="00FB5FF2" w:rsidRPr="002A2DE3">
      <w:pPr>
        <w:ind w:firstLine="708"/>
        <w:jc w:val="both"/>
      </w:pPr>
      <w:r w:rsidRPr="002A2DE3">
        <w:tab/>
        <w:t xml:space="preserve">Financijska agencija podnijela je, na temelju odredbe čl. 444. st. 1. Stečajnog zakona (“Narodne novine” broj 71/15, dalje: SZ), zahtjev za provedbu skraćenog stečajnog postupka nad dužnikom </w:t>
      </w:r>
      <w:r w:rsidR="003E3635" w:rsidRPr="00493B93">
        <w:t>G.P.N.-KLARIĆ d.o.o., OIB 31246437491, Zagreb, Hanamanova</w:t>
      </w:r>
      <w:r w:rsidR="003E3635">
        <w:t xml:space="preserve"> 15</w:t>
      </w:r>
      <w:r w:rsidRPr="002A2DE3">
        <w:t>.</w:t>
      </w:r>
    </w:p>
    <w:p w:rsidRDefault="00FB5FF2" w:rsidP="003E7A20" w:rsidR="00FB5FF2">
      <w:pPr>
        <w:jc w:val="both"/>
      </w:pPr>
      <w:r w:rsidRPr="002A2DE3">
        <w:tab/>
      </w:r>
      <w:r>
        <w:t xml:space="preserve">S obzirom na to da su bile ispunjene pretpostavke, sud je </w:t>
      </w:r>
      <w:r w:rsidR="003E3635">
        <w:t>14</w:t>
      </w:r>
      <w:r>
        <w:t xml:space="preserve">. </w:t>
      </w:r>
      <w:r w:rsidR="003E3635">
        <w:t>prosinca 2015</w:t>
      </w:r>
      <w:r>
        <w:t xml:space="preserve">.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1E35A9" w:rsidP="003E7A20" w:rsidR="003E7A20">
      <w:pPr>
        <w:ind w:firstLine="708"/>
        <w:jc w:val="both"/>
      </w:pPr>
      <w:r>
        <w:tab/>
      </w:r>
      <w:r w:rsidR="003E7A20">
        <w:t>Razlučni vjerovnik Zagrebačka banka d.d. Zagreb, Trg bana Josipa Jelačića 10, podneskom od 19. siječnja 2016. obavijestio je sud da dužnik u vlasništvu ima nekretnine na kojima je u korist Zagrebačke banke d.d. Zagreb, uknjiženo založno pravo pod brojem Z-16120/E2015. Uz podnesak su dostavljeni preslici zemljišno-knjižnih izvadaka.</w:t>
      </w:r>
    </w:p>
    <w:p w:rsidRDefault="003E7A20" w:rsidP="003E7A20" w:rsidR="003E7A20" w:rsidRPr="00D74FBE">
      <w:pPr>
        <w:jc w:val="both"/>
      </w:pPr>
      <w:r>
        <w:tab/>
      </w:r>
      <w:r w:rsidRPr="008569B8">
        <w:t xml:space="preserve">Zastupnik po zakonu dužnika dostavio je sudu </w:t>
      </w:r>
      <w:r>
        <w:t>prokazni popis imovine iz kojeg proizlazi da je dužnik vlasnik nekretnina, pokretnina te da ima novčane tražbine u ukupnom iznosu od 1.556.851,83 kn</w:t>
      </w:r>
      <w:r w:rsidRPr="008569B8">
        <w:t>.</w:t>
      </w:r>
      <w:r w:rsidRPr="00D74FBE">
        <w:t xml:space="preserve"> </w:t>
      </w:r>
    </w:p>
    <w:p w:rsidRDefault="003E7A20" w:rsidP="003E7A20" w:rsidR="003E7A20">
      <w:pPr>
        <w:ind w:firstLine="720"/>
        <w:jc w:val="both"/>
      </w:pPr>
      <w:r>
        <w:t xml:space="preserve">Republika Hrvatska, </w:t>
      </w:r>
      <w:r w:rsidRPr="00EE1F79">
        <w:t xml:space="preserve">Ministarstvo financija, </w:t>
      </w:r>
      <w:r>
        <w:t xml:space="preserve">Porezna uprava, dostavila je </w:t>
      </w:r>
      <w:r>
        <w:br/>
        <w:t>22</w:t>
      </w:r>
      <w:r w:rsidRPr="00EE1F79">
        <w:t xml:space="preserve">. </w:t>
      </w:r>
      <w:r>
        <w:t>veljače 2016</w:t>
      </w:r>
      <w:r w:rsidRPr="00EE1F79">
        <w:t xml:space="preserve">. obrazac kojim je, kao vjerovnik, predložila nad dužnikom otvoriti stečaj. U prilogu je dostavljeno stanje računa poreznog obveznika  </w:t>
      </w:r>
      <w:r w:rsidRPr="00493B93">
        <w:t>G.P.N.-KLARIĆ d.o.o.,</w:t>
      </w:r>
      <w:r w:rsidRPr="00EE1F79">
        <w:t xml:space="preserve"> </w:t>
      </w:r>
      <w:r>
        <w:t>na dan 4</w:t>
      </w:r>
      <w:r w:rsidRPr="00EE1F79">
        <w:t xml:space="preserve">. </w:t>
      </w:r>
      <w:r>
        <w:t>veljače 2016</w:t>
      </w:r>
      <w:r w:rsidRPr="00EE1F79">
        <w:t>. iz kojeg proizlazi kako dužnik</w:t>
      </w:r>
      <w:r>
        <w:t xml:space="preserve"> </w:t>
      </w:r>
      <w:r w:rsidRPr="00CF2458">
        <w:t>po osnovi porez</w:t>
      </w:r>
      <w:r>
        <w:t>a, doprinosa, članarina</w:t>
      </w:r>
      <w:r w:rsidRPr="00EE1F79">
        <w:t xml:space="preserve"> duguje iznos od </w:t>
      </w:r>
      <w:r>
        <w:t>1.323.985,61</w:t>
      </w:r>
      <w:r w:rsidRPr="00EE1F79">
        <w:t xml:space="preserve"> kn, čime je Republika  Hrvatska,  Ministarstvo financija, Porezna uprava, učinila vjerojatnim postojanje tražbine prema dužniku</w:t>
      </w:r>
      <w:r>
        <w:t>. D</w:t>
      </w:r>
      <w:r w:rsidRPr="00EE1F79">
        <w:t>ostavljen je</w:t>
      </w:r>
      <w:r>
        <w:t xml:space="preserve"> i</w:t>
      </w:r>
      <w:r w:rsidRPr="00EE1F79">
        <w:t xml:space="preserve"> izvadak iz zemljišnih knjiga</w:t>
      </w:r>
      <w:r>
        <w:t xml:space="preserve"> iz kojeg proizlazi da </w:t>
      </w:r>
      <w:r w:rsidRPr="00EE1F79">
        <w:t xml:space="preserve">je dužnik vlasnik </w:t>
      </w:r>
      <w:r>
        <w:t xml:space="preserve">nekretnina.  </w:t>
      </w:r>
    </w:p>
    <w:p w:rsidRDefault="001A6176" w:rsidP="00FB5FF2" w:rsidR="00FB5FF2">
      <w:pPr>
        <w:jc w:val="both"/>
      </w:pPr>
      <w:r>
        <w:tab/>
        <w:t xml:space="preserve">Obzirom da su navedeni vjerovnici </w:t>
      </w:r>
      <w:r w:rsidR="00FB5FF2">
        <w:t xml:space="preserve">u roku 45 dana </w:t>
      </w:r>
      <w:r>
        <w:t>od dana objave oglasa, predložili</w:t>
      </w:r>
      <w:r w:rsidR="00FB5FF2">
        <w:t xml:space="preserve"> otvoriti stečaj nad dužnikom te </w:t>
      </w:r>
      <w:r>
        <w:t>su obavijestili</w:t>
      </w:r>
      <w:r w:rsidR="00FB5FF2">
        <w:t xml:space="preserve"> sud kak</w:t>
      </w:r>
      <w:r>
        <w:t>o dužnik ima navedenu imovinu,</w:t>
      </w:r>
      <w:r w:rsidR="00FB5FF2">
        <w:t xml:space="preserve"> sud je na temelju odredbe čl. 433. SZ-a obustavio skraćeni stečajni postupak. </w:t>
      </w:r>
    </w:p>
    <w:p w:rsidRDefault="00FB5FF2" w:rsidP="00FB5FF2" w:rsidR="00FB5FF2">
      <w:pPr>
        <w:jc w:val="both"/>
        <w:rPr>
          <w:lang w:val="en-GB"/>
        </w:rPr>
      </w:pPr>
      <w:r>
        <w:tab/>
        <w:t>Imajući u vidu činjenicu da je Financij</w:t>
      </w:r>
      <w:r w:rsidR="007D49C6">
        <w:t>sk</w:t>
      </w:r>
      <w:r>
        <w:t>a agencija u zahtjevu za provedbu skraćenog stečajnog postupka, koji se vodio pod poslovnim brojem St-</w:t>
      </w:r>
      <w:r w:rsidR="001E35A9">
        <w:t>2</w:t>
      </w:r>
      <w:r w:rsidR="003E7A20">
        <w:t>409</w:t>
      </w:r>
      <w:r>
        <w:t>/1</w:t>
      </w:r>
      <w:r w:rsidR="0079182B">
        <w:t>5, navela da je dužnik na dan 1</w:t>
      </w:r>
      <w:r w:rsidRPr="003E5697">
        <w:t xml:space="preserve">. rujna 2015. u Očevidniku redoslijeda osnova za plaćanje imao evidentirane neizvršene osnove za plaćanje u neprekinutom razdoblju od </w:t>
      </w:r>
      <w:r w:rsidR="003E7A20">
        <w:t>1020</w:t>
      </w:r>
      <w:r w:rsidR="002213D4">
        <w:t xml:space="preserve"> dan</w:t>
      </w:r>
      <w:r w:rsidR="00204160">
        <w:t>a</w:t>
      </w:r>
      <w:r>
        <w:t xml:space="preserve">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p>
    <w:p w:rsidRDefault="005A0DE5" w:rsidP="00FB5FF2" w:rsidR="005A0DE5">
      <w:pPr>
        <w:jc w:val="both"/>
        <w:rPr>
          <w:lang w:val="en-GB"/>
        </w:rPr>
      </w:pPr>
      <w:r>
        <w:rPr>
          <w:lang w:val="en-GB"/>
        </w:rPr>
        <w:tab/>
      </w:r>
      <w:r w:rsidRPr="00607932">
        <w:rPr>
          <w:lang w:val="en-GB"/>
        </w:rPr>
        <w:t>Podneskom od 4. kolovoza 2017. stečajni vjerovnik APS Delta S.A., 1 rue Jean Piret, L-2350-Luxembourg, OIB: 45421012929, predložio je stupanje u stečajni postupak na stran</w:t>
      </w:r>
      <w:r w:rsidR="00607932" w:rsidRPr="00607932">
        <w:rPr>
          <w:lang w:val="en-GB"/>
        </w:rPr>
        <w:t>i</w:t>
      </w:r>
      <w:r w:rsidRPr="00607932">
        <w:rPr>
          <w:lang w:val="en-GB"/>
        </w:rPr>
        <w:t xml:space="preserve"> (razlučnog) vjerovnika. Naime istim podneskom je obavijestio</w:t>
      </w:r>
      <w:r w:rsidR="00607932" w:rsidRPr="00607932">
        <w:rPr>
          <w:lang w:val="en-GB"/>
        </w:rPr>
        <w:t xml:space="preserve"> </w:t>
      </w:r>
      <w:r w:rsidRPr="00607932">
        <w:rPr>
          <w:lang w:val="en-GB"/>
        </w:rPr>
        <w:t>sud da je razlučni vjerovnik Zagrebačka banka d.d. Zagreb, Trg bana Josipa Jelačića 10, OIB: 92963223</w:t>
      </w:r>
      <w:r w:rsidR="00607932" w:rsidRPr="00607932">
        <w:rPr>
          <w:lang w:val="en-GB"/>
        </w:rPr>
        <w:t>473, temeljem Ugovora o ustupu i</w:t>
      </w:r>
      <w:r w:rsidRPr="00607932">
        <w:rPr>
          <w:lang w:val="en-GB"/>
        </w:rPr>
        <w:t xml:space="preserve"> prijenosu tražbina od 30. svibnja 2017.,</w:t>
      </w:r>
      <w:r w:rsidR="00607932" w:rsidRPr="00607932">
        <w:rPr>
          <w:lang w:val="en-GB"/>
        </w:rPr>
        <w:t xml:space="preserve"> između (razlučnog) vjerovnika kao ustpitelja s jedne strane, APS Delta s.r.o. kao primatelja i ustupitelja s druge strane te stjecatelja tražbine kao primatelja, ustupila svoja potraživanja prema stjecatelju tražbine kao primatelju, a čime je na stjecatelja tražbine prešla tražbina prijavljena u stečajni postupak nad dužnikom.   </w:t>
      </w:r>
      <w:r w:rsidRPr="00607932">
        <w:rPr>
          <w:lang w:val="en-GB"/>
        </w:rPr>
        <w:t xml:space="preserve"> </w:t>
      </w:r>
    </w:p>
    <w:p w:rsidRDefault="00AC37E3" w:rsidP="00AC37E3" w:rsidR="00AC37E3" w:rsidRPr="00E974B3">
      <w:pPr>
        <w:ind w:firstLine="709"/>
        <w:jc w:val="both"/>
      </w:pPr>
      <w:r>
        <w:rPr>
          <w:lang w:val="en-GB"/>
        </w:rPr>
        <w:tab/>
      </w: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a vjerovni</w:t>
      </w:r>
      <w:r w:rsidR="002213D4">
        <w:t>k</w:t>
      </w:r>
      <w:r w:rsidR="0079182B">
        <w:t xml:space="preserve"> </w:t>
      </w:r>
      <w:r w:rsidR="002213D4">
        <w:t>je</w:t>
      </w:r>
      <w:r w:rsidR="0079182B">
        <w:t xml:space="preserve"> </w:t>
      </w:r>
      <w:r w:rsidR="0079182B">
        <w:lastRenderedPageBreak/>
        <w:t>dostavljenom dokumentacijom učini</w:t>
      </w:r>
      <w:r w:rsidR="002213D4">
        <w:t>o</w:t>
      </w:r>
      <w:r>
        <w:t xml:space="preserve">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7D49C6" w:rsidR="00AC37E3" w:rsidRPr="00E974B3">
      <w:pPr>
        <w:jc w:val="both"/>
      </w:pPr>
      <w:r w:rsidRPr="00FF58DC">
        <w:tab/>
        <w:t xml:space="preserve"> </w:t>
      </w:r>
      <w:r w:rsidR="00AC37E3" w:rsidRPr="00E974B3">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FF58DC">
      <w:pPr>
        <w:pStyle w:val="Tijeloteksta"/>
        <w:jc w:val="center"/>
      </w:pPr>
      <w:r w:rsidRPr="00FF58DC">
        <w:t>U Zag</w:t>
      </w:r>
      <w:r w:rsidR="00762460" w:rsidRPr="00FF58DC">
        <w:t xml:space="preserve">rebu </w:t>
      </w:r>
      <w:r w:rsidR="003E7A20">
        <w:t>26</w:t>
      </w:r>
      <w:r w:rsidR="00AC37E3">
        <w:t xml:space="preserve">. </w:t>
      </w:r>
      <w:r w:rsidR="003E7A20">
        <w:t>rujna</w:t>
      </w:r>
      <w:r w:rsidR="00900561" w:rsidRPr="00FF58DC">
        <w:t xml:space="preserve"> 2</w:t>
      </w:r>
      <w:r w:rsidR="002213D4">
        <w:t>017</w:t>
      </w:r>
      <w:r w:rsidR="00900561" w:rsidRPr="00FF58DC">
        <w:t>.</w:t>
      </w:r>
    </w:p>
    <w:p w:rsidRDefault="000A35E0" w:rsidP="000A35E0" w:rsidR="000A35E0">
      <w:pPr>
        <w:pStyle w:val="Tijeloteksta"/>
        <w:ind w:left="5760"/>
        <w:jc w:val="right"/>
      </w:pPr>
    </w:p>
    <w:p w:rsidRDefault="00900561" w:rsidP="000A35E0" w:rsidR="00900561" w:rsidRPr="00FF58DC">
      <w:pPr>
        <w:pStyle w:val="Tijeloteksta"/>
        <w:ind w:left="5760"/>
        <w:jc w:val="right"/>
      </w:pPr>
      <w:r w:rsidRPr="00FF58DC">
        <w:tab/>
        <w:t>SUDAC:</w:t>
      </w:r>
    </w:p>
    <w:p w:rsidRDefault="00E11510" w:rsidP="000A35E0" w:rsidR="00900561">
      <w:pPr>
        <w:pStyle w:val="Tijeloteksta"/>
        <w:jc w:val="right"/>
      </w:pPr>
      <w:r>
        <w:tab/>
      </w:r>
      <w:r>
        <w:tab/>
      </w:r>
      <w:r>
        <w:tab/>
      </w:r>
      <w:r>
        <w:tab/>
      </w:r>
      <w:r>
        <w:tab/>
      </w:r>
      <w:r>
        <w:tab/>
      </w:r>
      <w:r>
        <w:tab/>
      </w:r>
      <w:r w:rsidR="007E1191" w:rsidRPr="00FF58DC">
        <w:t xml:space="preserve">      </w:t>
      </w:r>
      <w:r>
        <w:t>Nikolina Dorić Hadžisejdić</w:t>
      </w:r>
      <w:r w:rsidR="00F009EF">
        <w:t>,v.r.</w:t>
      </w:r>
    </w:p>
    <w:p w:rsidRDefault="00900561" w:rsidP="000E2D4A" w:rsidR="00900561" w:rsidRPr="00FF58DC">
      <w:pPr>
        <w:pStyle w:val="Tijeloteksta"/>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0A35E0" w:rsidP="00FF15FF" w:rsidR="000A35E0">
      <w:pPr>
        <w:pStyle w:val="Podnaslov"/>
        <w:rPr>
          <w:rFonts w:hAnsi="Times New Roman" w:ascii="Times New Roman"/>
          <w:szCs w:val="24"/>
        </w:rPr>
      </w:pPr>
    </w:p>
    <w:p w:rsidRDefault="00F009EF" w:rsidP="00C359B6" w:rsidR="00F009EF">
      <w:pPr>
        <w:pStyle w:val="Bezproreda"/>
        <w:ind w:left="4956"/>
        <w:jc w:val="right"/>
      </w:pPr>
      <w:r>
        <w:t>Za točnost otpravka - ovlašteni službenik</w:t>
      </w:r>
    </w:p>
    <w:p w:rsidRDefault="00F009EF" w:rsidP="00C359B6" w:rsidR="00F009EF">
      <w:pPr>
        <w:pStyle w:val="Bezproreda"/>
        <w:ind w:left="4956"/>
        <w:jc w:val="right"/>
      </w:pPr>
      <w:r>
        <w:t>Karmela Dolenc</w:t>
      </w:r>
    </w:p>
    <w:p w:rsidRDefault="00E049F8" w:rsidP="00FF15FF" w:rsidR="00E049F8">
      <w:pPr>
        <w:pStyle w:val="Podnaslov"/>
        <w:rPr>
          <w:rFonts w:hAnsi="Times New Roman" w:ascii="Times New Roman"/>
          <w:szCs w:val="24"/>
        </w:rPr>
      </w:pPr>
    </w:p>
    <w:sectPr w:rsidSect="007D49C6" w:rsidR="00E049F8">
      <w:headerReference w:type="default" r:id="rId10"/>
      <w:headerReference w:type="first" r:id="rId11"/>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F009EF">
          <w:rPr>
            <w:noProof/>
          </w:rPr>
          <w:t>3</w:t>
        </w:r>
        <w:r>
          <w:fldChar w:fldCharType="end"/>
        </w:r>
      </w:sdtContent>
    </w:sdt>
    <w:r>
      <w:tab/>
      <w:t xml:space="preserve">        </w:t>
    </w:r>
    <w:r w:rsidR="007D49C6">
      <w:t xml:space="preserve">      </w:t>
    </w:r>
    <w:r>
      <w:t>89. St-</w:t>
    </w:r>
    <w:r w:rsidR="00224984">
      <w:t>43</w:t>
    </w:r>
    <w:r w:rsidR="003E3635">
      <w:t>0</w:t>
    </w:r>
    <w:r w:rsidR="002213D4">
      <w:t>/17-</w:t>
    </w:r>
    <w:r w:rsidR="001847D1">
      <w:t>18</w:t>
    </w:r>
  </w:p>
  <w:p w:rsidRDefault="000A35E0" w:rsidR="000A35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49C6" w:rsidR="007D49C6">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A35E0"/>
    <w:rsid w:val="000A3931"/>
    <w:rsid w:val="000E2D4A"/>
    <w:rsid w:val="00126E6D"/>
    <w:rsid w:val="0015035C"/>
    <w:rsid w:val="001847D1"/>
    <w:rsid w:val="001A6176"/>
    <w:rsid w:val="001A79EB"/>
    <w:rsid w:val="001E35A9"/>
    <w:rsid w:val="00204160"/>
    <w:rsid w:val="002213D4"/>
    <w:rsid w:val="00224984"/>
    <w:rsid w:val="00243248"/>
    <w:rsid w:val="00254DC6"/>
    <w:rsid w:val="00294AD4"/>
    <w:rsid w:val="00294CF1"/>
    <w:rsid w:val="002A6BA6"/>
    <w:rsid w:val="002C0221"/>
    <w:rsid w:val="002D799D"/>
    <w:rsid w:val="002E07CD"/>
    <w:rsid w:val="00330F84"/>
    <w:rsid w:val="003469B5"/>
    <w:rsid w:val="0037408A"/>
    <w:rsid w:val="003A630A"/>
    <w:rsid w:val="003E15C9"/>
    <w:rsid w:val="003E3635"/>
    <w:rsid w:val="003E7A20"/>
    <w:rsid w:val="003F2758"/>
    <w:rsid w:val="00407A48"/>
    <w:rsid w:val="00423617"/>
    <w:rsid w:val="00445446"/>
    <w:rsid w:val="004768B8"/>
    <w:rsid w:val="00494628"/>
    <w:rsid w:val="004E5469"/>
    <w:rsid w:val="004F022B"/>
    <w:rsid w:val="00583223"/>
    <w:rsid w:val="005A0DE5"/>
    <w:rsid w:val="005C2C94"/>
    <w:rsid w:val="005F296E"/>
    <w:rsid w:val="005F3D5C"/>
    <w:rsid w:val="00607932"/>
    <w:rsid w:val="00643C23"/>
    <w:rsid w:val="00661F07"/>
    <w:rsid w:val="00690E3C"/>
    <w:rsid w:val="006A7E22"/>
    <w:rsid w:val="00724315"/>
    <w:rsid w:val="00734AAF"/>
    <w:rsid w:val="00751731"/>
    <w:rsid w:val="00762460"/>
    <w:rsid w:val="00774C28"/>
    <w:rsid w:val="0079182B"/>
    <w:rsid w:val="007A6843"/>
    <w:rsid w:val="007A7FD9"/>
    <w:rsid w:val="007B3F07"/>
    <w:rsid w:val="007C35EA"/>
    <w:rsid w:val="007D49C6"/>
    <w:rsid w:val="007E1191"/>
    <w:rsid w:val="0083025E"/>
    <w:rsid w:val="00855110"/>
    <w:rsid w:val="008731B1"/>
    <w:rsid w:val="008A1581"/>
    <w:rsid w:val="008C4D21"/>
    <w:rsid w:val="008D73EC"/>
    <w:rsid w:val="00900561"/>
    <w:rsid w:val="009214EB"/>
    <w:rsid w:val="0094507F"/>
    <w:rsid w:val="00967701"/>
    <w:rsid w:val="00981ADF"/>
    <w:rsid w:val="009B00D4"/>
    <w:rsid w:val="009B5013"/>
    <w:rsid w:val="009C383A"/>
    <w:rsid w:val="00A94094"/>
    <w:rsid w:val="00AA6FF2"/>
    <w:rsid w:val="00AC37E3"/>
    <w:rsid w:val="00AD1D41"/>
    <w:rsid w:val="00B255D3"/>
    <w:rsid w:val="00B35D62"/>
    <w:rsid w:val="00B639DE"/>
    <w:rsid w:val="00BD75C3"/>
    <w:rsid w:val="00BE39EF"/>
    <w:rsid w:val="00C10D4F"/>
    <w:rsid w:val="00CE6E4E"/>
    <w:rsid w:val="00CF5DEA"/>
    <w:rsid w:val="00D924AE"/>
    <w:rsid w:val="00E049F8"/>
    <w:rsid w:val="00E11510"/>
    <w:rsid w:val="00E21CB6"/>
    <w:rsid w:val="00E41EB3"/>
    <w:rsid w:val="00E43B53"/>
    <w:rsid w:val="00EA2143"/>
    <w:rsid w:val="00F009EF"/>
    <w:rsid w:val="00F31E99"/>
    <w:rsid w:val="00F56FDA"/>
    <w:rsid w:val="00F7663E"/>
    <w:rsid w:val="00F874BD"/>
    <w:rsid w:val="00F93886"/>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styleId="Odlomakpopisa" w:type="paragraph">
    <w:name w:val="List Paragraph"/>
    <w:basedOn w:val="Normal"/>
    <w:uiPriority w:val="34"/>
    <w:qFormat/>
    <w:rsid w:val="001E35A9"/>
    <w:pPr>
      <w:ind w:left="720"/>
      <w:contextualSpacing/>
    </w:pPr>
  </w:style>
  <w:style w:styleId="Tekstrezerviranogmjesta" w:type="character">
    <w:name w:val="Placeholder Text"/>
    <w:basedOn w:val="Zadanifontodlomka"/>
    <w:uiPriority w:val="99"/>
    <w:semiHidden/>
    <w:rsid w:val="00F009EF"/>
    <w:rPr>
      <w:color w:val="808080"/>
      <w:bdr w:space="0" w:sz="0" w:color="auto" w:val="none"/>
      <w:shd w:fill="auto" w:color="auto" w:val="clear"/>
    </w:rPr>
  </w:style>
  <w:style w:customStyle="true" w:styleId="eSPISCCParagraphDefaultFont" w:type="character">
    <w:name w:val="eSPIS_CC_Paragraph Default Font"/>
    <w:basedOn w:val="Zadanifontodlomka"/>
    <w:rsid w:val="00F009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09EF"/>
    <w:rPr>
      <w:bdr w:space="0" w:sz="0" w:color="auto" w:val="none"/>
      <w:shd w:fill="FFFFCC" w:color="auto" w:val="clear"/>
      <w:lang w:val="hr-HR"/>
    </w:rPr>
  </w:style>
  <w:style w:customStyle="true" w:styleId="PozadinaSvijetloCrvena" w:type="character">
    <w:name w:val="Pozadina_SvijetloCrvena"/>
    <w:basedOn w:val="eSPISCCParagraphDefaultFont"/>
    <w:rsid w:val="00F009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09EF"/>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F009EF"/>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61731069">
      <w:bodyDiv w:val="true"/>
      <w:marLeft w:val="0"/>
      <w:marRight w:val="0"/>
      <w:marTop w:val="0"/>
      <w:marBottom w:val="0"/>
      <w:divBdr>
        <w:top w:space="0" w:sz="0" w:color="auto" w:val="none"/>
        <w:left w:space="0" w:sz="0" w:color="auto" w:val="none"/>
        <w:bottom w:space="0" w:sz="0" w:color="auto" w:val="none"/>
        <w:right w:space="0" w:sz="0" w:color="auto" w:val="none"/>
      </w:divBdr>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4970531">
      <w:bodyDiv w:val="true"/>
      <w:marLeft w:val="0"/>
      <w:marRight w:val="0"/>
      <w:marTop w:val="0"/>
      <w:marBottom w:val="0"/>
      <w:divBdr>
        <w:top w:space="0" w:sz="0" w:color="auto" w:val="none"/>
        <w:left w:space="0" w:sz="0" w:color="auto" w:val="none"/>
        <w:bottom w:space="0" w:sz="0" w:color="auto" w:val="none"/>
        <w:right w:space="0" w:sz="0" w:color="auto" w:val="none"/>
      </w:divBdr>
    </w:div>
    <w:div w:id="15510692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sudreg.pravosudje.hr/registar/f?p=150:40:0::NO:RP,40:P40_OIB,P40_TIP:91370549192,1&amp;cs=3EF284FE4A8C47D8EC81C09B76B305BC4"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izvorni_sadrzaj>
    <derivirana_varijabla naziv="DomainObject.Predmet.Broj_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St-430/2017</izvorni_sadrzaj>
    <derivirana_varijabla naziv="DomainObject.Predmet.OznakaBroj_1">St-430/2017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G.P.N.-KLARIĆ d.o.o. zastupanog po punomoćniku Stjepan Klarić</izvorni_sadrzaj>
    <derivirana_varijabla naziv="DomainObject.Predmet.ProtustrankaFormated_1">  G.P.N.-KLARIĆ d.o.o. zastupanog po punomoćniku Stjepan Klarić</derivirana_varijabla>
  </DomainObject.Predmet.ProtustrankaFormated>
  <DomainObject.Predmet.ProtustrankaFormatedOIB>
    <izvorni_sadrzaj>  G.P.N.-KLARIĆ d.o.o., OIB 31246437491 zastupanog po punomoćniku Stjepan Klarić</izvorni_sadrzaj>
    <derivirana_varijabla naziv="DomainObject.Predmet.ProtustrankaFormatedOIB_1">  G.P.N.-KLARIĆ d.o.o., OIB 31246437491 zastupanog po punomoćniku Stjepan Klarić</derivirana_varijabla>
  </DomainObject.Predmet.ProtustrankaFormatedOIB>
  <DomainObject.Predmet.ProtustrankaFormatedWithAdress>
    <izvorni_sadrzaj> G.P.N.-KLARIĆ d.o.o., Hanamanova 15, 10000 Zagreb zastupanog po punomoćniku Stjepan Klarić</izvorni_sadrzaj>
    <derivirana_varijabla naziv="DomainObject.Predmet.ProtustrankaFormatedWithAdress_1"> G.P.N.-KLARIĆ d.o.o., Hanamanova 15, 10000 Zagreb zastupanog po punomoćniku Stjepan Klarić</derivirana_varijabla>
  </DomainObject.Predmet.ProtustrankaFormatedWithAdress>
  <DomainObject.Predmet.ProtustrankaFormatedWithAdressOIB>
    <izvorni_sadrzaj> G.P.N.-KLARIĆ d.o.o., OIB 31246437491, Hanamanova 15, 10000 Zagreb zastupanog po punomoćniku Stjepan Klarić</izvorni_sadrzaj>
    <derivirana_varijabla naziv="DomainObject.Predmet.ProtustrankaFormatedWithAdressOIB_1"> G.P.N.-KLARIĆ d.o.o., OIB 31246437491, Hanamanova 15, 10000 Zagreb zastupanog po punomoćniku Stjepan Klarić</derivirana_varijabla>
  </DomainObject.Predmet.ProtustrankaFormatedWithAdressOIB>
  <DomainObject.Predmet.ProtustrankaWithAdress>
    <izvorni_sadrzaj>G.P.N.-KLARIĆ d.o.o. Hanamanova 15, 10000 Zagreb</izvorni_sadrzaj>
    <derivirana_varijabla naziv="DomainObject.Predmet.ProtustrankaWithAdress_1">G.P.N.-KLARIĆ d.o.o. Hanamanova 15, 10000 Zagreb</derivirana_varijabla>
  </DomainObject.Predmet.ProtustrankaWithAdress>
  <DomainObject.Predmet.ProtustrankaWithAdressOIB>
    <izvorni_sadrzaj>G.P.N.-KLARIĆ d.o.o., OIB 31246437491, Hanamanova 15, 10000 Zagreb</izvorni_sadrzaj>
    <derivirana_varijabla naziv="DomainObject.Predmet.ProtustrankaWithAdressOIB_1">G.P.N.-KLARIĆ d.o.o., OIB 31246437491, Hanamanova 15, 10000 Zagreb</derivirana_varijabla>
  </DomainObject.Predmet.ProtustrankaWithAdressOIB>
  <DomainObject.Predmet.ProtustrankaNazivFormated>
    <izvorni_sadrzaj>G.P.N.-KLARIĆ d.o.o.</izvorni_sadrzaj>
    <derivirana_varijabla naziv="DomainObject.Predmet.ProtustrankaNazivFormated_1">G.P.N.-KLARIĆ d.o.o.</derivirana_varijabla>
  </DomainObject.Predmet.ProtustrankaNazivFormated>
  <DomainObject.Predmet.ProtustrankaNazivFormatedOIB>
    <izvorni_sadrzaj>G.P.N.-KLARIĆ d.o.o., OIB 31246437491</izvorni_sadrzaj>
    <derivirana_varijabla naziv="DomainObject.Predmet.ProtustrankaNazivFormatedOIB_1">G.P.N.-KLARIĆ d.o.o., OIB 31246437491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G.P.N.-KLARIĆ d.o.o. zastupanog po punomoćniku Stjepan Klarić</item>
    </izvorni_sadrzaj>
    <derivirana_varijabla naziv="DomainObject.Predmet.ProtuStrankaListFormated_1">
      <item>G.P.N.-KLARIĆ d.o.o. zastupanog po punomoćniku Stjepan Klarić</item>
    </derivirana_varijabla>
  </DomainObject.Predmet.ProtuStrankaListFormated>
  <DomainObject.Predmet.ProtuStrankaListFormatedOIB>
    <izvorni_sadrzaj>
      <item>G.P.N.-KLARIĆ d.o.o., OIB 31246437491 zastupanog po punomoćniku Stjepan Klarić</item>
    </izvorni_sadrzaj>
    <derivirana_varijabla naziv="DomainObject.Predmet.ProtuStrankaListFormatedOIB_1">
      <item>G.P.N.-KLARIĆ d.o.o., OIB 31246437491 zastupanog po punomoćniku Stjepan Klarić</item>
    </derivirana_varijabla>
  </DomainObject.Predmet.ProtuStrankaListFormatedOIB>
  <DomainObject.Predmet.ProtuStrankaListFormatedWithAdress>
    <izvorni_sadrzaj>
      <item>G.P.N.-KLARIĆ d.o.o., Hanamanova 15, 10000 Zagreb zastupanog po punomoćniku Stjepan Klarić</item>
    </izvorni_sadrzaj>
    <derivirana_varijabla naziv="DomainObject.Predmet.ProtuStrankaListFormatedWithAdress_1">
      <item>G.P.N.-KLARIĆ d.o.o., Hanamanova 15, 10000 Zagreb zastupanog po punomoćniku Stjepan Klarić</item>
    </derivirana_varijabla>
  </DomainObject.Predmet.ProtuStrankaListFormatedWithAdress>
  <DomainObject.Predmet.ProtuStrankaListFormatedWithAdressOIB>
    <izvorni_sadrzaj>
      <item>G.P.N.-KLARIĆ d.o.o., OIB 31246437491, Hanamanova 15, 10000 Zagreb zastupanog po punomoćniku Stjepan Klarić</item>
    </izvorni_sadrzaj>
    <derivirana_varijabla naziv="DomainObject.Predmet.ProtuStrankaListFormatedWithAdressOIB_1">
      <item>G.P.N.-KLARIĆ d.o.o., OIB 31246437491, Hanamanova 15, 10000 Zagreb zastupanog po punomoćniku Stjepan Klarić</item>
    </derivirana_varijabla>
  </DomainObject.Predmet.ProtuStrankaListFormatedWithAdressOIB>
  <DomainObject.Predmet.ProtuStrankaListNazivFormated>
    <izvorni_sadrzaj>
      <item>G.P.N.-KLARIĆ d.o.o.</item>
    </izvorni_sadrzaj>
    <derivirana_varijabla naziv="DomainObject.Predmet.ProtuStrankaListNazivFormated_1">
      <item>G.P.N.-KLARIĆ d.o.o.</item>
    </derivirana_varijabla>
  </DomainObject.Predmet.ProtuStrankaListNazivFormated>
  <DomainObject.Predmet.ProtuStrankaListNazivFormatedOIB>
    <izvorni_sadrzaj>
      <item>G.P.N.-KLARIĆ d.o.o., OIB 31246437491</item>
    </izvorni_sadrzaj>
    <derivirana_varijabla naziv="DomainObject.Predmet.ProtuStrankaListNazivFormatedOIB_1">
      <item>G.P.N.-KLARIĆ d.o.o., OIB 31246437491</item>
    </derivirana_varijabla>
  </DomainObject.Predmet.ProtuStrankaListNazivFormatedOIB>
  <DomainObject.Predmet.OstaliListFormated>
    <izvorni_sadrzaj>
      <item>Stjepan Klarić punomoćnik sudionika u postupku G.P.N.-KLARIĆ d.o.o.</item>
      <item>ŽDO u Zagrebu punomoćnik sudionika u postupku RH MF Porezna uprava Zagreb</item>
    </izvorni_sadrzaj>
    <derivirana_varijabla naziv="DomainObject.Predmet.OstaliListFormated_1">
      <item>Stjepan Klarić punomoćnik sudionika u postupku G.P.N.-KLARIĆ d.o.o.</item>
      <item>ŽDO u Zagrebu punomoćnik sudionika u postupku RH MF Porezna uprava Zagreb</item>
    </derivirana_varijabla>
  </DomainObject.Predmet.OstaliListFormated>
  <DomainObject.Predmet.OstaliListFormatedOIB>
    <izvorni_sadrzaj>
      <item>Stjepan Klarić, OIB 91370549192 punomoćnik sudionika u postupku G.P.N.-KLARIĆ d.o.o.</item>
      <item>ŽDO u Zagrebu, OIB 16488001145 punomoćnik sudionika u postupku RH MF Porezna uprava Zagreb</item>
    </izvorni_sadrzaj>
    <derivirana_varijabla naziv="DomainObject.Predmet.OstaliListFormatedOIB_1">
      <item>Stjepan Klarić, OIB 91370549192 punomoćnik sudionika u postupku G.P.N.-KLARIĆ d.o.o.</item>
      <item>ŽDO u Zagrebu, OIB 16488001145 punomoćnik sudionika u postupku RH MF Porezna uprava Zagreb</item>
    </derivirana_varijabla>
  </DomainObject.Predmet.OstaliListFormatedOIB>
  <DomainObject.Predmet.OstaliListFormatedWithAdress>
    <izvorni_sadrzaj>
      <item>Stjepan Klarić, Hanamanova 15, 10000 Zagreb punomoćnik sudionika u postupku G.P.N.-KLARIĆ d.o.o.</item>
      <item>ŽDO u Zagrebu, Savska cesta 41, 10000 Zagreb punomoćnik sudionika u postupku RH MF Porezna uprava Zagreb</item>
    </izvorni_sadrzaj>
    <derivirana_varijabla naziv="DomainObject.Predmet.OstaliListFormatedWithAdress_1">
      <item>Stjepan Klarić, Hanamanova 15, 10000 Zagreb punomoćnik sudionika u postupku G.P.N.-KLARIĆ d.o.o.</item>
      <item>ŽDO u Zagrebu, Savska cesta 41, 10000 Zagreb punomoćnik sudionika u postupku RH MF Porezna uprava Zagreb</item>
    </derivirana_varijabla>
  </DomainObject.Predmet.OstaliListFormatedWithAdress>
  <DomainObject.Predmet.OstaliListFormatedWithAdressOIB>
    <izvorni_sadrzaj>
      <item>Stjepan Klarić, OIB 91370549192, Hanamanova 15, 10000 Zagreb punomoćnik sudionika u postupku G.P.N.-KLARIĆ d.o.o.</item>
      <item>ŽDO u Zagrebu, OIB 16488001145, Savska cesta 41, 10000 Zagreb punomoćnik sudionika u postupku RH MF Porezna uprava Zagreb</item>
    </izvorni_sadrzaj>
    <derivirana_varijabla naziv="DomainObject.Predmet.OstaliListFormatedWithAdressOIB_1">
      <item>Stjepan Klarić, OIB 91370549192, Hanamanova 15, 10000 Zagreb punomoćnik sudionika u postupku G.P.N.-KLARIĆ d.o.o.</item>
      <item>ŽDO u Zagrebu, OIB 16488001145, Savska cesta 41, 10000 Zagreb punomoćnik sudionika u postupku RH MF Porezna uprava Zagreb</item>
    </derivirana_varijabla>
  </DomainObject.Predmet.OstaliListFormatedWithAdressOIB>
  <DomainObject.Predmet.OstaliListNazivFormated>
    <izvorni_sadrzaj>
      <item>Stjepan Klarić</item>
      <item>ŽDO u Zagrebu</item>
    </izvorni_sadrzaj>
    <derivirana_varijabla naziv="DomainObject.Predmet.OstaliListNazivFormated_1">
      <item>Stjepan Klarić</item>
      <item>ŽDO u Zagrebu</item>
    </derivirana_varijabla>
  </DomainObject.Predmet.OstaliListNazivFormated>
  <DomainObject.Predmet.OstaliListNazivFormatedOIB>
    <izvorni_sadrzaj>
      <item>Stjepan Klarić, OIB 91370549192</item>
      <item>ŽDO u Zagrebu, OIB 16488001145</item>
    </izvorni_sadrzaj>
    <derivirana_varijabla naziv="DomainObject.Predmet.OstaliListNazivFormatedOIB_1">
      <item>Stjepan Klarić, OIB 91370549192</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G.P.N.-KLARIĆ d.o.o.</izvorni_sadrzaj>
    <derivirana_varijabla naziv="DomainObject.Predmet.ProtustrankaIDrugi_1">G.P.N.-KLARIĆ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G.P.N.-KLARIĆ d.o.o., OIB 31246437491, Hanamanova 15, 10000 Zagreb</izvorni_sadrzaj>
    <derivirana_varijabla naziv="DomainObject.Predmet.ProtustrankaIDrugiAdressOIB_1">G.P.N.-KLARIĆ d.o.o., OIB 31246437491, Hanamanova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G.P.N.-KLARIĆ d.o.o.</item>
      <item>FINA Regionalni centar Zagreb</item>
      <item>Stjepan Klarić</item>
      <item>RH MF Porezna uprava Zagreb</item>
      <item>ŽDO u Zagrebu</item>
    </izvorni_sadrzaj>
    <derivirana_varijabla naziv="DomainObject.Predmet.SudioniciListNaziv_1">
      <item>G.P.N.-KLARIĆ d.o.o.</item>
      <item>FINA Regionalni centar Zagreb</item>
      <item>Stjepan Klarić</item>
      <item>RH MF Porezna uprava Zagreb</item>
      <item>ŽDO u Zagrebu</item>
    </derivirana_varijabla>
  </DomainObject.Predmet.SudioniciListNaziv>
  <DomainObject.Predmet.SudioniciListAdressOIB>
    <izvorni_sadrzaj>
      <item>G.P.N.-KLARIĆ d.o.o., OIB 31246437491, Hanamanova 15,10000 Zagreb</item>
      <item>FINA Regionalni centar Zagreb, OIB 85821130368, Trg svibanjskih žrtava 1995. 1,10000 Zagreb</item>
      <item>Stjepan Klarić, OIB 91370549192, Hanamanova 15,10000 Zagreb</item>
      <item>RH MF Porezna uprava Zagreb, OIB 18683136487</item>
      <item>ŽDO u Zagrebu, OIB 16488001145, Savska cesta 41,10000 Zagreb</item>
    </izvorni_sadrzaj>
    <derivirana_varijabla naziv="DomainObject.Predmet.SudioniciListAdressOIB_1">
      <item>G.P.N.-KLARIĆ d.o.o., OIB 31246437491, Hanamanova 15,10000 Zagreb</item>
      <item>FINA Regionalni centar Zagreb, OIB 85821130368, Trg svibanjskih žrtava 1995. 1,10000 Zagreb</item>
      <item>Stjepan Klarić, OIB 91370549192, Hanamanova 15,10000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31246437491</item>
      <item>, OIB 85821130368</item>
      <item>, OIB 91370549192</item>
      <item>, OIB 18683136487</item>
      <item>, OIB 16488001145</item>
    </izvorni_sadrzaj>
    <derivirana_varijabla naziv="DomainObject.Predmet.SudioniciListNazivOIB_1">
      <item>, OIB 31246437491</item>
      <item>, OIB 85821130368</item>
      <item>, OIB 91370549192</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883</properties:Words>
  <properties:Characters>5089</properties:Characters>
  <properties:Lines>111</properties:Lines>
  <properties:Paragraphs>36</properties:Paragraphs>
  <properties:TotalTime>376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2016-04-11T20:58:00Z</dcterms:created>
  <dc:creator>nmarkovic</dc:creator>
  <cp:lastModifiedBy>Karmela Dolenc</cp:lastModifiedBy>
  <cp:lastPrinted>2017-10-04T11:57:00Z</cp:lastPrinted>
  <dcterms:modified xmlns:xsi="http://www.w3.org/2001/XMLSchema-instance" xsi:type="dcterms:W3CDTF">2017-10-04T11:57:00Z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