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56c5" w14:paraId="f7f56c5" w:rsidRDefault="00A8575A" w:rsidP="00A8575A" w:rsidR="00A8575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75A" w:rsidP="00A8575A" w:rsidR="00A8575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575A" w:rsidP="00A8575A" w:rsidR="00A857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575A" w:rsidP="00A8575A" w:rsidR="00A857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575A" w:rsidP="00A8575A" w:rsidR="00A8575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575A" w:rsidP="00A8575A" w:rsidR="00A8575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575A" w:rsidP="00A8575A" w:rsidR="00A8575A" w:rsidRPr="005D578C">
      <w:pPr>
        <w:jc w:val="center"/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F10EA" w:rsidRPr="002F10EA">
        <w:rPr>
          <w:iCs/>
        </w:rPr>
        <w:t xml:space="preserve">na temelju prijedloga sudske savjetnice Mihaele Kaligari, </w:t>
      </w:r>
      <w:r w:rsidRPr="002F10EA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 w:rsidR="00B72E21">
        <w:rPr>
          <w:rFonts w:cs="Times New Roman" w:eastAsia="Times New Roman"/>
          <w:szCs w:val="24"/>
        </w:rPr>
        <w:t xml:space="preserve"> VIDNIK d. o. o. Pula, Glavin</w:t>
      </w:r>
      <w:r>
        <w:rPr>
          <w:rFonts w:cs="Times New Roman" w:eastAsia="Times New Roman"/>
          <w:szCs w:val="24"/>
        </w:rPr>
        <w:t xml:space="preserve">ićev uspon 13, OIB </w:t>
      </w:r>
      <w:r w:rsidRPr="00A8575A">
        <w:rPr>
          <w:rFonts w:cs="Times New Roman" w:eastAsia="Times New Roman"/>
          <w:szCs w:val="24"/>
        </w:rPr>
        <w:t>00809520160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8575A">
        <w:rPr>
          <w:rFonts w:cs="Times New Roman" w:eastAsia="Times New Roman"/>
          <w:szCs w:val="24"/>
        </w:rPr>
        <w:t>130043625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F10EA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2F10E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72E21">
        <w:rPr>
          <w:rFonts w:cs="Times New Roman" w:eastAsia="Times New Roman"/>
          <w:szCs w:val="24"/>
        </w:rPr>
        <w:t>VIDNIK d. o. o. Pula, Glavin</w:t>
      </w:r>
      <w:r>
        <w:rPr>
          <w:rFonts w:cs="Times New Roman" w:eastAsia="Times New Roman"/>
          <w:szCs w:val="24"/>
        </w:rPr>
        <w:t xml:space="preserve">ićev uspon 13, OIB </w:t>
      </w:r>
      <w:r w:rsidRPr="00A8575A">
        <w:rPr>
          <w:rFonts w:cs="Times New Roman" w:eastAsia="Times New Roman"/>
          <w:szCs w:val="24"/>
        </w:rPr>
        <w:t>00809520160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8575A">
        <w:rPr>
          <w:rFonts w:cs="Times New Roman" w:eastAsia="Times New Roman"/>
          <w:szCs w:val="24"/>
        </w:rPr>
        <w:t>130043625</w:t>
      </w:r>
      <w:r w:rsidR="002F10EA">
        <w:rPr>
          <w:rFonts w:cs="Times New Roman" w:eastAsia="Times New Roman"/>
          <w:szCs w:val="24"/>
        </w:rPr>
        <w:t>.</w:t>
      </w: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A8575A" w:rsidP="00A8575A" w:rsidR="00A8575A">
      <w:pPr>
        <w:rPr>
          <w:rFonts w:cs="Times New Roman" w:eastAsia="Times New Roman"/>
          <w:szCs w:val="20"/>
        </w:rPr>
      </w:pPr>
    </w:p>
    <w:p w:rsidRDefault="00A8575A" w:rsidP="00A8575A" w:rsidR="00A857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72E21">
        <w:rPr>
          <w:rFonts w:cs="Times New Roman" w:eastAsia="Times New Roman"/>
          <w:szCs w:val="24"/>
        </w:rPr>
        <w:t>VIDNIK d. o. o. Pula, Glavi</w:t>
      </w:r>
      <w:r>
        <w:rPr>
          <w:rFonts w:cs="Times New Roman" w:eastAsia="Times New Roman"/>
          <w:szCs w:val="24"/>
        </w:rPr>
        <w:t xml:space="preserve">nićev uspon 13, OIB </w:t>
      </w:r>
      <w:r w:rsidRPr="00A8575A">
        <w:rPr>
          <w:rFonts w:cs="Times New Roman" w:eastAsia="Times New Roman"/>
          <w:szCs w:val="24"/>
        </w:rPr>
        <w:t>00809520160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8575A">
        <w:rPr>
          <w:rFonts w:cs="Times New Roman" w:eastAsia="Times New Roman"/>
          <w:szCs w:val="24"/>
        </w:rPr>
        <w:t>130043625</w:t>
      </w:r>
      <w:r>
        <w:rPr>
          <w:rFonts w:cs="Times New Roman" w:eastAsia="Times New Roman"/>
          <w:szCs w:val="24"/>
        </w:rPr>
        <w:t>.</w:t>
      </w:r>
    </w:p>
    <w:p w:rsidRDefault="00A8575A" w:rsidP="00A8575A" w:rsidR="00A8575A">
      <w:pPr>
        <w:ind w:firstLine="709"/>
        <w:rPr>
          <w:rFonts w:cs="Times New Roman" w:eastAsia="Times New Roman"/>
          <w:szCs w:val="24"/>
        </w:rPr>
      </w:pPr>
    </w:p>
    <w:p w:rsidRDefault="00A8575A" w:rsidP="00A8575A" w:rsidR="00A857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</w:t>
      </w:r>
      <w:r w:rsidR="00B72E21">
        <w:rPr>
          <w:rFonts w:cs="Times New Roman" w:eastAsia="Times New Roman"/>
          <w:szCs w:val="24"/>
        </w:rPr>
        <w:t>ika VIDNIK d. o. o. Pula, Glav</w:t>
      </w:r>
      <w:r>
        <w:rPr>
          <w:rFonts w:cs="Times New Roman" w:eastAsia="Times New Roman"/>
          <w:szCs w:val="24"/>
        </w:rPr>
        <w:t xml:space="preserve">inićev uspon 13, OIB </w:t>
      </w:r>
      <w:r w:rsidRPr="00A8575A">
        <w:rPr>
          <w:rFonts w:cs="Times New Roman" w:eastAsia="Times New Roman"/>
          <w:szCs w:val="24"/>
        </w:rPr>
        <w:t>00809520160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8575A">
        <w:rPr>
          <w:rFonts w:cs="Times New Roman" w:eastAsia="Times New Roman"/>
          <w:szCs w:val="24"/>
        </w:rPr>
        <w:t>130043625</w:t>
      </w:r>
      <w:r>
        <w:rPr>
          <w:rFonts w:cs="Times New Roman" w:eastAsia="Times New Roman"/>
          <w:szCs w:val="24"/>
        </w:rPr>
        <w:t>.</w:t>
      </w:r>
    </w:p>
    <w:p w:rsidRDefault="00A8575A" w:rsidP="00A8575A" w:rsidR="00A8575A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575A" w:rsidP="00A8575A" w:rsidR="00A8575A">
      <w:pPr>
        <w:ind w:firstLine="708"/>
        <w:rPr>
          <w:rFonts w:cs="Times New Roman" w:eastAsia="Times New Roman"/>
          <w:szCs w:val="24"/>
        </w:rPr>
      </w:pPr>
    </w:p>
    <w:p w:rsidRDefault="00A8575A" w:rsidP="00A8575A" w:rsidR="00A857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VIDNIK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8575A" w:rsidP="00A8575A" w:rsidR="00A8575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F10EA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2F10E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8575A" w:rsidP="00A8575A" w:rsidR="00A8575A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8575A" w:rsidP="00A8575A" w:rsidR="00A857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A8575A" w:rsidP="00A8575A" w:rsidR="00A8575A">
      <w:pPr>
        <w:jc w:val="left"/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left"/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F10EA" w:rsidP="002F10EA" w:rsidR="002F10EA" w:rsidRPr="002F10EA">
      <w:pPr>
        <w:ind w:firstLine="708"/>
        <w:rPr>
          <w:iCs/>
        </w:rPr>
      </w:pPr>
      <w:r w:rsidRPr="002F10EA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F10EA" w:rsidP="002F10EA" w:rsidR="002F10EA" w:rsidRPr="002F10EA">
      <w:pPr>
        <w:rPr>
          <w:iCs/>
        </w:rPr>
      </w:pPr>
      <w:r w:rsidRPr="002F10EA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A8575A" w:rsidP="00A8575A" w:rsidR="00A8575A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rPr>
          <w:rFonts w:cs="Times New Roman" w:eastAsia="Times New Roman"/>
          <w:szCs w:val="24"/>
        </w:rPr>
      </w:pPr>
    </w:p>
    <w:p w:rsidRDefault="00A8575A" w:rsidP="00A8575A" w:rsidR="00A857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575A" w:rsidP="00A8575A" w:rsidR="00A857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8575A" w:rsidP="00A8575A" w:rsidR="00A857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</w:t>
      </w:r>
      <w:r w:rsidR="00B72E21">
        <w:rPr>
          <w:rFonts w:cs="Times New Roman" w:eastAsia="Times New Roman"/>
          <w:szCs w:val="24"/>
        </w:rPr>
        <w:t>nik VIDNIK d. o. o. Pula, Glav</w:t>
      </w:r>
      <w:r>
        <w:rPr>
          <w:rFonts w:cs="Times New Roman" w:eastAsia="Times New Roman"/>
          <w:szCs w:val="24"/>
        </w:rPr>
        <w:t>inićev uspon 13,</w:t>
      </w:r>
    </w:p>
    <w:p w:rsidRDefault="00A8575A" w:rsidP="00A8575A" w:rsidR="00A857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Anđelko Tomić, Karanac, Kolodvorska 4 D, </w:t>
      </w:r>
    </w:p>
    <w:p w:rsidRDefault="00A8575A" w:rsidP="00A8575A" w:rsidR="00A8575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8575A" w:rsidP="00A8575A" w:rsidR="00A857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8575A" w:rsidP="00A8575A" w:rsidR="00A8575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8575A" w:rsidP="00A8575A" w:rsidR="00A8575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8575A" w:rsidP="00A8575A" w:rsidR="00A857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8575A" w:rsidP="00A8575A" w:rsidR="00A857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8575A" w:rsidP="00A8575A" w:rsidR="00A8575A"/>
    <w:p w:rsidRDefault="00A8575A" w:rsidP="00A8575A" w:rsidR="00A8575A"/>
    <w:p w:rsidRDefault="00A8575A" w:rsidP="00A8575A" w:rsidR="00A8575A"/>
    <w:sectPr w:rsidSect="009B09DD" w:rsidR="00A8575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75A" w:rsidP="00A8575A" w:rsidR="00A8575A">
      <w:r>
        <w:separator/>
      </w:r>
    </w:p>
  </w:endnote>
  <w:endnote w:id="0" w:type="continuationSeparator">
    <w:p w:rsidRDefault="00A8575A" w:rsidP="00A8575A" w:rsidR="00A85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75A" w:rsidP="00A8575A" w:rsidR="00A8575A">
      <w:r>
        <w:separator/>
      </w:r>
    </w:p>
  </w:footnote>
  <w:footnote w:id="0" w:type="continuationSeparator">
    <w:p w:rsidRDefault="00A8575A" w:rsidP="00A8575A" w:rsidR="00A85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75A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138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75A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020C"/>
    <w:rsid w:val="0017138F"/>
    <w:rsid w:val="002F10EA"/>
    <w:rsid w:val="0075528E"/>
    <w:rsid w:val="0079403F"/>
    <w:rsid w:val="00A8575A"/>
    <w:rsid w:val="00B72E21"/>
    <w:rsid w:val="00FF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57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57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57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57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57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57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57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3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138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13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13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57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57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57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57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57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57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57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3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138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13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13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93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VIDNIK d.o.o. PULA</izvorni_sadrzaj>
    <derivirana_varijabla naziv="DomainObject.Predmet.ProtustrankaFormated_1">  VIDNIK d.o.o. PULA</derivirana_varijabla>
  </DomainObject.Predmet.ProtustrankaFormated>
  <DomainObject.Predmet.ProtustrankaFormatedOIB>
    <izvorni_sadrzaj>  VIDNIK d.o.o. PULA, OIB 00809520160</izvorni_sadrzaj>
    <derivirana_varijabla naziv="DomainObject.Predmet.ProtustrankaFormatedOIB_1">  VIDNIK d.o.o. PULA, OIB 00809520160</derivirana_varijabla>
  </DomainObject.Predmet.ProtustrankaFormatedOIB>
  <DomainObject.Predmet.ProtustrankaFormatedWithAdress>
    <izvorni_sadrzaj> VIDNIK d.o.o. PULA, Glavinićev uspon 13, 52100 Pula</izvorni_sadrzaj>
    <derivirana_varijabla naziv="DomainObject.Predmet.ProtustrankaFormatedWithAdress_1"> VIDNIK d.o.o. PULA, Glavinićev uspon 13, 52100 Pula</derivirana_varijabla>
  </DomainObject.Predmet.ProtustrankaFormatedWithAdress>
  <DomainObject.Predmet.ProtustrankaFormatedWithAdressOIB>
    <izvorni_sadrzaj> VIDNIK d.o.o. PULA, OIB 00809520160, Glavinićev uspon 13, 52100 Pula</izvorni_sadrzaj>
    <derivirana_varijabla naziv="DomainObject.Predmet.ProtustrankaFormatedWithAdressOIB_1"> VIDNIK d.o.o. PULA, OIB 00809520160, Glavinićev uspon 13, 52100 Pula</derivirana_varijabla>
  </DomainObject.Predmet.ProtustrankaFormatedWithAdressOIB>
  <DomainObject.Predmet.ProtustrankaWithAdress>
    <izvorni_sadrzaj>VIDNIK d.o.o. PULA Glavinićev uspon 13, 52100 Pula</izvorni_sadrzaj>
    <derivirana_varijabla naziv="DomainObject.Predmet.ProtustrankaWithAdress_1">VIDNIK d.o.o. PULA Glavinićev uspon 13, 52100 Pula</derivirana_varijabla>
  </DomainObject.Predmet.ProtustrankaWithAdress>
  <DomainObject.Predmet.ProtustrankaWithAdressOIB>
    <izvorni_sadrzaj>VIDNIK d.o.o. PULA, OIB 00809520160, Glavinićev uspon 13, 52100 Pula</izvorni_sadrzaj>
    <derivirana_varijabla naziv="DomainObject.Predmet.ProtustrankaWithAdressOIB_1">VIDNIK d.o.o. PULA, OIB 00809520160, Glavinićev uspon 13, 52100 Pula</derivirana_varijabla>
  </DomainObject.Predmet.ProtustrankaWithAdressOIB>
  <DomainObject.Predmet.ProtustrankaNazivFormated>
    <izvorni_sadrzaj>VIDNIK d.o.o. PULA</izvorni_sadrzaj>
    <derivirana_varijabla naziv="DomainObject.Predmet.ProtustrankaNazivFormated_1">VIDNIK d.o.o. PULA</derivirana_varijabla>
  </DomainObject.Predmet.ProtustrankaNazivFormated>
  <DomainObject.Predmet.ProtustrankaNazivFormatedOIB>
    <izvorni_sadrzaj>VIDNIK d.o.o. PULA, OIB 00809520160</izvorni_sadrzaj>
    <derivirana_varijabla naziv="DomainObject.Predmet.ProtustrankaNazivFormatedOIB_1">VIDNIK d.o.o. PULA, OIB 00809520160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36900.76</izvorni_sadrzaj>
    <derivirana_varijabla naziv="DomainObject.Predmet.TrenutnaVrijednost_1">36900.76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VIDNIK d.o.o. PULA</item>
    </izvorni_sadrzaj>
    <derivirana_varijabla naziv="DomainObject.Predmet.ProtuStrankaListFormated_1">
      <item>VIDNIK d.o.o. PULA</item>
    </derivirana_varijabla>
  </DomainObject.Predmet.ProtuStrankaListFormated>
  <DomainObject.Predmet.ProtuStrankaListFormatedOIB>
    <izvorni_sadrzaj>
      <item>VIDNIK d.o.o. PULA, OIB 00809520160</item>
    </izvorni_sadrzaj>
    <derivirana_varijabla naziv="DomainObject.Predmet.ProtuStrankaListFormatedOIB_1">
      <item>VIDNIK d.o.o. PULA, OIB 00809520160</item>
    </derivirana_varijabla>
  </DomainObject.Predmet.ProtuStrankaListFormatedOIB>
  <DomainObject.Predmet.ProtuStrankaListFormatedWithAdress>
    <izvorni_sadrzaj>
      <item>VIDNIK d.o.o. PULA, Glavinićev uspon 13, 52100 Pula</item>
    </izvorni_sadrzaj>
    <derivirana_varijabla naziv="DomainObject.Predmet.ProtuStrankaListFormatedWithAdress_1">
      <item>VIDNIK d.o.o. PULA, Glavinićev uspon 13, 52100 Pula</item>
    </derivirana_varijabla>
  </DomainObject.Predmet.ProtuStrankaListFormatedWithAdress>
  <DomainObject.Predmet.ProtuStrankaListFormatedWithAdressOIB>
    <izvorni_sadrzaj>
      <item>VIDNIK d.o.o. PULA, OIB 00809520160, Glavinićev uspon 13, 52100 Pula</item>
    </izvorni_sadrzaj>
    <derivirana_varijabla naziv="DomainObject.Predmet.ProtuStrankaListFormatedWithAdressOIB_1">
      <item>VIDNIK d.o.o. PULA, OIB 00809520160, Glavinićev uspon 13, 52100 Pula</item>
    </derivirana_varijabla>
  </DomainObject.Predmet.ProtuStrankaListFormatedWithAdressOIB>
  <DomainObject.Predmet.ProtuStrankaListNazivFormated>
    <izvorni_sadrzaj>
      <item>VIDNIK d.o.o. PULA</item>
    </izvorni_sadrzaj>
    <derivirana_varijabla naziv="DomainObject.Predmet.ProtuStrankaListNazivFormated_1">
      <item>VIDNIK d.o.o. PULA</item>
    </derivirana_varijabla>
  </DomainObject.Predmet.ProtuStrankaListNazivFormated>
  <DomainObject.Predmet.ProtuStrankaListNazivFormatedOIB>
    <izvorni_sadrzaj>
      <item>VIDNIK d.o.o. PULA, OIB 00809520160</item>
    </izvorni_sadrzaj>
    <derivirana_varijabla naziv="DomainObject.Predmet.ProtuStrankaListNazivFormatedOIB_1">
      <item>VIDNIK d.o.o. PULA, OIB 00809520160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VIDNIK d.o.o. PULA</izvorni_sadrzaj>
    <derivirana_varijabla naziv="DomainObject.Predmet.ProtustrankaIDrugi_1">VIDNIK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VIDNIK d.o.o. PULA, OIB 00809520160, Glavinićev uspon 13, 52100 Pula</izvorni_sadrzaj>
    <derivirana_varijabla naziv="DomainObject.Predmet.ProtustrankaIDrugiAdressOIB_1">VIDNIK d.o.o. PULA, OIB 00809520160, Glavinićev uspon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VIDNIK d.o.o. PULA</item>
    </izvorni_sadrzaj>
    <derivirana_varijabla naziv="DomainObject.Predmet.SudioniciListNaziv_1">
      <item>FINANCIJSKA AGENCIJA, RC RIJEKA, PODRUŽNICA PULA, PULA</item>
      <item>VIDNIK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VIDNIK d.o.o. PULA, OIB 00809520160, Glavinićev uspon 13,52100 Pula</item>
    </izvorni_sadrzaj>
    <derivirana_varijabla naziv="DomainObject.Predmet.SudioniciListAdressOIB_1">
      <item>FINANCIJSKA AGENCIJA, RC RIJEKA, PODRUŽNICA PULA, PULA, OIB 85821130368, Ulica grada Vukovara 70,10000 Zagreb</item>
      <item>VIDNIK d.o.o. PULA, OIB 00809520160, Glavinićev uspon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00809520160</item>
    </izvorni_sadrzaj>
    <derivirana_varijabla naziv="DomainObject.Predmet.SudioniciListNazivOIB_1">
      <item>, OIB 85821130368</item>
      <item>, OIB 00809520160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3048</properties:Characters>
  <properties:Lines>78</properties:Lines>
  <properties:Paragraphs>30</properties:Paragraphs>
  <properties:TotalTime>6</properties:TotalTime>
  <properties:ScaleCrop>false</properties:ScaleCrop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2016-03-24T09:12:00Z</dcterms:created>
  <dc:creator>Mihaela Kaligari</dc:creator>
  <dc:description/>
  <cp:keywords/>
  <cp:lastModifiedBy>Lorena Paris Aničić</cp:lastModifiedBy>
  <dcterms:modified xmlns:xsi="http://www.w3.org/2001/XMLSchema-instance" xsi:type="dcterms:W3CDTF">2016-04-14T08:55:00Z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