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b0f7" w14:paraId="a81b0f7" w:rsidRDefault="00DA0162" w:rsidP="00BD0DFD" w:rsidR="00DA0162" w:rsidRPr="002722A7">
      <w:pPr>
        <w15:collapsed w:val="false"/>
      </w:pPr>
      <w:bookmarkStart w:name="_GoBack" w:id="0"/>
      <w:bookmarkEnd w:id="0"/>
    </w:p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</w:t>
      </w:r>
      <w:r w:rsidR="000D12BB">
        <w:t xml:space="preserve">OIB: 85821130368, </w:t>
      </w:r>
      <w:r w:rsidR="00A32B37">
        <w:t xml:space="preserve">Regionalni centar Osijek, L. </w:t>
      </w:r>
      <w:proofErr w:type="spellStart"/>
      <w:r w:rsidR="00A32B37">
        <w:t>Jägera</w:t>
      </w:r>
      <w:proofErr w:type="spellEnd"/>
      <w:r w:rsidR="00A32B37">
        <w:t xml:space="preserve"> 3, Osijek, </w:t>
      </w:r>
      <w:r>
        <w:t xml:space="preserve">za otvaranje stečajnog postupka nad dužnikom </w:t>
      </w:r>
      <w:r w:rsidR="000D12BB">
        <w:t>PITON 33 j.d.o.o., Donji Miholjac, Augusta Harambašića 59, MBS: 030195793, OIB: 18580587511</w:t>
      </w:r>
      <w:r w:rsidR="00A16C5A">
        <w:rPr>
          <w:color w:val="000000"/>
        </w:rPr>
        <w:t xml:space="preserve">, dana </w:t>
      </w:r>
      <w:r w:rsidR="000D12BB">
        <w:rPr>
          <w:color w:val="000000"/>
        </w:rPr>
        <w:t>23. siječnja 2019</w:t>
      </w:r>
      <w:r w:rsidR="00A16C5A">
        <w:rPr>
          <w:color w:val="000000"/>
        </w:rPr>
        <w:t>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  <w:r w:rsidR="000D12BB">
        <w:t xml:space="preserve"> </w:t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5D4C17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5D4C17">
        <w:t>PITON 33 j.d.o.o., Donji Miholjac, Augusta Harambašića 59, MBS: 030195793, OIB: 18580587511</w:t>
      </w:r>
      <w:r w:rsidR="00A34ADA">
        <w:t xml:space="preserve">, </w:t>
      </w:r>
      <w:r>
        <w:t>za dan</w:t>
      </w:r>
    </w:p>
    <w:p w:rsidRDefault="005D4C17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veljače 2019</w:t>
      </w:r>
      <w:r w:rsidR="001C0559" w:rsidRPr="001C0559">
        <w:rPr>
          <w:b/>
          <w:u w:val="single"/>
        </w:rPr>
        <w:t xml:space="preserve">. u </w:t>
      </w:r>
      <w:r w:rsidR="00AA4484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A4DC4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direktor </w:t>
      </w:r>
      <w:r w:rsidR="005D4C17" w:rsidRPr="005D4C17">
        <w:t xml:space="preserve">Nenad </w:t>
      </w:r>
      <w:proofErr w:type="spellStart"/>
      <w:r w:rsidR="005D4C17" w:rsidRPr="005D4C17">
        <w:t>Kamenić</w:t>
      </w:r>
      <w:proofErr w:type="spellEnd"/>
      <w:r w:rsidR="005D4C17" w:rsidRPr="005D4C17">
        <w:t>, OIB: 23203544777</w:t>
      </w:r>
      <w:r w:rsidR="005368E5">
        <w:t xml:space="preserve">, </w:t>
      </w:r>
      <w:r w:rsidR="005D4C17" w:rsidRPr="005D4C17">
        <w:t>Donji Miholjac, Augusta Harambašića 59</w:t>
      </w:r>
      <w:r w:rsidR="005D4C17">
        <w:t xml:space="preserve"> – </w:t>
      </w:r>
      <w:r w:rsidR="005D4C17">
        <w:rPr>
          <w:b/>
          <w:u w:val="single"/>
        </w:rPr>
        <w:t>radi saslušanja</w:t>
      </w:r>
    </w:p>
    <w:p w:rsidRDefault="005D4C17" w:rsidP="00A170A4" w:rsidR="005D4C17" w:rsidRPr="005D4C17">
      <w:pPr>
        <w:jc w:val="both"/>
        <w:rPr>
          <w:b/>
          <w:u w:val="single"/>
        </w:rPr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D4C17">
        <w:t>23. siječnja 2019.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</w:t>
      </w:r>
      <w:r w:rsidR="00AA28E1">
        <w:t xml:space="preserve">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5D4C17" w:rsidR="005D4C17" w:rsidRPr="005D4C1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D4C17">
        <w:rPr>
          <w:color w:val="000000"/>
        </w:rPr>
        <w:t>zakonski zastupnik</w:t>
      </w:r>
      <w:r w:rsidR="00527AA7" w:rsidRPr="005D4C17">
        <w:rPr>
          <w:color w:val="000000"/>
        </w:rPr>
        <w:t xml:space="preserve"> dužnika</w:t>
      </w:r>
      <w:r w:rsidR="00C342B1" w:rsidRPr="00C342B1">
        <w:t xml:space="preserve"> </w:t>
      </w:r>
      <w:r w:rsidR="005D4C17" w:rsidRPr="005D4C17">
        <w:t xml:space="preserve">Nenad </w:t>
      </w:r>
      <w:proofErr w:type="spellStart"/>
      <w:r w:rsidR="005D4C17" w:rsidRPr="005D4C17">
        <w:t>Kamenić</w:t>
      </w:r>
      <w:proofErr w:type="spellEnd"/>
      <w:r w:rsidR="005D4C17" w:rsidRPr="005D4C17">
        <w:t>, Donji Miholjac, Augusta Harambašića 59</w:t>
      </w:r>
    </w:p>
    <w:p w:rsidRDefault="00527AA7" w:rsidP="005D4C17" w:rsidR="0033460E" w:rsidRPr="005D4C1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D4C17">
        <w:rPr>
          <w:color w:val="000000"/>
        </w:rPr>
        <w:t xml:space="preserve">R </w:t>
      </w:r>
      <w:r w:rsidR="005D4C17">
        <w:rPr>
          <w:color w:val="000000"/>
        </w:rPr>
        <w:t>18.02.2019</w:t>
      </w:r>
      <w:r w:rsidRPr="005D4C17">
        <w:rPr>
          <w:color w:val="000000"/>
        </w:rPr>
        <w:t xml:space="preserve">. u </w:t>
      </w:r>
      <w:r w:rsidR="00FC3A6F" w:rsidRPr="005D4C17">
        <w:rPr>
          <w:color w:val="000000"/>
        </w:rPr>
        <w:t>10,00</w:t>
      </w:r>
      <w:r w:rsidR="0044216B" w:rsidRPr="005D4C17">
        <w:rPr>
          <w:color w:val="000000"/>
        </w:rPr>
        <w:t xml:space="preserve"> sati</w:t>
      </w:r>
    </w:p>
    <w:sectPr w:rsidR="0033460E" w:rsidRPr="005D4C17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885" w:rsidR="00601885">
      <w:r>
        <w:separator/>
      </w:r>
    </w:p>
  </w:endnote>
  <w:endnote w:id="0" w:type="continuationSeparator">
    <w:p w:rsidRDefault="00601885" w:rsidR="00601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885" w:rsidR="00601885">
      <w:r>
        <w:separator/>
      </w:r>
    </w:p>
  </w:footnote>
  <w:footnote w:id="0" w:type="continuationSeparator">
    <w:p w:rsidRDefault="00601885" w:rsidR="006018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C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0D12BB" w:rsidR="000D12BB">
    <w:pPr>
      <w:jc w:val="right"/>
    </w:pPr>
    <w:r>
      <w:tab/>
    </w:r>
    <w:r>
      <w:tab/>
    </w:r>
  </w:p>
  <w:tbl>
    <w:tblPr>
      <w:tblW w:type="auto" w:w="0"/>
      <w:tblLook w:val="04A0" w:noVBand="1" w:noHBand="0" w:lastColumn="0" w:firstColumn="1" w:lastRow="0" w:firstRow="1"/>
    </w:tblPr>
    <w:tblGrid>
      <w:gridCol w:w="3491"/>
    </w:tblGrid>
    <w:tr w:rsidTr="000D12BB" w:rsidR="000D12BB">
      <w:tc>
        <w:tcPr>
          <w:tcW w:type="dxa" w:w="3491"/>
          <w:hideMark/>
        </w:tcPr>
        <w:p w:rsidRDefault="000D12BB" w:rsidR="000D12BB">
          <w:pPr>
            <w:jc w:val="center"/>
          </w:pPr>
          <w:r>
            <w:rPr>
              <w:noProof/>
            </w:rPr>
            <w:drawing>
              <wp:inline distR="0" distL="0" distB="0" distT="0">
                <wp:extent cy="612140" cx="485140"/>
                <wp:effectExtent b="0" r="0" t="0" l="0"/>
                <wp:docPr descr="GRB-RH" name="Slika 2" id="2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GRB-RH" name="Slika 2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612140" cx="48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Default="000D12BB" w:rsidR="000D12BB">
          <w:pPr>
            <w:jc w:val="center"/>
          </w:pPr>
          <w:r>
            <w:t>Republika Hrvatska</w:t>
          </w:r>
        </w:p>
        <w:p w:rsidRDefault="000D12BB" w:rsidR="000D12BB">
          <w:pPr>
            <w:jc w:val="center"/>
          </w:pPr>
          <w:r>
            <w:t>Trgovački sud u Osijeku</w:t>
          </w:r>
        </w:p>
        <w:p w:rsidRDefault="000D12BB" w:rsidR="000D12BB">
          <w:pPr>
            <w:jc w:val="center"/>
          </w:pPr>
          <w:r>
            <w:t>Osijek, Zagrebačka 2</w:t>
          </w:r>
        </w:p>
      </w:tc>
    </w:tr>
  </w:tbl>
  <w:p w:rsidRDefault="000D12BB" w:rsidP="000D12BB" w:rsidR="000D12BB">
    <w:pPr>
      <w:pStyle w:val="Zaglavlje"/>
    </w:pPr>
  </w:p>
  <w:p w:rsidRDefault="000D12BB" w:rsidP="000D12BB" w:rsidR="000D12BB">
    <w:pPr>
      <w:pStyle w:val="Zaglavlje"/>
      <w:jc w:val="right"/>
    </w:pPr>
  </w:p>
  <w:p w:rsidRDefault="000D12BB" w:rsidP="000D12BB" w:rsidR="00B542C3">
    <w:pPr>
      <w:pStyle w:val="Zaglavlje"/>
      <w:jc w:val="right"/>
    </w:pPr>
    <w:r>
      <w:t>Poslovni broj: 7 St-21/2019-6</w:t>
    </w: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D12BB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687E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4C17"/>
    <w:rsid w:val="005D63CA"/>
    <w:rsid w:val="005D7113"/>
    <w:rsid w:val="005D7E5F"/>
    <w:rsid w:val="005F5782"/>
    <w:rsid w:val="00600614"/>
    <w:rsid w:val="0060079E"/>
    <w:rsid w:val="00601885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28E1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A508D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0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5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0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5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16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PITON 33 jednostavno društvo s ograničenom odgovornošću za promidžbu, informiranje i usluge</izvorni_sadrzaj>
    <derivirana_varijabla naziv="DomainObject.Predmet.ProtustrankaFormated_1">  PITON 33 jednostavno društvo s ograničenom odgovornošću za promidžbu, informiranje i usluge</derivirana_varijabla>
  </DomainObject.Predmet.ProtustrankaFormated>
  <DomainObject.Predmet.ProtustrankaFormatedOIB>
    <izvorni_sadrzaj>  PITON 33 jednostavno društvo s ograničenom odgovornošću za promidžbu, informiranje i usluge, OIB 18580587511</izvorni_sadrzaj>
    <derivirana_varijabla naziv="DomainObject.Predmet.ProtustrankaFormatedOIB_1">  PITON 33 jednostavno društvo s ograničenom odgovornošću za promidžbu, informiranje i usluge, OIB 18580587511</derivirana_varijabla>
  </DomainObject.Predmet.ProtustrankaFormatedOIB>
  <DomainObject.Predmet.ProtustrankaFormatedWithAdress>
    <izvorni_sadrzaj> PITON 33 jednostavno društvo s ograničenom odgovornošću za promidžbu, informiranje i usluge, Augusta Harambašića 59 , 31540 Donji Miholjac</izvorni_sadrzaj>
    <derivirana_varijabla naziv="DomainObject.Predmet.ProtustrankaFormatedWithAdress_1"> PITON 33 jednostavno društvo s ograničenom odgovornošću za promidžbu, informiranje i usluge, Augusta Harambašića 59 , 31540 Donji Miholjac</derivirana_varijabla>
  </DomainObject.Predmet.ProtustrankaFormatedWithAdress>
  <DomainObject.Predmet.ProtustrankaFormatedWithAdressOIB>
    <izvorni_sadrzaj> PITON 33 jednostavno društvo s ograničenom odgovornošću za promidžbu, informiranje i usluge, OIB 18580587511, Augusta Harambašića 59 , 31540 Donji Miholjac</izvorni_sadrzaj>
    <derivirana_varijabla naziv="DomainObject.Predmet.ProtustrankaFormatedWithAdressOIB_1"> PITON 33 jednostavno društvo s ograničenom odgovornošću za promidžbu, informiranje i usluge, OIB 18580587511, Augusta Harambašića 59 , 31540 Donji Miholjac</derivirana_varijabla>
  </DomainObject.Predmet.ProtustrankaFormatedWithAdressOIB>
  <DomainObject.Predmet.ProtustrankaWithAdress>
    <izvorni_sadrzaj>PITON 33 jednostavno društvo s ograničenom odgovornošću za promidžbu, informiranje i usluge Augusta Harambašića 59 , 31540 Donji Miholjac</izvorni_sadrzaj>
    <derivirana_varijabla naziv="DomainObject.Predmet.ProtustrankaWithAdress_1">PITON 33 jednostavno društvo s ograničenom odgovornošću za promidžbu, informiranje i usluge Augusta Harambašića 59 , 31540 Donji Miholjac</derivirana_varijabla>
  </DomainObject.Predmet.ProtustrankaWithAdress>
  <DomainObject.Predmet.ProtustrankaWithAdressOIB>
    <izvorni_sadrzaj>PITON 33 jednostavno društvo s ograničenom odgovornošću za promidžbu, informiranje i usluge, OIB 18580587511, Augusta Harambašića 59 , 31540 Donji Miholjac</izvorni_sadrzaj>
    <derivirana_varijabla naziv="DomainObject.Predmet.ProtustrankaWithAdressOIB_1">PITON 33 jednostavno društvo s ograničenom odgovornošću za promidžbu, informiranje i usluge, OIB 18580587511, Augusta Harambašića 59 , 31540 Donji Miholjac</derivirana_varijabla>
  </DomainObject.Predmet.ProtustrankaWithAdressOIB>
  <DomainObject.Predmet.ProtustrankaNazivFormated>
    <izvorni_sadrzaj>PITON 33 jednostavno društvo s ograničenom odgovornošću za promidžbu, informiranje i usluge</izvorni_sadrzaj>
    <derivirana_varijabla naziv="DomainObject.Predmet.ProtustrankaNazivFormated_1">PITON 33 jednostavno društvo s ograničenom odgovornošću za promidžbu, informiranje i usluge</derivirana_varijabla>
  </DomainObject.Predmet.ProtustrankaNazivFormated>
  <DomainObject.Predmet.ProtustrankaNazivFormatedOIB>
    <izvorni_sadrzaj>PITON 33 jednostavno društvo s ograničenom odgovornošću za promidžbu, informiranje i usluge, OIB 18580587511</izvorni_sadrzaj>
    <derivirana_varijabla naziv="DomainObject.Predmet.ProtustrankaNazivFormatedOIB_1">PITON 33 jednostavno društvo s ograničenom odgovornošću za promidžbu, informiranje i usluge, OIB 18580587511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PITON 33 jednostavno društvo s ograničenom odgovornošću za promidžbu, informiranje i usluge</item>
    </izvorni_sadrzaj>
    <derivirana_varijabla naziv="DomainObject.Predmet.ProtuStrankaListFormated_1">
      <item>PITON 33 jednostavno društvo s ograničenom odgovornošću za promidžbu, informiranje i usluge</item>
    </derivirana_varijabla>
  </DomainObject.Predmet.ProtuStrankaListFormated>
  <DomainObject.Predmet.ProtuStrankaListFormatedOIB>
    <izvorni_sadrzaj>
      <item>PITON 33 jednostavno društvo s ograničenom odgovornošću za promidžbu, informiranje i usluge, OIB 18580587511</item>
    </izvorni_sadrzaj>
    <derivirana_varijabla naziv="DomainObject.Predmet.ProtuStrankaListFormatedOIB_1">
      <item>PITON 33 jednostavno društvo s ograničenom odgovornošću za promidžbu, informiranje i usluge, OIB 18580587511</item>
    </derivirana_varijabla>
  </DomainObject.Predmet.ProtuStrankaListFormatedOIB>
  <DomainObject.Predmet.ProtuStrankaListFormatedWithAdress>
    <izvorni_sadrzaj>
      <item>PITON 33 jednostavno društvo s ograničenom odgovornošću za promidžbu, informiranje i usluge, Augusta Harambašića 59 , 31540 Donji Miholjac</item>
    </izvorni_sadrzaj>
    <derivirana_varijabla naziv="DomainObject.Predmet.ProtuStrankaListFormatedWithAdress_1">
      <item>PITON 33 jednostavno društvo s ograničenom odgovornošću za promidžbu, informiranje i usluge, Augusta Harambašića 59 , 31540 Donji Miholjac</item>
    </derivirana_varijabla>
  </DomainObject.Predmet.ProtuStrankaListFormatedWithAdress>
  <DomainObject.Predmet.ProtuStrankaListFormatedWithAdressOIB>
    <izvorni_sadrzaj>
      <item>PITON 33 jednostavno društvo s ograničenom odgovornošću za promidžbu, informiranje i usluge, OIB 18580587511, Augusta Harambašića 59 , 31540 Donji Miholjac</item>
    </izvorni_sadrzaj>
    <derivirana_varijabla naziv="DomainObject.Predmet.ProtuStrankaListFormatedWithAdressOIB_1">
      <item>PITON 33 jednostavno društvo s ograničenom odgovornošću za promidžbu, informiranje i usluge, OIB 18580587511, Augusta Harambašića 59 , 31540 Donji Miholjac</item>
    </derivirana_varijabla>
  </DomainObject.Predmet.ProtuStrankaListFormatedWithAdressOIB>
  <DomainObject.Predmet.ProtuStrankaListNazivFormated>
    <izvorni_sadrzaj>
      <item>PITON 33 jednostavno društvo s ograničenom odgovornošću za promidžbu, informiranje i usluge</item>
    </izvorni_sadrzaj>
    <derivirana_varijabla naziv="DomainObject.Predmet.ProtuStrankaListNazivFormated_1">
      <item>PITON 33 jednostavno društvo s ograničenom odgovornošću za promidžbu, informiranje i usluge</item>
    </derivirana_varijabla>
  </DomainObject.Predmet.ProtuStrankaListNazivFormated>
  <DomainObject.Predmet.ProtuStrankaListNazivFormatedOIB>
    <izvorni_sadrzaj>
      <item>PITON 33 jednostavno društvo s ograničenom odgovornošću za promidžbu, informiranje i usluge, OIB 18580587511</item>
    </izvorni_sadrzaj>
    <derivirana_varijabla naziv="DomainObject.Predmet.ProtuStrankaListNazivFormatedOIB_1">
      <item>PITON 33 jednostavno društvo s ograničenom odgovornošću za promidžbu, informiranje i usluge, OIB 18580587511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PITON 33 jednostavno društvo s ograničenom odgovornošću za promidžbu, informiranje i usluge</izvorni_sadrzaj>
    <derivirana_varijabla naziv="DomainObject.Predmet.ProtustrankaIDrugi_1">PITON 33 jednostavno društvo s ograničenom odgovornošću za promidžbu, informiranje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PITON 33 jednostavno društvo s ograničenom odgovornošću za promidžbu, informiranje i usluge, OIB 18580587511, Augusta Harambašića 59 , 31540 Donji Miholjac</izvorni_sadrzaj>
    <derivirana_varijabla naziv="DomainObject.Predmet.ProtustrankaIDrugiAdressOIB_1">PITON 33 jednostavno društvo s ograničenom odgovornošću za promidžbu, informiranje i usluge, OIB 18580587511, Augusta Harambašića 59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PITON 33 jednostavno društvo s ograničenom odgovornošću za promidžbu, informiranje i usluge</item>
    </izvorni_sadrzaj>
    <derivirana_varijabla naziv="DomainObject.Predmet.SudioniciListNaziv_1">
      <item>FINA RC OSIJEK</item>
      <item>PITON 33 jednostavno društvo s ograničenom odgovornošću za promidžbu, informiranje i usluge</item>
    </derivirana_varijabla>
  </DomainObject.Predmet.SudioniciListNaziv>
  <DomainObject.Predmet.SudioniciListAdressOIB>
    <izvorni_sadrzaj>
      <item>FINA RC OSIJEK, OIB 85821130368</item>
      <item>PITON 33 jednostavno društvo s ograničenom odgovornošću za promidžbu, informiranje i usluge, OIB 18580587511, Augusta Harambašića 59 ,31540 Donji Miholjac</item>
    </izvorni_sadrzaj>
    <derivirana_varijabla naziv="DomainObject.Predmet.SudioniciListAdressOIB_1">
      <item>FINA RC OSIJEK, OIB 85821130368</item>
      <item>PITON 33 jednostavno društvo s ograničenom odgovornošću za promidžbu, informiranje i usluge, OIB 18580587511, Augusta Harambašića 59 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18580587511</item>
    </izvorni_sadrzaj>
    <derivirana_varijabla naziv="DomainObject.Predmet.SudioniciListNazivOIB_1">
      <item>, OIB 85821130368</item>
      <item>, OIB 18580587511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St-21/2019-4</izvorni_sadrzaj>
    <derivirana_varijabla naziv="DomainObject.PredzadnjaOdlukaIzPredmeta.Oznaka_1">St-21/2019-4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188</properties:Words>
  <properties:Characters>1040</properties:Characters>
  <properties:Lines>41</properties:Lines>
  <properties:Paragraphs>21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2019-01-23T09:12:00Z</cp:lastPrinted>
  <dcterms:modified xmlns:xsi="http://www.w3.org/2001/XMLSchema-instance" xsi:type="dcterms:W3CDTF">2019-01-23T09:27:00Z</dcterms:modified>
  <cp:revision>194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