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8d7b" w14:paraId="70c8d7b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0910C7">
        <w:t>2</w:t>
      </w:r>
      <w:r w:rsidR="005916A9">
        <w:t>8</w:t>
      </w:r>
      <w:r w:rsidR="000910C7">
        <w:t>3</w:t>
      </w:r>
      <w:r w:rsidR="005916A9">
        <w:t>5</w:t>
      </w:r>
      <w:r>
        <w:t>/1</w:t>
      </w:r>
      <w:r w:rsidR="005916A9">
        <w:t>6</w:t>
      </w:r>
      <w:r>
        <w:t>-</w:t>
      </w:r>
      <w:r w:rsidR="00280298">
        <w:t>5</w:t>
      </w:r>
      <w:r w:rsidR="00062536">
        <w:t>2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280298" w:rsidP="003A7EC8" w:rsidR="00071835">
      <w:pPr>
        <w:jc w:val="both"/>
      </w:pPr>
      <w:r>
        <w:tab/>
      </w:r>
      <w:r w:rsidR="000910C7" w:rsidRPr="00D444B9">
        <w:t xml:space="preserve">Trgovački sud u Osijeku, po sucu mr. sc. Tihomiru Kovačeviću, kao stečajnom sucu, u stečajnom postupku nad </w:t>
      </w:r>
      <w:r w:rsidR="000910C7">
        <w:t xml:space="preserve">stečajnim </w:t>
      </w:r>
      <w:r w:rsidR="000910C7" w:rsidRPr="00D444B9">
        <w:t xml:space="preserve">dužnikom: </w:t>
      </w:r>
      <w:r w:rsidR="000910C7" w:rsidRPr="000C4B79">
        <w:rPr>
          <w:bCs/>
        </w:rPr>
        <w:t>AGROGRUDA d.o.o. za proizvodnju, trgovinu i usluge</w:t>
      </w:r>
      <w:r w:rsidR="000910C7">
        <w:rPr>
          <w:bCs/>
        </w:rPr>
        <w:t xml:space="preserve"> u stečaju</w:t>
      </w:r>
      <w:r w:rsidR="000910C7" w:rsidRPr="000C4B79">
        <w:rPr>
          <w:bCs/>
        </w:rPr>
        <w:t>, Osijek, J. Huttlera 33, MBS 030029516, OIB 45973642012</w:t>
      </w:r>
      <w:r w:rsidR="000910C7">
        <w:t xml:space="preserve">, dana </w:t>
      </w:r>
      <w:r>
        <w:t>4</w:t>
      </w:r>
      <w:r w:rsidR="000910C7">
        <w:t>. s</w:t>
      </w:r>
      <w:r>
        <w:t>iječnja</w:t>
      </w:r>
      <w:r w:rsidR="000910C7">
        <w:t xml:space="preserve"> 201</w:t>
      </w:r>
      <w:r>
        <w:t>8</w:t>
      </w:r>
      <w:r w:rsidR="000910C7">
        <w:t>.</w:t>
      </w:r>
    </w:p>
    <w:p w:rsidRDefault="00280298" w:rsidP="003A7EC8" w:rsidR="00280298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280298" w:rsidP="003845E5" w:rsidR="00280298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280298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280298" w:rsidRPr="00280298">
        <w:rPr>
          <w:bCs/>
        </w:rPr>
        <w:t>Karlo Kovač, Beli Manastir, Kralja Zvonimira 80A, OIB 85618451700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</w:t>
      </w:r>
      <w:r w:rsidR="00FC517E">
        <w:rPr>
          <w:lang w:eastAsia="zh-CN"/>
        </w:rPr>
        <w:t>poduložak</w:t>
      </w:r>
      <w:r w:rsidR="00AB5190">
        <w:rPr>
          <w:lang w:eastAsia="zh-CN"/>
        </w:rPr>
        <w:t xml:space="preserve"> </w:t>
      </w:r>
      <w:r w:rsidR="00280298" w:rsidRPr="00EE658F">
        <w:t>417</w:t>
      </w:r>
      <w:r w:rsidR="00280298">
        <w:t xml:space="preserve">, </w:t>
      </w:r>
      <w:r w:rsidR="00280298" w:rsidRPr="00833E29">
        <w:t>zk.ul.</w:t>
      </w:r>
      <w:r w:rsidR="00280298">
        <w:t>br.</w:t>
      </w:r>
      <w:r w:rsidR="00280298" w:rsidRPr="00833E29">
        <w:t xml:space="preserve"> </w:t>
      </w:r>
      <w:r w:rsidR="00280298" w:rsidRPr="00EE658F">
        <w:t xml:space="preserve">2081, </w:t>
      </w:r>
      <w:r w:rsidR="00280298">
        <w:t>knjiga PU</w:t>
      </w:r>
      <w:r w:rsidR="00280298" w:rsidRPr="00EE658F">
        <w:t xml:space="preserve"> Beli Manastir,</w:t>
      </w:r>
      <w:r w:rsidR="00280298">
        <w:t xml:space="preserve"> </w:t>
      </w:r>
      <w:r w:rsidR="00280298" w:rsidRPr="00EE658F">
        <w:t>zgrad</w:t>
      </w:r>
      <w:r w:rsidR="00280298">
        <w:t>a</w:t>
      </w:r>
      <w:r w:rsidR="00280298" w:rsidRPr="00EE658F">
        <w:t xml:space="preserve"> u Belom Manastiru, Trg Slobode 7, sagrađena na kč.</w:t>
      </w:r>
      <w:r w:rsidR="00280298">
        <w:t>br.</w:t>
      </w:r>
      <w:r w:rsidR="00280298" w:rsidRPr="00EE658F">
        <w:t xml:space="preserve"> 972, što u naravi predstavlja poslovni prostor u prizemlju</w:t>
      </w:r>
      <w:r w:rsidR="00280298">
        <w:t>,</w:t>
      </w:r>
      <w:r w:rsidR="00280298" w:rsidRPr="00EE658F">
        <w:t xml:space="preserve"> površine </w:t>
      </w:r>
      <w:r w:rsidR="00280298">
        <w:t xml:space="preserve">od </w:t>
      </w:r>
      <w:r w:rsidR="00280298" w:rsidRPr="00EE658F">
        <w:t>52 m</w:t>
      </w:r>
      <w:r w:rsidR="00280298" w:rsidRPr="003E26C4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FA3DD9" w:rsidR="0025773B">
      <w:pPr>
        <w:pStyle w:val="Odlomakpopisa"/>
        <w:numPr>
          <w:ilvl w:val="0"/>
          <w:numId w:val="6"/>
        </w:numPr>
        <w:jc w:val="both"/>
      </w:pPr>
      <w:r>
        <w:t>Općinsko</w:t>
      </w:r>
      <w:r w:rsidR="00D75121">
        <w:t>m</w:t>
      </w:r>
      <w:r>
        <w:t xml:space="preserve"> sud</w:t>
      </w:r>
      <w:r w:rsidR="00D75121">
        <w:t>u</w:t>
      </w:r>
      <w:r>
        <w:t xml:space="preserve"> u </w:t>
      </w:r>
      <w:r w:rsidR="00410EA2">
        <w:t>Osijeku</w:t>
      </w:r>
      <w:r w:rsidR="00D75121">
        <w:t xml:space="preserve"> zemljišno-knjižnom odjelu Beli Manastir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FC517E" w:rsidP="00FC517E" w:rsidR="00FC517E">
      <w:pPr>
        <w:ind w:left="1418"/>
        <w:jc w:val="both"/>
      </w:pPr>
      <w:r>
        <w:t xml:space="preserve">AGROGRUDA D.O.O. OSIJEK, OIB: 45973642012, OSIJEK, HUTTLEROVA 33.  1/1   </w:t>
      </w:r>
    </w:p>
    <w:p w:rsidRDefault="00FC517E" w:rsidP="00FC517E" w:rsidR="00FC517E">
      <w:pPr>
        <w:ind w:left="1418"/>
        <w:jc w:val="both"/>
      </w:pPr>
      <w:r>
        <w:t xml:space="preserve">   </w:t>
      </w:r>
    </w:p>
    <w:p w:rsidRDefault="00FC517E" w:rsidP="00FC517E" w:rsidR="00FC517E">
      <w:pPr>
        <w:ind w:left="1418"/>
        <w:jc w:val="both"/>
      </w:pPr>
      <w:r>
        <w:t>1.2 Zaprimljeno 02.02.2017.g. pod brojem Z-2264/2017</w:t>
      </w:r>
    </w:p>
    <w:p w:rsidRDefault="00FC517E" w:rsidP="00FC517E" w:rsidR="00FC517E">
      <w:pPr>
        <w:ind w:left="1418"/>
        <w:jc w:val="both"/>
      </w:pPr>
    </w:p>
    <w:p w:rsidRDefault="00FC517E" w:rsidP="00FC517E" w:rsidR="00FC517E">
      <w:pPr>
        <w:ind w:left="1418"/>
        <w:jc w:val="both"/>
      </w:pPr>
      <w:r>
        <w:t xml:space="preserve">ZABILJEŽBA, OTVARANJE STEČAJNOG POSTUPKA, RJEŠENJE TRGOVAČKOG SUDA U OSIJEKU 14 ST-2835/16-14 31.01.2017 na 1.1  </w:t>
      </w:r>
    </w:p>
    <w:p w:rsidRDefault="00FC517E" w:rsidP="00FC517E" w:rsidR="00FC517E">
      <w:pPr>
        <w:ind w:left="1418"/>
        <w:jc w:val="both"/>
      </w:pPr>
      <w:r>
        <w:t xml:space="preserve">   </w:t>
      </w:r>
    </w:p>
    <w:p w:rsidRDefault="00FC517E" w:rsidP="00FC517E" w:rsidR="00FC517E">
      <w:pPr>
        <w:ind w:left="1418"/>
        <w:jc w:val="both"/>
      </w:pPr>
      <w:r>
        <w:t xml:space="preserve"> 2.1 Zaprimljeno 04.07.2017.g. pod brojem Z-15233/2017</w:t>
      </w:r>
    </w:p>
    <w:p w:rsidRDefault="00FC517E" w:rsidP="00FC517E" w:rsidR="00FC517E">
      <w:pPr>
        <w:ind w:left="1418"/>
        <w:jc w:val="both"/>
      </w:pPr>
    </w:p>
    <w:p w:rsidRDefault="00FC517E" w:rsidP="00FC517E" w:rsidR="00FC517E">
      <w:pPr>
        <w:ind w:left="1418"/>
        <w:jc w:val="both"/>
      </w:pPr>
      <w:r>
        <w:lastRenderedPageBreak/>
        <w:t>ZABILJEŽBA, RJEŠENJE 14 ST-2835/16-25 05.05.2017</w:t>
      </w:r>
    </w:p>
    <w:p w:rsidRDefault="00FC517E" w:rsidP="00FC517E" w:rsidR="00FC517E">
      <w:pPr>
        <w:ind w:left="1418"/>
        <w:jc w:val="both"/>
      </w:pPr>
    </w:p>
    <w:p w:rsidRDefault="00FC517E" w:rsidP="00FC517E" w:rsidR="00FC517E">
      <w:pPr>
        <w:ind w:left="1418"/>
        <w:jc w:val="both"/>
      </w:pPr>
      <w:r>
        <w:t xml:space="preserve">Trgovčkog suda u Osijeku, prodaje nekretnina stečajnog dužnika "Agrogruda" d.o.o. iz Osijeka. na 1.1  </w:t>
      </w:r>
    </w:p>
    <w:p w:rsidRDefault="00FC517E" w:rsidP="00FC517E" w:rsidR="00FC517E">
      <w:pPr>
        <w:ind w:left="1418"/>
        <w:jc w:val="both"/>
      </w:pPr>
      <w:r>
        <w:t xml:space="preserve">   </w:t>
      </w:r>
    </w:p>
    <w:p w:rsidRDefault="00FC517E" w:rsidP="00FC517E" w:rsidR="00FC517E">
      <w:pPr>
        <w:ind w:left="1418"/>
        <w:jc w:val="both"/>
      </w:pPr>
      <w:r>
        <w:t xml:space="preserve">Na listu "C" -   Teretovnica  </w:t>
      </w:r>
    </w:p>
    <w:p w:rsidRDefault="00FC517E" w:rsidP="00FC517E" w:rsidR="00FC517E">
      <w:pPr>
        <w:ind w:left="1418"/>
        <w:jc w:val="both"/>
      </w:pPr>
      <w:r>
        <w:t xml:space="preserve">Redni broj Sadržaj upisa Iznos tereta Primjedba  </w:t>
      </w:r>
    </w:p>
    <w:p w:rsidRDefault="00FC517E" w:rsidP="00FC517E" w:rsidR="00FC517E">
      <w:pPr>
        <w:ind w:left="1418"/>
        <w:jc w:val="both"/>
      </w:pPr>
      <w:r>
        <w:t>1.1 Primljeno:28.05.2013. Zs-52/13</w:t>
      </w:r>
    </w:p>
    <w:p w:rsidRDefault="00FC517E" w:rsidP="00FC517E" w:rsidR="0034326D">
      <w:pPr>
        <w:ind w:left="1418"/>
        <w:jc w:val="both"/>
      </w:pPr>
      <w:r>
        <w:t>Na temelju Sporazuma radi osiguranja novčane tražbine od 13.05.2013. solemniziranog po javnom bilježniku M. Borić br. OV-8845/13, uknjižuje se založno pravo na nekretnine upisane u A II za iznos od 380.000,00 kuna, uvećan za ugovorenu godišnju kamatu po stopi od 9,9 % koja se računa 14.05.2013. pa do dogovorenog roga plaćanja, za korist: ŽITO D.O.O., OIB: 03834418154, OSIJEK, ĐAKOVŠTINA 3</w:t>
      </w:r>
      <w:r w:rsidR="00816A33">
        <w:t>.</w:t>
      </w:r>
    </w:p>
    <w:p w:rsidRDefault="00A3581E" w:rsidP="00A3581E" w:rsidR="00A3581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EB4C81" w:rsidRPr="00EB4C81">
        <w:t xml:space="preserve">183.250,00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DB310B" w:rsidP="003C3419" w:rsidR="00DB310B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652A46">
        <w:t>2835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55068A">
        <w:t>4</w:t>
      </w:r>
      <w:r w:rsidR="00652A46">
        <w:t>6</w:t>
      </w:r>
      <w:r w:rsidR="00071835" w:rsidRPr="00071835">
        <w:t xml:space="preserve"> od </w:t>
      </w:r>
      <w:r w:rsidR="0055068A">
        <w:t>2</w:t>
      </w:r>
      <w:r w:rsidR="00652A46">
        <w:t>2</w:t>
      </w:r>
      <w:r w:rsidR="00071835" w:rsidRPr="00071835">
        <w:t>.</w:t>
      </w:r>
      <w:r w:rsidR="00652A46">
        <w:t>11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440B35">
        <w:t>1</w:t>
      </w:r>
      <w:r w:rsidR="00EB4C81">
        <w:t>1</w:t>
      </w:r>
      <w:r w:rsidR="00071835" w:rsidRPr="00071835">
        <w:t>.</w:t>
      </w:r>
      <w:r w:rsidR="00EB4C81">
        <w:t>12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EB4C81" w:rsidRPr="00EB4C81">
        <w:rPr>
          <w:bCs/>
        </w:rPr>
        <w:t xml:space="preserve">183.250,00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652A46">
        <w:t>29</w:t>
      </w:r>
      <w:r w:rsidR="0031121A">
        <w:t>.</w:t>
      </w:r>
      <w:r w:rsidR="0072587C">
        <w:t>1</w:t>
      </w:r>
      <w:r w:rsidR="00652A46">
        <w:t>2</w:t>
      </w:r>
      <w:r w:rsidR="0031121A">
        <w:t>.2017.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652A46" w:rsidRPr="00652A46">
        <w:rPr>
          <w:bCs/>
        </w:rPr>
        <w:t>4. siječnja 2018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8145B5" w:rsidP="008145B5" w:rsidR="008145B5">
      <w:pPr>
        <w:pStyle w:val="Odlomakpopisa"/>
        <w:numPr>
          <w:ilvl w:val="0"/>
          <w:numId w:val="23"/>
        </w:numPr>
        <w:jc w:val="both"/>
      </w:pPr>
      <w:r>
        <w:t>stečajni upravitelj Zvonko Tomljanović</w:t>
      </w:r>
    </w:p>
    <w:p w:rsidRDefault="008145B5" w:rsidP="008145B5" w:rsidR="008145B5">
      <w:pPr>
        <w:pStyle w:val="Odlomakpopisa"/>
        <w:numPr>
          <w:ilvl w:val="0"/>
          <w:numId w:val="23"/>
        </w:numPr>
        <w:jc w:val="both"/>
      </w:pPr>
      <w:r>
        <w:t xml:space="preserve">Karlo Kovač, Beli Manastir, Kralja Zvonimira 80A </w:t>
      </w:r>
    </w:p>
    <w:p w:rsidRDefault="008145B5" w:rsidP="008145B5" w:rsidR="008145B5">
      <w:pPr>
        <w:pStyle w:val="Odlomakpopisa"/>
        <w:numPr>
          <w:ilvl w:val="0"/>
          <w:numId w:val="23"/>
        </w:numPr>
        <w:jc w:val="both"/>
      </w:pPr>
      <w:r>
        <w:t>ŽITO d.o.o. Osijek</w:t>
      </w:r>
    </w:p>
    <w:p w:rsidRDefault="008145B5" w:rsidP="008145B5" w:rsidR="008145B5">
      <w:pPr>
        <w:pStyle w:val="Odlomakpopisa"/>
        <w:numPr>
          <w:ilvl w:val="0"/>
          <w:numId w:val="23"/>
        </w:numPr>
        <w:jc w:val="both"/>
      </w:pPr>
      <w:r>
        <w:t xml:space="preserve">Općinski sud u Osijeku zk odjel Beli Manastir </w:t>
      </w:r>
    </w:p>
    <w:p w:rsidRDefault="008145B5" w:rsidP="008145B5" w:rsidR="008145B5">
      <w:pPr>
        <w:pStyle w:val="Odlomakpopisa"/>
        <w:numPr>
          <w:ilvl w:val="0"/>
          <w:numId w:val="23"/>
        </w:numPr>
        <w:jc w:val="both"/>
      </w:pPr>
      <w:r>
        <w:t xml:space="preserve">Ministarstvo financija Porezna uprava Osijek </w:t>
      </w:r>
    </w:p>
    <w:p w:rsidRDefault="008145B5" w:rsidP="008145B5" w:rsidR="008145B5">
      <w:pPr>
        <w:pStyle w:val="Odlomakpopisa"/>
        <w:numPr>
          <w:ilvl w:val="0"/>
          <w:numId w:val="23"/>
        </w:numPr>
        <w:jc w:val="both"/>
      </w:pPr>
      <w:r>
        <w:t xml:space="preserve">Financijska agencija radi objave na mrežnim stranicama </w:t>
      </w:r>
    </w:p>
    <w:p w:rsidRDefault="008145B5" w:rsidP="008145B5" w:rsidR="008A0C9E">
      <w:pPr>
        <w:pStyle w:val="Odlomakpopisa"/>
        <w:numPr>
          <w:ilvl w:val="0"/>
          <w:numId w:val="23"/>
        </w:numPr>
        <w:jc w:val="both"/>
      </w:pPr>
      <w:r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8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</w:t>
    </w:r>
    <w:r w:rsidR="00280298" w:rsidRPr="00280298">
      <w:t>2835/16-52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71835"/>
    <w:rsid w:val="000726F1"/>
    <w:rsid w:val="000910C7"/>
    <w:rsid w:val="000A6C21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92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1403D"/>
    <w:rsid w:val="00217CE8"/>
    <w:rsid w:val="0022794F"/>
    <w:rsid w:val="00235A22"/>
    <w:rsid w:val="00251854"/>
    <w:rsid w:val="002519B9"/>
    <w:rsid w:val="002553C3"/>
    <w:rsid w:val="0025773B"/>
    <w:rsid w:val="00280298"/>
    <w:rsid w:val="00280C25"/>
    <w:rsid w:val="00285F0B"/>
    <w:rsid w:val="002B3EAF"/>
    <w:rsid w:val="002C3E64"/>
    <w:rsid w:val="002D68D9"/>
    <w:rsid w:val="003004E2"/>
    <w:rsid w:val="00304D4D"/>
    <w:rsid w:val="0031121A"/>
    <w:rsid w:val="00323BEB"/>
    <w:rsid w:val="003305EF"/>
    <w:rsid w:val="0034326D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799D"/>
    <w:rsid w:val="004810D4"/>
    <w:rsid w:val="00486628"/>
    <w:rsid w:val="004948B8"/>
    <w:rsid w:val="004A1730"/>
    <w:rsid w:val="004A4B84"/>
    <w:rsid w:val="004B135F"/>
    <w:rsid w:val="004B7840"/>
    <w:rsid w:val="004C5128"/>
    <w:rsid w:val="004C5333"/>
    <w:rsid w:val="004C5B36"/>
    <w:rsid w:val="004D6F16"/>
    <w:rsid w:val="004F5BAA"/>
    <w:rsid w:val="005025EB"/>
    <w:rsid w:val="0052008A"/>
    <w:rsid w:val="00524C71"/>
    <w:rsid w:val="005252F2"/>
    <w:rsid w:val="0055068A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52A46"/>
    <w:rsid w:val="006637CF"/>
    <w:rsid w:val="00664DD1"/>
    <w:rsid w:val="00670BD7"/>
    <w:rsid w:val="006A2FD7"/>
    <w:rsid w:val="006A5ED8"/>
    <w:rsid w:val="006B0EE0"/>
    <w:rsid w:val="006C19C5"/>
    <w:rsid w:val="006C7AFF"/>
    <w:rsid w:val="006D0927"/>
    <w:rsid w:val="006D371F"/>
    <w:rsid w:val="006D61B1"/>
    <w:rsid w:val="006E6F68"/>
    <w:rsid w:val="006E7E85"/>
    <w:rsid w:val="007005D1"/>
    <w:rsid w:val="0072587C"/>
    <w:rsid w:val="00730472"/>
    <w:rsid w:val="0073489B"/>
    <w:rsid w:val="00754ACA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7E24C7"/>
    <w:rsid w:val="008029F9"/>
    <w:rsid w:val="008145B5"/>
    <w:rsid w:val="00816A33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82E44"/>
    <w:rsid w:val="00C93B06"/>
    <w:rsid w:val="00C97550"/>
    <w:rsid w:val="00CB5537"/>
    <w:rsid w:val="00CC62F9"/>
    <w:rsid w:val="00CF617D"/>
    <w:rsid w:val="00D2645A"/>
    <w:rsid w:val="00D34E3F"/>
    <w:rsid w:val="00D42C63"/>
    <w:rsid w:val="00D53A3A"/>
    <w:rsid w:val="00D75121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56FA8"/>
    <w:rsid w:val="00E603D9"/>
    <w:rsid w:val="00E86819"/>
    <w:rsid w:val="00E94F52"/>
    <w:rsid w:val="00EB4C81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3DD9"/>
    <w:rsid w:val="00FB3146"/>
    <w:rsid w:val="00FC177C"/>
    <w:rsid w:val="00FC517E"/>
    <w:rsid w:val="00FC78E0"/>
    <w:rsid w:val="00FD4696"/>
    <w:rsid w:val="00FD69A1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5B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78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8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8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8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8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link w:val="TekstbaloniaChar"/>
    <w:uiPriority w:val="99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5B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78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8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8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8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8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  <item>ŽITO d.o.o.</item>
    </izvorni_sadrzaj>
    <derivirana_varijabla naziv="DomainObject.Predmet.OstaliListFormated_1">
      <item>ŽDO GUO Osijek</item>
      <item>Zvonko Tomljanović</item>
      <item>Marijana Blažević</item>
      <item>ŽITO d.o.o.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FormatedOIB_1">
      <item>ŽDO GUO Osijek</item>
      <item>Zvonko Tomljanović, OIB 01559486405</item>
      <item>Marijana Blažević, OIB 64072084433</item>
      <item>ŽITO d.o.o., OIB 03834418154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  <item>ŽITO d.o.o., Đakovština 3,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  <item>ŽITO d.o.o., Đakovština 3,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  <item>ŽITO d.o.o., OIB 03834418154, Đakovština 3,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  <item>ŽITO d.o.o.</item>
    </izvorni_sadrzaj>
    <derivirana_varijabla naziv="DomainObject.Predmet.OstaliListNazivFormated_1">
      <item>ŽDO GUO Osijek</item>
      <item>Zvonko Tomljanović</item>
      <item>Marijana Blažević</item>
      <item>ŽITO d.o.o.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  <item>ŽITO d.o.o., OIB 03834418154</item>
    </izvorni_sadrzaj>
    <derivirana_varijabla naziv="DomainObject.Predmet.OstaliListNazivFormatedOIB_1">
      <item>ŽDO GUO Osijek</item>
      <item>Zvonko Tomljanović, OIB 01559486405</item>
      <item>Marijana Blažević, OIB 64072084433</item>
      <item>ŽITO d.o.o., OIB 03834418154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  <item>ŽITO d.o.o.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  <item>ŽITO d.o.o.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  <item>ŽITO d.o.o., OIB 03834418154, Đakovština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  <item>, OIB 03834418154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  <item>, OIB 03834418154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87513-B2AA-4B60-BBD1-54B880025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2480</properties:Characters>
  <properties:Lines>86</properties:Lines>
  <properties:Paragraphs>34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2017-10-16T06:48:00Z</dcterms:created>
  <dc:creator>jbekavac</dc:creator>
  <cp:lastModifiedBy>Elizabeta Đeke</cp:lastModifiedBy>
  <cp:lastPrinted>2017-07-06T07:51:00Z</cp:lastPrinted>
  <dcterms:modified xmlns:xsi="http://www.w3.org/2001/XMLSchema-instance" xsi:type="dcterms:W3CDTF">2018-01-04T07:30:00Z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