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b6051" w14:paraId="6bb6051" w:rsidRDefault="00537393" w:rsidP="00537393" w:rsidR="00537393" w:rsidRPr="00B659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B65923">
        <w:rPr>
          <w:rFonts w:cs="Times New Roman" w:eastAsia="Times New Roman"/>
          <w:bCs/>
          <w:szCs w:val="20"/>
          <w:lang w:eastAsia="en-US"/>
        </w:rPr>
        <w:t xml:space="preserve">                    </w:t>
      </w:r>
      <w:r w:rsidRPr="00B659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37393" w:rsidP="00537393" w:rsidR="00537393" w:rsidRPr="00B65923">
      <w:pPr>
        <w:widowControl w:val="false"/>
        <w:autoSpaceDE w:val="false"/>
        <w:autoSpaceDN w:val="false"/>
        <w:adjustRightInd w:val="false"/>
        <w:ind w:right="43"/>
        <w:rPr>
          <w:rFonts w:cs="Times New Roman" w:eastAsia="Times New Roman"/>
          <w:bCs/>
          <w:szCs w:val="20"/>
          <w:lang w:eastAsia="en-US" w:val="en-US"/>
        </w:rPr>
      </w:pPr>
      <w:r w:rsidRPr="00B65923">
        <w:rPr>
          <w:rFonts w:cs="Times New Roman" w:eastAsia="Times New Roman"/>
          <w:bCs/>
          <w:szCs w:val="20"/>
          <w:lang w:eastAsia="en-US" w:val="en-US"/>
        </w:rPr>
        <w:t xml:space="preserve">     REPUBLIKA HRVATSKA</w:t>
      </w:r>
    </w:p>
    <w:p w:rsidRDefault="00537393" w:rsidP="00537393" w:rsidR="00537393" w:rsidRPr="00B65923">
      <w:pPr>
        <w:widowControl w:val="false"/>
        <w:autoSpaceDE w:val="false"/>
        <w:autoSpaceDN w:val="false"/>
        <w:adjustRightInd w:val="false"/>
        <w:ind w:right="-99"/>
        <w:rPr>
          <w:rFonts w:cs="Times New Roman" w:eastAsia="Times New Roman"/>
          <w:bCs/>
          <w:szCs w:val="20"/>
          <w:lang w:eastAsia="en-US"/>
        </w:rPr>
      </w:pPr>
      <w:r w:rsidRPr="00B65923">
        <w:rPr>
          <w:rFonts w:cs="Times New Roman" w:eastAsia="Times New Roman"/>
          <w:bCs/>
          <w:szCs w:val="20"/>
          <w:lang w:eastAsia="en-US" w:val="en-US"/>
        </w:rPr>
        <w:t xml:space="preserve"> TRGOVAČKI SUD U PAZINU</w:t>
      </w:r>
    </w:p>
    <w:p w:rsidRDefault="00537393" w:rsidP="00537393" w:rsidR="00537393" w:rsidRPr="00B65923">
      <w:pPr>
        <w:widowControl w:val="false"/>
        <w:autoSpaceDE w:val="false"/>
        <w:autoSpaceDN w:val="false"/>
        <w:adjustRightInd w:val="false"/>
        <w:ind w:right="-99"/>
        <w:rPr>
          <w:rFonts w:cs="Times New Roman" w:eastAsia="Times New Roman"/>
          <w:bCs/>
          <w:szCs w:val="20"/>
          <w:lang w:eastAsia="en-US"/>
        </w:rPr>
      </w:pPr>
      <w:r w:rsidRPr="00B65923">
        <w:rPr>
          <w:rFonts w:cs="Times New Roman" w:eastAsia="Times New Roman"/>
          <w:bCs/>
          <w:szCs w:val="20"/>
          <w:lang w:eastAsia="en-US"/>
        </w:rPr>
        <w:t xml:space="preserve">      Dršćevka 1, 52000 Pazin</w:t>
      </w:r>
    </w:p>
    <w:p w:rsidRDefault="00537393" w:rsidP="00537393" w:rsidR="00537393" w:rsidRPr="00B65923">
      <w:pPr>
        <w:rPr>
          <w:rFonts w:cs="Times New Roman" w:eastAsia="Times New Roman"/>
          <w:bCs/>
          <w:szCs w:val="20"/>
          <w:lang w:eastAsia="en-US" w:val="en-US"/>
        </w:rPr>
      </w:pPr>
    </w:p>
    <w:p w:rsidRDefault="00537393" w:rsidP="00537393" w:rsidR="00537393" w:rsidRPr="00B65923">
      <w:pPr>
        <w:jc w:val="center"/>
        <w:rPr>
          <w:rFonts w:cs="Times New Roman" w:eastAsia="Times New Roman"/>
          <w:szCs w:val="24"/>
        </w:rPr>
      </w:pPr>
      <w:r w:rsidRPr="00B65923">
        <w:rPr>
          <w:rFonts w:cs="Times New Roman" w:eastAsia="Times New Roman"/>
          <w:szCs w:val="24"/>
        </w:rPr>
        <w:t>R E P U B L I K A   H R V A T S K A</w:t>
      </w:r>
    </w:p>
    <w:p w:rsidRDefault="00537393" w:rsidP="00537393" w:rsidR="00537393" w:rsidRPr="00B65923">
      <w:pPr>
        <w:jc w:val="center"/>
        <w:rPr>
          <w:rFonts w:cs="Times New Roman" w:eastAsia="Times New Roman"/>
          <w:szCs w:val="24"/>
        </w:rPr>
      </w:pPr>
    </w:p>
    <w:p w:rsidRDefault="00537393" w:rsidP="00537393" w:rsidR="00537393" w:rsidRPr="00B65923">
      <w:pPr>
        <w:jc w:val="center"/>
        <w:rPr>
          <w:rFonts w:cs="Times New Roman" w:eastAsia="Times New Roman"/>
          <w:szCs w:val="24"/>
        </w:rPr>
      </w:pPr>
      <w:r w:rsidRPr="00B65923">
        <w:rPr>
          <w:rFonts w:cs="Times New Roman" w:eastAsia="Times New Roman"/>
          <w:szCs w:val="24"/>
        </w:rPr>
        <w:t>R J E Š E NJ E</w:t>
      </w:r>
    </w:p>
    <w:p w:rsidRDefault="00537393" w:rsidP="00537393" w:rsidR="00537393" w:rsidRPr="00B65923">
      <w:pPr>
        <w:rPr>
          <w:rFonts w:cs="Times New Roman" w:eastAsia="Times New Roman"/>
          <w:szCs w:val="24"/>
        </w:rPr>
      </w:pPr>
    </w:p>
    <w:p w:rsidRDefault="00537393" w:rsidP="00537393" w:rsidR="00537393" w:rsidRPr="00B65923">
      <w:pPr>
        <w:tabs>
          <w:tab w:pos="7179" w:val="left"/>
        </w:tabs>
        <w:ind w:firstLine="708"/>
        <w:rPr>
          <w:rFonts w:cs="Times New Roman" w:eastAsia="Times New Roman"/>
          <w:szCs w:val="24"/>
        </w:rPr>
      </w:pPr>
      <w:r w:rsidRPr="00B65923">
        <w:rPr>
          <w:rFonts w:cs="Times New Roman" w:eastAsia="Times New Roman"/>
          <w:szCs w:val="24"/>
        </w:rPr>
        <w:t xml:space="preserve">Trgovački sud u Pazinu, po sucu </w:t>
      </w:r>
      <w:r w:rsidR="00B65923">
        <w:rPr>
          <w:rFonts w:cs="Times New Roman" w:eastAsia="Times New Roman"/>
          <w:szCs w:val="24"/>
        </w:rPr>
        <w:t>Damiru Rabaru</w:t>
      </w:r>
      <w:r w:rsidRPr="00B65923">
        <w:rPr>
          <w:rFonts w:cs="Times New Roman" w:eastAsia="Times New Roman"/>
          <w:szCs w:val="24"/>
        </w:rPr>
        <w:t>, u skraćenom stečajnom postupku nad pravnom osobom (dužnikom)</w:t>
      </w:r>
      <w:r w:rsidR="00B65923">
        <w:rPr>
          <w:rFonts w:cs="Times New Roman" w:eastAsia="Times New Roman"/>
          <w:szCs w:val="24"/>
        </w:rPr>
        <w:t xml:space="preserve"> </w:t>
      </w:r>
      <w:r w:rsidR="00686A37">
        <w:rPr>
          <w:rFonts w:cs="Times New Roman" w:eastAsia="Times New Roman"/>
        </w:rPr>
        <w:t>DROMEDARIS TRAVELLING j.</w:t>
      </w:r>
      <w:r w:rsidR="004B696C" w:rsidRPr="00B65923">
        <w:rPr>
          <w:rFonts w:cs="Times New Roman" w:eastAsia="Times New Roman"/>
        </w:rPr>
        <w:t xml:space="preserve">d.o.o. </w:t>
      </w:r>
      <w:proofErr w:type="spellStart"/>
      <w:r w:rsidR="004B696C" w:rsidRPr="00B65923">
        <w:rPr>
          <w:rFonts w:cs="Times New Roman" w:eastAsia="Times New Roman"/>
        </w:rPr>
        <w:t>Ližnjan</w:t>
      </w:r>
      <w:proofErr w:type="spellEnd"/>
      <w:r w:rsidR="004B696C" w:rsidRPr="00B65923">
        <w:rPr>
          <w:rFonts w:cs="Times New Roman" w:eastAsia="Times New Roman"/>
        </w:rPr>
        <w:t xml:space="preserve">, </w:t>
      </w:r>
      <w:proofErr w:type="spellStart"/>
      <w:r w:rsidR="004B696C" w:rsidRPr="00B65923">
        <w:rPr>
          <w:rFonts w:cs="Times New Roman" w:eastAsia="Times New Roman"/>
        </w:rPr>
        <w:t>Ližnjan</w:t>
      </w:r>
      <w:proofErr w:type="spellEnd"/>
      <w:r w:rsidR="004B696C" w:rsidRPr="00B65923">
        <w:rPr>
          <w:rFonts w:cs="Times New Roman" w:eastAsia="Times New Roman"/>
        </w:rPr>
        <w:t xml:space="preserve"> 888, OIB 03025277529, MBS 040336963</w:t>
      </w:r>
      <w:r w:rsidRPr="00B65923">
        <w:rPr>
          <w:rFonts w:cs="Times New Roman" w:eastAsia="Times New Roman"/>
          <w:szCs w:val="24"/>
        </w:rPr>
        <w:t xml:space="preserve">, </w:t>
      </w:r>
      <w:r w:rsidR="003328DD" w:rsidRPr="00B65923">
        <w:rPr>
          <w:rFonts w:cs="Times New Roman" w:eastAsia="Times New Roman"/>
          <w:szCs w:val="24"/>
        </w:rPr>
        <w:t>28</w:t>
      </w:r>
      <w:r w:rsidRPr="00B65923">
        <w:rPr>
          <w:rFonts w:cs="Times New Roman" w:eastAsia="Times New Roman"/>
          <w:szCs w:val="24"/>
        </w:rPr>
        <w:t xml:space="preserve">. </w:t>
      </w:r>
      <w:r w:rsidR="003328DD" w:rsidRPr="00B65923">
        <w:rPr>
          <w:rFonts w:cs="Times New Roman" w:eastAsia="Times New Roman"/>
          <w:szCs w:val="24"/>
        </w:rPr>
        <w:t>ožujka 2018</w:t>
      </w:r>
      <w:r w:rsidRPr="00B65923">
        <w:rPr>
          <w:rFonts w:cs="Times New Roman" w:eastAsia="Times New Roman"/>
          <w:szCs w:val="24"/>
        </w:rPr>
        <w:t>.</w:t>
      </w:r>
    </w:p>
    <w:p w:rsidRDefault="00537393" w:rsidP="00537393" w:rsidR="00537393" w:rsidRPr="00B65923">
      <w:pPr>
        <w:ind w:firstLine="708"/>
        <w:rPr>
          <w:rFonts w:cs="Times New Roman" w:eastAsia="Times New Roman"/>
          <w:szCs w:val="24"/>
        </w:rPr>
      </w:pPr>
    </w:p>
    <w:p w:rsidRDefault="00537393" w:rsidP="00537393" w:rsidR="00537393" w:rsidRPr="00B65923">
      <w:pPr>
        <w:jc w:val="center"/>
        <w:rPr>
          <w:rFonts w:cs="Times New Roman" w:eastAsia="Times New Roman"/>
          <w:szCs w:val="24"/>
        </w:rPr>
      </w:pPr>
      <w:r w:rsidRPr="00B65923">
        <w:rPr>
          <w:rFonts w:cs="Times New Roman" w:eastAsia="Times New Roman"/>
          <w:szCs w:val="24"/>
        </w:rPr>
        <w:t>r i j e š i o   j e</w:t>
      </w:r>
    </w:p>
    <w:p w:rsidRDefault="00537393" w:rsidP="00537393" w:rsidR="00537393" w:rsidRPr="00B65923">
      <w:pPr>
        <w:rPr>
          <w:rFonts w:cs="Times New Roman" w:eastAsia="Times New Roman"/>
          <w:szCs w:val="24"/>
        </w:rPr>
      </w:pPr>
    </w:p>
    <w:p w:rsidRDefault="00537393" w:rsidP="00537393" w:rsidR="00537393" w:rsidRPr="00B65923">
      <w:pPr>
        <w:ind w:firstLine="708"/>
        <w:rPr>
          <w:rFonts w:cs="Times New Roman" w:eastAsia="Times New Roman"/>
          <w:szCs w:val="24"/>
        </w:rPr>
      </w:pPr>
      <w:r w:rsidRPr="00B65923">
        <w:rPr>
          <w:rFonts w:cs="Times New Roman" w:eastAsia="Times New Roman"/>
          <w:szCs w:val="24"/>
        </w:rPr>
        <w:t xml:space="preserve">Odbacuju se prijedlog za povrat u prijašnje stanje i žalba protiv </w:t>
      </w:r>
      <w:proofErr w:type="spellStart"/>
      <w:r w:rsidRPr="00B65923">
        <w:rPr>
          <w:rFonts w:cs="Times New Roman" w:eastAsia="Times New Roman"/>
          <w:szCs w:val="24"/>
        </w:rPr>
        <w:t>ovosudnog</w:t>
      </w:r>
      <w:proofErr w:type="spellEnd"/>
      <w:r w:rsidRPr="00B65923">
        <w:rPr>
          <w:rFonts w:cs="Times New Roman" w:eastAsia="Times New Roman"/>
          <w:szCs w:val="24"/>
        </w:rPr>
        <w:t xml:space="preserve"> rješenja </w:t>
      </w:r>
      <w:proofErr w:type="spellStart"/>
      <w:r w:rsidRPr="00B65923">
        <w:rPr>
          <w:rFonts w:cs="Times New Roman" w:eastAsia="Times New Roman"/>
          <w:szCs w:val="24"/>
        </w:rPr>
        <w:t>posl</w:t>
      </w:r>
      <w:proofErr w:type="spellEnd"/>
      <w:r w:rsidRPr="00B65923">
        <w:rPr>
          <w:rFonts w:cs="Times New Roman" w:eastAsia="Times New Roman"/>
          <w:szCs w:val="24"/>
        </w:rPr>
        <w:t>. br. 1 St-</w:t>
      </w:r>
      <w:r w:rsidR="003328DD" w:rsidRPr="00B65923">
        <w:rPr>
          <w:rFonts w:cs="Times New Roman" w:eastAsia="Times New Roman"/>
          <w:szCs w:val="24"/>
        </w:rPr>
        <w:t>584</w:t>
      </w:r>
      <w:r w:rsidRPr="00B65923">
        <w:rPr>
          <w:rFonts w:cs="Times New Roman" w:eastAsia="Times New Roman"/>
          <w:szCs w:val="24"/>
        </w:rPr>
        <w:t>/201</w:t>
      </w:r>
      <w:r w:rsidR="003328DD" w:rsidRPr="00B65923">
        <w:rPr>
          <w:rFonts w:cs="Times New Roman" w:eastAsia="Times New Roman"/>
          <w:szCs w:val="24"/>
        </w:rPr>
        <w:t>7</w:t>
      </w:r>
      <w:r w:rsidRPr="00B65923">
        <w:rPr>
          <w:rFonts w:cs="Times New Roman" w:eastAsia="Times New Roman"/>
          <w:szCs w:val="24"/>
        </w:rPr>
        <w:t>-</w:t>
      </w:r>
      <w:r w:rsidR="00B92293" w:rsidRPr="00B65923">
        <w:rPr>
          <w:rFonts w:cs="Times New Roman" w:eastAsia="Times New Roman"/>
          <w:szCs w:val="24"/>
        </w:rPr>
        <w:t>4</w:t>
      </w:r>
      <w:r w:rsidRPr="00B65923">
        <w:rPr>
          <w:rFonts w:cs="Times New Roman" w:eastAsia="Times New Roman"/>
          <w:szCs w:val="24"/>
        </w:rPr>
        <w:t xml:space="preserve"> od </w:t>
      </w:r>
      <w:r w:rsidR="00B92293" w:rsidRPr="00B65923">
        <w:rPr>
          <w:rFonts w:cs="Times New Roman" w:eastAsia="Times New Roman"/>
          <w:szCs w:val="24"/>
        </w:rPr>
        <w:t>17</w:t>
      </w:r>
      <w:r w:rsidRPr="00B65923">
        <w:rPr>
          <w:rFonts w:cs="Times New Roman" w:eastAsia="Times New Roman"/>
          <w:szCs w:val="24"/>
        </w:rPr>
        <w:t xml:space="preserve">. </w:t>
      </w:r>
      <w:r w:rsidR="00B92293" w:rsidRPr="00B65923">
        <w:rPr>
          <w:rFonts w:cs="Times New Roman" w:eastAsia="Times New Roman"/>
          <w:szCs w:val="24"/>
        </w:rPr>
        <w:t xml:space="preserve">siječnja </w:t>
      </w:r>
      <w:r w:rsidRPr="00B65923">
        <w:rPr>
          <w:rFonts w:cs="Times New Roman" w:eastAsia="Times New Roman"/>
          <w:szCs w:val="24"/>
        </w:rPr>
        <w:t>201</w:t>
      </w:r>
      <w:r w:rsidR="003328DD" w:rsidRPr="00B65923">
        <w:rPr>
          <w:rFonts w:cs="Times New Roman" w:eastAsia="Times New Roman"/>
          <w:szCs w:val="24"/>
        </w:rPr>
        <w:t>8</w:t>
      </w:r>
      <w:r w:rsidRPr="00B65923">
        <w:rPr>
          <w:rFonts w:cs="Times New Roman" w:eastAsia="Times New Roman"/>
          <w:szCs w:val="24"/>
        </w:rPr>
        <w:t xml:space="preserve">. izjavljeni </w:t>
      </w:r>
      <w:r w:rsidR="00B92293" w:rsidRPr="00B65923">
        <w:rPr>
          <w:rFonts w:cs="Times New Roman" w:eastAsia="Times New Roman"/>
          <w:szCs w:val="24"/>
        </w:rPr>
        <w:t>28. veljače 2018</w:t>
      </w:r>
      <w:r w:rsidRPr="00B65923">
        <w:rPr>
          <w:rFonts w:cs="Times New Roman" w:eastAsia="Times New Roman"/>
          <w:szCs w:val="24"/>
        </w:rPr>
        <w:t xml:space="preserve">. </w:t>
      </w:r>
    </w:p>
    <w:p w:rsidRDefault="00537393" w:rsidP="00537393" w:rsidR="00537393" w:rsidRPr="00B65923">
      <w:pPr>
        <w:rPr>
          <w:rFonts w:cs="Times New Roman" w:eastAsia="Times New Roman"/>
          <w:szCs w:val="24"/>
        </w:rPr>
      </w:pPr>
    </w:p>
    <w:p w:rsidRDefault="00537393" w:rsidP="00537393" w:rsidR="00537393" w:rsidRPr="00B65923">
      <w:pPr>
        <w:rPr>
          <w:rFonts w:cs="Times New Roman" w:eastAsia="Times New Roman"/>
          <w:szCs w:val="24"/>
        </w:rPr>
      </w:pPr>
    </w:p>
    <w:p w:rsidRDefault="00537393" w:rsidP="00537393" w:rsidR="00537393" w:rsidRPr="00B65923">
      <w:pPr>
        <w:jc w:val="center"/>
        <w:rPr>
          <w:rFonts w:eastAsiaTheme="minorHAnsi"/>
          <w:lang w:eastAsia="en-US"/>
        </w:rPr>
      </w:pPr>
      <w:r w:rsidRPr="00B65923">
        <w:rPr>
          <w:rFonts w:eastAsiaTheme="minorHAnsi"/>
          <w:lang w:eastAsia="en-US"/>
        </w:rPr>
        <w:t>Obrazloženje</w:t>
      </w:r>
    </w:p>
    <w:p w:rsidRDefault="00537393" w:rsidP="00537393" w:rsidR="00537393" w:rsidRPr="00B65923">
      <w:pPr>
        <w:ind w:firstLine="708"/>
        <w:rPr>
          <w:rFonts w:cs="Times New Roman" w:eastAsia="Times New Roman"/>
          <w:szCs w:val="24"/>
        </w:rPr>
      </w:pPr>
    </w:p>
    <w:p w:rsidRDefault="00B92293" w:rsidP="00537393" w:rsidR="00537393" w:rsidRPr="00B65923">
      <w:pPr>
        <w:ind w:firstLine="708"/>
        <w:rPr>
          <w:rFonts w:cs="Times New Roman" w:eastAsia="Times New Roman"/>
          <w:szCs w:val="24"/>
        </w:rPr>
      </w:pPr>
      <w:r w:rsidRPr="00B65923">
        <w:rPr>
          <w:rFonts w:cs="Times New Roman" w:eastAsia="Times New Roman"/>
          <w:szCs w:val="24"/>
        </w:rPr>
        <w:t>Bruno Pilar</w:t>
      </w:r>
      <w:r w:rsidR="00537393" w:rsidRPr="00B65923">
        <w:rPr>
          <w:rFonts w:cs="Times New Roman" w:eastAsia="Times New Roman"/>
          <w:szCs w:val="24"/>
        </w:rPr>
        <w:t>, član uprave dužnika, podnio je</w:t>
      </w:r>
      <w:r w:rsidR="00F818B4" w:rsidRPr="00B65923">
        <w:rPr>
          <w:rFonts w:cs="Times New Roman" w:eastAsia="Times New Roman"/>
          <w:szCs w:val="24"/>
        </w:rPr>
        <w:t xml:space="preserve"> osobno i u ime društva </w:t>
      </w:r>
      <w:r w:rsidR="00686A37">
        <w:rPr>
          <w:rFonts w:cs="Times New Roman" w:eastAsia="Times New Roman"/>
        </w:rPr>
        <w:t>DROMEDARIS TRAVELLING j.</w:t>
      </w:r>
      <w:r w:rsidR="00F818B4" w:rsidRPr="00B65923">
        <w:rPr>
          <w:rFonts w:cs="Times New Roman" w:eastAsia="Times New Roman"/>
        </w:rPr>
        <w:t xml:space="preserve">d.o.o. </w:t>
      </w:r>
      <w:proofErr w:type="spellStart"/>
      <w:r w:rsidR="00F818B4" w:rsidRPr="00B65923">
        <w:rPr>
          <w:rFonts w:cs="Times New Roman" w:eastAsia="Times New Roman"/>
        </w:rPr>
        <w:t>Ližnjan</w:t>
      </w:r>
      <w:proofErr w:type="spellEnd"/>
      <w:r w:rsidR="00F818B4" w:rsidRPr="00B65923">
        <w:rPr>
          <w:rFonts w:cs="Times New Roman" w:eastAsia="Times New Roman"/>
        </w:rPr>
        <w:t xml:space="preserve"> </w:t>
      </w:r>
      <w:r w:rsidR="00686A37">
        <w:rPr>
          <w:rFonts w:cs="Times New Roman" w:eastAsia="Times New Roman"/>
        </w:rPr>
        <w:t>28</w:t>
      </w:r>
      <w:r w:rsidR="00537393" w:rsidRPr="00B65923">
        <w:rPr>
          <w:rFonts w:cs="Times New Roman" w:eastAsia="Times New Roman"/>
          <w:szCs w:val="24"/>
        </w:rPr>
        <w:t xml:space="preserve">. </w:t>
      </w:r>
      <w:r w:rsidR="00686A37">
        <w:rPr>
          <w:rFonts w:cs="Times New Roman" w:eastAsia="Times New Roman"/>
          <w:szCs w:val="24"/>
        </w:rPr>
        <w:t>veljače</w:t>
      </w:r>
      <w:r w:rsidR="00537393" w:rsidRPr="00B65923">
        <w:rPr>
          <w:rFonts w:cs="Times New Roman" w:eastAsia="Times New Roman"/>
          <w:szCs w:val="24"/>
        </w:rPr>
        <w:t xml:space="preserve"> </w:t>
      </w:r>
      <w:r w:rsidR="00686A37">
        <w:rPr>
          <w:rFonts w:cs="Times New Roman" w:eastAsia="Times New Roman"/>
          <w:szCs w:val="24"/>
        </w:rPr>
        <w:t>2018</w:t>
      </w:r>
      <w:r w:rsidR="00537393" w:rsidRPr="00B65923">
        <w:rPr>
          <w:rFonts w:cs="Times New Roman" w:eastAsia="Times New Roman"/>
          <w:szCs w:val="24"/>
        </w:rPr>
        <w:t xml:space="preserve">. prijedlog za povrat u prijašnje stanje i žalbu protiv </w:t>
      </w:r>
      <w:proofErr w:type="spellStart"/>
      <w:r w:rsidR="00537393" w:rsidRPr="00B65923">
        <w:rPr>
          <w:rFonts w:cs="Times New Roman" w:eastAsia="Times New Roman"/>
          <w:szCs w:val="24"/>
        </w:rPr>
        <w:t>ovosudnog</w:t>
      </w:r>
      <w:proofErr w:type="spellEnd"/>
      <w:r w:rsidR="00537393" w:rsidRPr="00B65923">
        <w:rPr>
          <w:rFonts w:cs="Times New Roman" w:eastAsia="Times New Roman"/>
          <w:szCs w:val="24"/>
        </w:rPr>
        <w:t xml:space="preserve"> rješenja </w:t>
      </w:r>
      <w:proofErr w:type="spellStart"/>
      <w:r w:rsidR="00537393" w:rsidRPr="00B65923">
        <w:rPr>
          <w:rFonts w:cs="Times New Roman" w:eastAsia="Times New Roman"/>
          <w:szCs w:val="24"/>
        </w:rPr>
        <w:t>posl</w:t>
      </w:r>
      <w:proofErr w:type="spellEnd"/>
      <w:r w:rsidR="00537393" w:rsidRPr="00B65923">
        <w:rPr>
          <w:rFonts w:cs="Times New Roman" w:eastAsia="Times New Roman"/>
          <w:szCs w:val="24"/>
        </w:rPr>
        <w:t xml:space="preserve">. br. </w:t>
      </w:r>
      <w:r w:rsidR="00F818B4" w:rsidRPr="00B65923">
        <w:rPr>
          <w:rFonts w:cs="Times New Roman" w:eastAsia="Times New Roman"/>
          <w:szCs w:val="24"/>
        </w:rPr>
        <w:t>1 St-584/2017-4 od 17. siječnja 2018</w:t>
      </w:r>
      <w:r w:rsidR="00537393" w:rsidRPr="00B65923">
        <w:rPr>
          <w:rFonts w:cs="Times New Roman" w:eastAsia="Times New Roman"/>
          <w:szCs w:val="24"/>
        </w:rPr>
        <w:t>.</w:t>
      </w:r>
    </w:p>
    <w:p w:rsidRDefault="00537393" w:rsidP="00537393" w:rsidR="00537393" w:rsidRPr="00B65923">
      <w:pPr>
        <w:ind w:firstLine="708"/>
        <w:rPr>
          <w:rFonts w:cs="Times New Roman" w:eastAsia="Times New Roman"/>
          <w:szCs w:val="24"/>
        </w:rPr>
      </w:pPr>
      <w:r w:rsidRPr="00B65923">
        <w:rPr>
          <w:rFonts w:cs="Times New Roman" w:eastAsia="Times New Roman"/>
          <w:szCs w:val="24"/>
        </w:rPr>
        <w:t xml:space="preserve">Pobijano rješenje kojim je istovremeno otvoren i zaključen skraćeni stečajni postupak nad dužnikom, postalo je pravomoćno </w:t>
      </w:r>
      <w:r w:rsidR="00F818B4" w:rsidRPr="00B65923">
        <w:rPr>
          <w:rFonts w:cs="Times New Roman" w:eastAsia="Times New Roman"/>
          <w:szCs w:val="24"/>
        </w:rPr>
        <w:t>6</w:t>
      </w:r>
      <w:r w:rsidRPr="00B65923">
        <w:rPr>
          <w:rFonts w:cs="Times New Roman" w:eastAsia="Times New Roman"/>
          <w:szCs w:val="24"/>
        </w:rPr>
        <w:t xml:space="preserve">. </w:t>
      </w:r>
      <w:r w:rsidR="00F818B4" w:rsidRPr="00B65923">
        <w:rPr>
          <w:rFonts w:cs="Times New Roman" w:eastAsia="Times New Roman"/>
          <w:szCs w:val="24"/>
        </w:rPr>
        <w:t xml:space="preserve">veljače </w:t>
      </w:r>
      <w:r w:rsidRPr="00B65923">
        <w:rPr>
          <w:rFonts w:cs="Times New Roman" w:eastAsia="Times New Roman"/>
          <w:szCs w:val="24"/>
        </w:rPr>
        <w:t>201</w:t>
      </w:r>
      <w:r w:rsidR="00F818B4" w:rsidRPr="00B65923">
        <w:rPr>
          <w:rFonts w:cs="Times New Roman" w:eastAsia="Times New Roman"/>
          <w:szCs w:val="24"/>
        </w:rPr>
        <w:t>8</w:t>
      </w:r>
      <w:r w:rsidRPr="00B65923">
        <w:rPr>
          <w:rFonts w:cs="Times New Roman" w:eastAsia="Times New Roman"/>
          <w:szCs w:val="24"/>
        </w:rPr>
        <w:t>. Kako je iz te činjenice razvidno da je istekao rok od osam dana od dostave rješenja za podnošenje žalbe, prema odredbi čl. 19. st. 2. Stečajnog zakona (Narodne novine br. 71/15, nadalje SZ), te kako prema odredbi čl. 11. st. 6. SZ-a, u stečajnom postupku ne može se tražiti povrat u prijašnje stanje, riješeno je kao u izreci rješenja.</w:t>
      </w:r>
    </w:p>
    <w:p w:rsidRDefault="00B65923" w:rsidP="00537393" w:rsidR="00B65923" w:rsidRPr="00B65923">
      <w:pPr>
        <w:ind w:firstLine="708"/>
        <w:rPr>
          <w:rFonts w:cs="Times New Roman" w:eastAsia="Times New Roman"/>
          <w:szCs w:val="24"/>
        </w:rPr>
      </w:pPr>
    </w:p>
    <w:p w:rsidRDefault="00537393" w:rsidP="00537393" w:rsidR="00537393" w:rsidRPr="00B65923">
      <w:pPr>
        <w:jc w:val="center"/>
        <w:rPr>
          <w:rFonts w:cs="Times New Roman" w:eastAsia="Times New Roman"/>
          <w:szCs w:val="24"/>
        </w:rPr>
      </w:pPr>
      <w:r w:rsidRPr="00B65923">
        <w:rPr>
          <w:rFonts w:cs="Times New Roman" w:eastAsia="Times New Roman"/>
          <w:szCs w:val="24"/>
        </w:rPr>
        <w:t xml:space="preserve">U Pazinu </w:t>
      </w:r>
      <w:r w:rsidR="00B65923" w:rsidRPr="00B65923">
        <w:rPr>
          <w:rFonts w:cs="Times New Roman" w:eastAsia="Times New Roman"/>
          <w:szCs w:val="24"/>
        </w:rPr>
        <w:t>28</w:t>
      </w:r>
      <w:r w:rsidRPr="00B65923">
        <w:rPr>
          <w:rFonts w:cs="Times New Roman" w:eastAsia="Times New Roman"/>
          <w:szCs w:val="24"/>
        </w:rPr>
        <w:t xml:space="preserve">. </w:t>
      </w:r>
      <w:r w:rsidR="00B65923" w:rsidRPr="00B65923">
        <w:rPr>
          <w:rFonts w:cs="Times New Roman" w:eastAsia="Times New Roman"/>
          <w:szCs w:val="24"/>
        </w:rPr>
        <w:t xml:space="preserve">ožujka </w:t>
      </w:r>
      <w:r w:rsidRPr="00B65923">
        <w:rPr>
          <w:rFonts w:cs="Times New Roman" w:eastAsia="Times New Roman"/>
          <w:szCs w:val="24"/>
        </w:rPr>
        <w:t>201</w:t>
      </w:r>
      <w:r w:rsidR="00B65923" w:rsidRPr="00B65923">
        <w:rPr>
          <w:rFonts w:cs="Times New Roman" w:eastAsia="Times New Roman"/>
          <w:szCs w:val="24"/>
        </w:rPr>
        <w:t>8</w:t>
      </w:r>
      <w:r w:rsidRPr="00B65923">
        <w:rPr>
          <w:rFonts w:cs="Times New Roman" w:eastAsia="Times New Roman"/>
          <w:szCs w:val="24"/>
        </w:rPr>
        <w:t xml:space="preserve">. </w:t>
      </w:r>
    </w:p>
    <w:p w:rsidRDefault="00537393" w:rsidP="00537393" w:rsidR="00537393" w:rsidRPr="00B65923">
      <w:pPr>
        <w:jc w:val="center"/>
        <w:rPr>
          <w:rFonts w:cs="Times New Roman" w:eastAsia="Times New Roman"/>
          <w:szCs w:val="24"/>
        </w:rPr>
      </w:pPr>
    </w:p>
    <w:p w:rsidRDefault="00537393" w:rsidP="00537393" w:rsidR="00537393" w:rsidRPr="00B65923">
      <w:pPr>
        <w:ind w:firstLine="708" w:left="4956"/>
        <w:jc w:val="center"/>
        <w:rPr>
          <w:rFonts w:cs="Times New Roman" w:eastAsia="Times New Roman"/>
          <w:szCs w:val="24"/>
        </w:rPr>
      </w:pPr>
      <w:r w:rsidRPr="00B65923">
        <w:rPr>
          <w:rFonts w:cs="Times New Roman" w:eastAsia="Times New Roman"/>
          <w:szCs w:val="24"/>
        </w:rPr>
        <w:t>Sudac</w:t>
      </w:r>
    </w:p>
    <w:p w:rsidRDefault="00B65923" w:rsidP="00537393" w:rsidR="00537393" w:rsidRPr="00B65923">
      <w:pPr>
        <w:ind w:firstLine="708" w:left="4956"/>
        <w:jc w:val="center"/>
        <w:rPr>
          <w:rFonts w:cs="Times New Roman" w:eastAsia="Times New Roman"/>
          <w:szCs w:val="24"/>
        </w:rPr>
      </w:pPr>
      <w:r w:rsidRPr="00B65923">
        <w:rPr>
          <w:rFonts w:cs="Times New Roman" w:eastAsia="Times New Roman"/>
          <w:szCs w:val="24"/>
        </w:rPr>
        <w:t>Damir Rabar</w:t>
      </w:r>
      <w:r w:rsidR="00C709DC">
        <w:rPr>
          <w:rFonts w:cs="Times New Roman" w:eastAsia="Times New Roman"/>
          <w:szCs w:val="24"/>
        </w:rPr>
        <w:t>, v.r.</w:t>
      </w:r>
    </w:p>
    <w:p w:rsidRDefault="00B65923" w:rsidP="00537393" w:rsidR="00B65923" w:rsidRPr="00B65923">
      <w:pPr>
        <w:ind w:firstLine="708" w:left="4956"/>
        <w:jc w:val="center"/>
        <w:rPr>
          <w:rFonts w:cs="Times New Roman" w:eastAsia="Times New Roman"/>
          <w:szCs w:val="24"/>
        </w:rPr>
      </w:pPr>
    </w:p>
    <w:p w:rsidRDefault="00537393" w:rsidP="00537393" w:rsidR="00537393" w:rsidRPr="00B65923">
      <w:pPr>
        <w:jc w:val="left"/>
        <w:rPr>
          <w:rFonts w:cs="Times New Roman" w:eastAsia="Times New Roman"/>
          <w:szCs w:val="24"/>
        </w:rPr>
      </w:pPr>
    </w:p>
    <w:p w:rsidRDefault="00537393" w:rsidP="00537393" w:rsidR="00537393" w:rsidRPr="00B65923">
      <w:pPr>
        <w:jc w:val="left"/>
        <w:rPr>
          <w:rFonts w:cs="Times New Roman" w:eastAsia="Times New Roman"/>
          <w:szCs w:val="24"/>
        </w:rPr>
      </w:pPr>
      <w:r w:rsidRPr="00B65923">
        <w:rPr>
          <w:rFonts w:cs="Times New Roman" w:eastAsia="Times New Roman"/>
          <w:szCs w:val="24"/>
        </w:rPr>
        <w:t>UPUTA O PRAVNOM LIJEKU</w:t>
      </w:r>
    </w:p>
    <w:p w:rsidRDefault="00537393" w:rsidP="00537393" w:rsidR="00537393" w:rsidRPr="00B65923">
      <w:pPr>
        <w:ind w:firstLine="708"/>
        <w:rPr>
          <w:rFonts w:cs="Times New Roman" w:eastAsia="Times New Roman"/>
          <w:szCs w:val="24"/>
        </w:rPr>
      </w:pPr>
      <w:r w:rsidRPr="00B65923">
        <w:rPr>
          <w:rFonts w:cs="Times New Roman" w:eastAsia="Times New Roman"/>
          <w:szCs w:val="24"/>
        </w:rPr>
        <w:t>Protiv ovog rješenja dopuštena je žalba Visokom trgovačkom sudu Republike Hrvatske. Žalba se podnosi putem ovog suda u dva pisana primjerka u roku o</w:t>
      </w:r>
      <w:r w:rsidR="00C6316E" w:rsidRPr="00B65923">
        <w:rPr>
          <w:rFonts w:cs="Times New Roman" w:eastAsia="Times New Roman"/>
          <w:szCs w:val="24"/>
        </w:rPr>
        <w:t xml:space="preserve">d osam dana od dostave rješenja, a dostava se </w:t>
      </w:r>
      <w:r w:rsidR="00C6316E" w:rsidRPr="00B65923">
        <w:t>smatra obavljenom istekom osmog dana od dana objave rješenja na mrežnoj stranici e-Oglasna ploča sudova (čl. 12. st. 1. i 2. SZ-a).</w:t>
      </w:r>
    </w:p>
    <w:p w:rsidRDefault="00537393" w:rsidP="00537393" w:rsidR="00537393" w:rsidRPr="00B65923">
      <w:pPr>
        <w:rPr>
          <w:rFonts w:cs="Times New Roman" w:eastAsia="Times New Roman"/>
          <w:szCs w:val="24"/>
        </w:rPr>
      </w:pPr>
    </w:p>
    <w:p w:rsidRDefault="00537393" w:rsidP="00537393" w:rsidR="00537393" w:rsidRPr="00B65923">
      <w:pPr>
        <w:jc w:val="left"/>
        <w:rPr>
          <w:rFonts w:cs="Times New Roman" w:eastAsia="Times New Roman"/>
          <w:szCs w:val="24"/>
        </w:rPr>
      </w:pPr>
      <w:r w:rsidRPr="00B65923">
        <w:rPr>
          <w:rFonts w:cs="Times New Roman" w:eastAsia="Times New Roman"/>
          <w:szCs w:val="24"/>
        </w:rPr>
        <w:t>DNA:</w:t>
      </w:r>
    </w:p>
    <w:p w:rsidRDefault="00537393" w:rsidP="00537393" w:rsidR="00537393" w:rsidRPr="00B65923">
      <w:pPr>
        <w:jc w:val="left"/>
        <w:rPr>
          <w:rFonts w:cs="Times New Roman" w:eastAsia="Times New Roman"/>
          <w:szCs w:val="24"/>
        </w:rPr>
      </w:pPr>
      <w:r w:rsidRPr="00B65923">
        <w:rPr>
          <w:rFonts w:cs="Times New Roman" w:eastAsia="Times New Roman"/>
          <w:szCs w:val="24"/>
        </w:rPr>
        <w:t xml:space="preserve">1. </w:t>
      </w:r>
      <w:r w:rsidR="00B65923" w:rsidRPr="00B65923">
        <w:rPr>
          <w:rFonts w:cs="Times New Roman" w:eastAsia="Times New Roman"/>
          <w:szCs w:val="24"/>
        </w:rPr>
        <w:t xml:space="preserve">Bruno Pilar i </w:t>
      </w:r>
      <w:r w:rsidR="00B65923" w:rsidRPr="00B65923">
        <w:rPr>
          <w:rFonts w:cs="Times New Roman" w:eastAsia="Times New Roman"/>
        </w:rPr>
        <w:t xml:space="preserve">DROMEDARIS TRAVELLING j. d.o.o. </w:t>
      </w:r>
      <w:proofErr w:type="spellStart"/>
      <w:r w:rsidR="00B65923" w:rsidRPr="00B65923">
        <w:rPr>
          <w:rFonts w:cs="Times New Roman" w:eastAsia="Times New Roman"/>
        </w:rPr>
        <w:t>Ližnjan</w:t>
      </w:r>
      <w:proofErr w:type="spellEnd"/>
      <w:r w:rsidR="00C6316E" w:rsidRPr="00B65923">
        <w:rPr>
          <w:rFonts w:cs="Times New Roman" w:eastAsia="Times New Roman"/>
          <w:szCs w:val="24"/>
        </w:rPr>
        <w:t xml:space="preserve"> po pun. </w:t>
      </w:r>
      <w:r w:rsidR="00B65923" w:rsidRPr="00B65923">
        <w:rPr>
          <w:rFonts w:cs="Times New Roman" w:eastAsia="Times New Roman"/>
          <w:szCs w:val="24"/>
        </w:rPr>
        <w:t xml:space="preserve">Davidu </w:t>
      </w:r>
      <w:proofErr w:type="spellStart"/>
      <w:r w:rsidR="00B65923" w:rsidRPr="00B65923">
        <w:rPr>
          <w:rFonts w:cs="Times New Roman" w:eastAsia="Times New Roman"/>
          <w:szCs w:val="24"/>
        </w:rPr>
        <w:t>Salaju</w:t>
      </w:r>
      <w:proofErr w:type="spellEnd"/>
      <w:r w:rsidR="00C6316E" w:rsidRPr="00B65923">
        <w:rPr>
          <w:rFonts w:cs="Times New Roman" w:eastAsia="Times New Roman"/>
          <w:szCs w:val="24"/>
        </w:rPr>
        <w:t>, odvjetni</w:t>
      </w:r>
      <w:r w:rsidR="00B65923" w:rsidRPr="00B65923">
        <w:rPr>
          <w:rFonts w:cs="Times New Roman" w:eastAsia="Times New Roman"/>
          <w:szCs w:val="24"/>
        </w:rPr>
        <w:t xml:space="preserve">ku </w:t>
      </w:r>
      <w:r w:rsidR="00C6316E" w:rsidRPr="00B65923">
        <w:rPr>
          <w:rFonts w:cs="Times New Roman" w:eastAsia="Times New Roman"/>
          <w:szCs w:val="24"/>
        </w:rPr>
        <w:t xml:space="preserve">u Puli, </w:t>
      </w:r>
      <w:proofErr w:type="spellStart"/>
      <w:r w:rsidR="00C6316E" w:rsidRPr="00B65923">
        <w:rPr>
          <w:rFonts w:cs="Times New Roman" w:eastAsia="Times New Roman"/>
          <w:szCs w:val="24"/>
        </w:rPr>
        <w:t>Anticova</w:t>
      </w:r>
      <w:proofErr w:type="spellEnd"/>
      <w:r w:rsidR="00C6316E" w:rsidRPr="00B65923">
        <w:rPr>
          <w:rFonts w:cs="Times New Roman" w:eastAsia="Times New Roman"/>
          <w:szCs w:val="24"/>
        </w:rPr>
        <w:t xml:space="preserve"> 9/III,</w:t>
      </w:r>
    </w:p>
    <w:p w:rsidRDefault="00537393" w:rsidP="001A48F9" w:rsidR="007E38E8" w:rsidRPr="00B65923">
      <w:pPr>
        <w:jc w:val="left"/>
      </w:pPr>
      <w:r w:rsidRPr="00B65923">
        <w:rPr>
          <w:rFonts w:cs="Times New Roman" w:eastAsia="Times New Roman"/>
          <w:szCs w:val="24"/>
        </w:rPr>
        <w:t>2. mrežna stranica e-Oglasna ploča sudova (8 dana).</w:t>
      </w:r>
    </w:p>
    <w:sectPr w:rsidSect="00537393" w:rsidR="007E38E8" w:rsidRPr="00B65923">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4B04" w:rsidP="00537393" w:rsidR="00DF4B04">
      <w:r>
        <w:separator/>
      </w:r>
    </w:p>
  </w:endnote>
  <w:endnote w:id="0" w:type="continuationSeparator">
    <w:p w:rsidRDefault="00DF4B04" w:rsidP="00537393" w:rsidR="00DF4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4B04" w:rsidP="00537393" w:rsidR="00DF4B04">
      <w:r>
        <w:separator/>
      </w:r>
    </w:p>
  </w:footnote>
  <w:footnote w:id="0" w:type="continuationSeparator">
    <w:p w:rsidRDefault="00DF4B04" w:rsidP="00537393" w:rsidR="00DF4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7393" w:rsidP="00537393" w:rsidR="00537393" w:rsidRPr="003722D7">
    <w:pPr>
      <w:pStyle w:val="Zaglavlje"/>
      <w:jc w:val="right"/>
      <w:rPr>
        <w:szCs w:val="24"/>
      </w:rPr>
    </w:pPr>
    <w:r>
      <w:tab/>
    </w:r>
    <w:sdt>
      <w:sdtPr>
        <w:id w:val="1688095849"/>
        <w:docPartObj>
          <w:docPartGallery w:val="Page Numbers (Top of Page)"/>
          <w:docPartUnique/>
        </w:docPartObj>
      </w:sdtPr>
      <w:sdtEndPr>
        <w:rPr>
          <w:szCs w:val="24"/>
        </w:rPr>
      </w:sdtEndPr>
      <w:sdtContent>
        <w:r w:rsidRPr="00A074C3">
          <w:rPr>
            <w:szCs w:val="24"/>
          </w:rPr>
          <w:fldChar w:fldCharType="begin"/>
        </w:r>
        <w:r w:rsidRPr="00A074C3">
          <w:rPr>
            <w:szCs w:val="24"/>
          </w:rPr>
          <w:instrText>PAGE   \* MERGEFORMAT</w:instrText>
        </w:r>
        <w:r w:rsidRPr="00A074C3">
          <w:rPr>
            <w:szCs w:val="24"/>
          </w:rPr>
          <w:fldChar w:fldCharType="separate"/>
        </w:r>
        <w:r w:rsidR="001A48F9">
          <w:rPr>
            <w:noProof/>
            <w:szCs w:val="24"/>
          </w:rPr>
          <w:t>2</w:t>
        </w:r>
        <w:r w:rsidRPr="00A074C3">
          <w:rPr>
            <w:szCs w:val="24"/>
          </w:rPr>
          <w:fldChar w:fldCharType="end"/>
        </w:r>
      </w:sdtContent>
    </w:sdt>
    <w:r>
      <w:rPr>
        <w:szCs w:val="24"/>
      </w:rPr>
      <w:tab/>
      <w:t>10 St-118/2016-10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7393" w:rsidP="00537393" w:rsidR="00537393" w:rsidRPr="00A074C3">
    <w:pPr>
      <w:pStyle w:val="Zaglavlje"/>
      <w:jc w:val="right"/>
      <w:rPr>
        <w:szCs w:val="24"/>
      </w:rPr>
    </w:pPr>
    <w:r>
      <w:rPr>
        <w:szCs w:val="24"/>
      </w:rPr>
      <w:t>1 St-</w:t>
    </w:r>
    <w:r w:rsidR="00174EF3">
      <w:rPr>
        <w:szCs w:val="24"/>
      </w:rPr>
      <w:t>584</w:t>
    </w:r>
    <w:r>
      <w:rPr>
        <w:szCs w:val="24"/>
      </w:rPr>
      <w:t>/201</w:t>
    </w:r>
    <w:r w:rsidR="00174EF3">
      <w:rPr>
        <w:szCs w:val="24"/>
      </w:rPr>
      <w:t>7</w:t>
    </w:r>
    <w:r>
      <w:rPr>
        <w:szCs w:val="24"/>
      </w:rPr>
      <w:t>-</w:t>
    </w:r>
    <w:r w:rsidR="00686A37">
      <w:rPr>
        <w:szCs w:val="24"/>
      </w:rPr>
      <w:t>11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58CF"/>
    <w:rsid w:val="00174EF3"/>
    <w:rsid w:val="001A48F9"/>
    <w:rsid w:val="003328DD"/>
    <w:rsid w:val="00404993"/>
    <w:rsid w:val="00461223"/>
    <w:rsid w:val="004B696C"/>
    <w:rsid w:val="00537393"/>
    <w:rsid w:val="0068309E"/>
    <w:rsid w:val="00686A37"/>
    <w:rsid w:val="007E38E8"/>
    <w:rsid w:val="00AF58CF"/>
    <w:rsid w:val="00B65923"/>
    <w:rsid w:val="00B92293"/>
    <w:rsid w:val="00C6316E"/>
    <w:rsid w:val="00C709DC"/>
    <w:rsid w:val="00DF4B04"/>
    <w:rsid w:val="00F818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3739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3739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37393"/>
    <w:rPr>
      <w:rFonts w:hAnsi="Times New Roman" w:ascii="Times New Roman"/>
      <w:sz w:val="24"/>
    </w:rPr>
  </w:style>
  <w:style w:styleId="Tekstbalonia" w:type="paragraph">
    <w:name w:val="Balloon Text"/>
    <w:basedOn w:val="Normal"/>
    <w:link w:val="TekstbaloniaChar"/>
    <w:uiPriority w:val="99"/>
    <w:semiHidden/>
    <w:unhideWhenUsed/>
    <w:rsid w:val="005373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37393"/>
    <w:rPr>
      <w:rFonts w:eastAsiaTheme="minorEastAsia" w:cs="Tahoma" w:hAnsi="Tahoma" w:ascii="Tahoma"/>
      <w:sz w:val="16"/>
      <w:szCs w:val="16"/>
      <w:lang w:eastAsia="hr-HR"/>
    </w:rPr>
  </w:style>
  <w:style w:styleId="Podnoje" w:type="paragraph">
    <w:name w:val="footer"/>
    <w:basedOn w:val="Normal"/>
    <w:link w:val="PodnojeChar"/>
    <w:uiPriority w:val="99"/>
    <w:unhideWhenUsed/>
    <w:rsid w:val="00537393"/>
    <w:pPr>
      <w:tabs>
        <w:tab w:pos="4536" w:val="center"/>
        <w:tab w:pos="9072" w:val="right"/>
      </w:tabs>
    </w:pPr>
  </w:style>
  <w:style w:customStyle="true" w:styleId="PodnojeChar" w:type="character">
    <w:name w:val="Podnožje Char"/>
    <w:basedOn w:val="Zadanifontodlomka"/>
    <w:link w:val="Podnoje"/>
    <w:uiPriority w:val="99"/>
    <w:rsid w:val="0053739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709DC"/>
    <w:rPr>
      <w:color w:val="808080"/>
      <w:bdr w:space="0" w:sz="0" w:color="auto" w:val="none"/>
      <w:shd w:fill="auto" w:color="auto" w:val="clear"/>
    </w:rPr>
  </w:style>
  <w:style w:customStyle="true" w:styleId="eSPISCCParagraphDefaultFont" w:type="character">
    <w:name w:val="eSPIS_CC_Paragraph Default Font"/>
    <w:basedOn w:val="Zadanifontodlomka"/>
    <w:rsid w:val="00C709D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709D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709D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709D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3739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3739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37393"/>
    <w:rPr>
      <w:rFonts w:ascii="Times New Roman" w:hAnsi="Times New Roman"/>
      <w:sz w:val="24"/>
    </w:rPr>
  </w:style>
  <w:style w:styleId="Tekstbalonia" w:type="paragraph">
    <w:name w:val="Balloon Text"/>
    <w:basedOn w:val="Normal"/>
    <w:link w:val="TekstbaloniaChar"/>
    <w:uiPriority w:val="99"/>
    <w:semiHidden/>
    <w:unhideWhenUsed/>
    <w:rsid w:val="00537393"/>
    <w:rPr>
      <w:rFonts w:ascii="Tahoma" w:cs="Tahoma" w:hAnsi="Tahoma"/>
      <w:sz w:val="16"/>
      <w:szCs w:val="16"/>
    </w:rPr>
  </w:style>
  <w:style w:customStyle="1" w:styleId="TekstbaloniaChar" w:type="character">
    <w:name w:val="Tekst balončića Char"/>
    <w:basedOn w:val="Zadanifontodlomka"/>
    <w:link w:val="Tekstbalonia"/>
    <w:uiPriority w:val="99"/>
    <w:semiHidden/>
    <w:rsid w:val="00537393"/>
    <w:rPr>
      <w:rFonts w:ascii="Tahoma" w:cs="Tahoma" w:eastAsiaTheme="minorEastAsia" w:hAnsi="Tahoma"/>
      <w:sz w:val="16"/>
      <w:szCs w:val="16"/>
      <w:lang w:eastAsia="hr-HR"/>
    </w:rPr>
  </w:style>
  <w:style w:styleId="Podnoje" w:type="paragraph">
    <w:name w:val="footer"/>
    <w:basedOn w:val="Normal"/>
    <w:link w:val="PodnojeChar"/>
    <w:uiPriority w:val="99"/>
    <w:unhideWhenUsed/>
    <w:rsid w:val="00537393"/>
    <w:pPr>
      <w:tabs>
        <w:tab w:pos="4536" w:val="center"/>
        <w:tab w:pos="9072" w:val="right"/>
      </w:tabs>
    </w:pPr>
  </w:style>
  <w:style w:customStyle="1" w:styleId="PodnojeChar" w:type="character">
    <w:name w:val="Podnožje Char"/>
    <w:basedOn w:val="Zadanifontodlomka"/>
    <w:link w:val="Podnoje"/>
    <w:uiPriority w:val="99"/>
    <w:rsid w:val="0053739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709DC"/>
    <w:rPr>
      <w:color w:val="808080"/>
      <w:bdr w:color="auto" w:space="0" w:sz="0" w:val="none"/>
      <w:shd w:color="auto" w:fill="auto" w:val="clear"/>
    </w:rPr>
  </w:style>
  <w:style w:customStyle="1" w:styleId="eSPISCCParagraphDefaultFont" w:type="character">
    <w:name w:val="eSPIS_CC_Paragraph Default Font"/>
    <w:basedOn w:val="Zadanifontodlomka"/>
    <w:rsid w:val="00C709D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709D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709D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709D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40893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584</izvorni_sadrzaj>
    <derivirana_varijabla naziv="DomainObject.Predmet.Broj_1">584</derivirana_varijabla>
  </DomainObject.Predmet.Broj>
  <DomainObject.Predmet.DatumApsolutneZastare>
    <izvorni_sadrzaj/>
    <derivirana_varijabla naziv="DomainObject.Predmet.DatumApsolutneZastare_1"/>
  </DomainObject.Predmet.DatumApsolutneZastare>
  <DomainObject.Predmet.DatumArhiviranja>
    <izvorni_sadrzaj>20. veljače 2018.</izvorni_sadrzaj>
    <derivirana_varijabla naziv="DomainObject.Predmet.DatumArhiviranja_1">20. veljače 2018.</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2017.</izvorni_sadrzaj>
    <derivirana_varijabla naziv="DomainObject.Predmet.DatumOsnivanja_1">31.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siječnja 2018.</izvorni_sadrzaj>
    <derivirana_varijabla naziv="DomainObject.Predmet.DatumRjesavanja_1">18. siječnja 2018.</derivirana_varijabla>
  </DomainObject.Predmet.DatumRjesavanja>
  <DomainObject.Predmet.DatumRokaCuvanja>
    <izvorni_sadrzaj>6. veljače 2028.</izvorni_sadrzaj>
    <derivirana_varijabla naziv="DomainObject.Predmet.DatumRokaCuvanja_1">6. veljače 2028.</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20. veljače 2018.</izvorni_sadrzaj>
    <derivirana_varijabla naziv="DomainObject.Predmet.DatumZatvaranja_1">20. veljače 2018.</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hr.ibm.icms.common.model.sluzbeneosobe.Referada@70307030[id=5803, dbStatus=null, naziv=Referada 1, oznaka=null, sudac=null] &lt;-hr.ibm.icms.common.model.sluzbeneosobe.Referada@70307030[status dodjele: =false]</izvorni_sadrzaj>
    <derivirana_varijabla naziv="DomainObject.Predmet.MjestoCuvanja_1">hr.ibm.icms.common.model.sluzbeneosobe.Referada@70307030[id=5803, dbStatus=null, naziv=Referada 1, oznaka=null, sudac=null] &lt;-hr.ibm.icms.common.model.sluzbeneosobe.Referada@70307030[status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St-584/2017</izvorni_sadrzaj>
    <derivirana_varijabla naziv="DomainObject.Predmet.OznakaBroj_1">St-584/2017</derivirana_varijabla>
  </DomainObject.Predmet.OznakaBroj>
  <DomainObject.Predmet.OznakaBrojOptuznogAkta>
    <izvorni_sadrzaj/>
    <derivirana_varijabla naziv="DomainObject.Predmet.OznakaBrojOptuznogAkta_1"/>
  </DomainObject.Predmet.OznakaBrojOptuznogAkta>
  <DomainObject.Predmet.PredmetRijesio.Ime>
    <izvorni_sadrzaj>Damir</izvorni_sadrzaj>
    <derivirana_varijabla naziv="DomainObject.Predmet.PredmetRijesio.Ime_1">Damir</derivirana_varijabla>
  </DomainObject.Predmet.PredmetRijesio.Ime>
  <DomainObject.Predmet.PredmetRijesio.Oib>
    <izvorni_sadrzaj/>
    <derivirana_varijabla naziv="DomainObject.Predmet.PredmetRijesio.Oib_1"/>
  </DomainObject.Predmet.PredmetRijesio.Oib>
  <DomainObject.Predmet.PredmetRijesio.Prezime>
    <izvorni_sadrzaj>Rabar</izvorni_sadrzaj>
    <derivirana_varijabla naziv="DomainObject.Predmet.PredmetRijesio.Prezime_1">Rabar</derivirana_varijabla>
  </DomainObject.Predmet.PredmetRijesio.Prezime>
  <DomainObject.Predmet.PrimjedbaSuca>
    <izvorni_sadrzaj/>
    <derivirana_varijabla naziv="DomainObject.Predmet.PrimjedbaSuca_1"/>
  </DomainObject.Predmet.PrimjedbaSuca>
  <DomainObject.Predmet.ProtustrankaFormated>
    <izvorni_sadrzaj>  DROMEDARIS TRAVELLING j.d.o.o. LIŽNJAN</izvorni_sadrzaj>
    <derivirana_varijabla naziv="DomainObject.Predmet.ProtustrankaFormated_1">  DROMEDARIS TRAVELLING j.d.o.o. LIŽNJAN</derivirana_varijabla>
  </DomainObject.Predmet.ProtustrankaFormated>
  <DomainObject.Predmet.ProtustrankaFormatedOIB>
    <izvorni_sadrzaj>  DROMEDARIS TRAVELLING j.d.o.o. LIŽNJAN, OIB 03025277529</izvorni_sadrzaj>
    <derivirana_varijabla naziv="DomainObject.Predmet.ProtustrankaFormatedOIB_1">  DROMEDARIS TRAVELLING j.d.o.o. LIŽNJAN, OIB 03025277529</derivirana_varijabla>
  </DomainObject.Predmet.ProtustrankaFormatedOIB>
  <DomainObject.Predmet.ProtustrankaFormatedWithAdress>
    <izvorni_sadrzaj> DROMEDARIS TRAVELLING j.d.o.o. LIŽNJAN, Ližnjan 888, 52204 Ližnjan</izvorni_sadrzaj>
    <derivirana_varijabla naziv="DomainObject.Predmet.ProtustrankaFormatedWithAdress_1"> DROMEDARIS TRAVELLING j.d.o.o. LIŽNJAN, Ližnjan 888, 52204 Ližnjan</derivirana_varijabla>
  </DomainObject.Predmet.ProtustrankaFormatedWithAdress>
  <DomainObject.Predmet.ProtustrankaFormatedWithAdressOIB>
    <izvorni_sadrzaj> DROMEDARIS TRAVELLING j.d.o.o. LIŽNJAN, OIB 03025277529, Ližnjan 888, 52204 Ližnjan</izvorni_sadrzaj>
    <derivirana_varijabla naziv="DomainObject.Predmet.ProtustrankaFormatedWithAdressOIB_1"> DROMEDARIS TRAVELLING j.d.o.o. LIŽNJAN, OIB 03025277529, Ližnjan 888, 52204 Ližnjan</derivirana_varijabla>
  </DomainObject.Predmet.ProtustrankaFormatedWithAdressOIB>
  <DomainObject.Predmet.ProtustrankaWithAdress>
    <izvorni_sadrzaj>DROMEDARIS TRAVELLING j.d.o.o. LIŽNJAN Ližnjan 888, 52204 Ližnjan</izvorni_sadrzaj>
    <derivirana_varijabla naziv="DomainObject.Predmet.ProtustrankaWithAdress_1">DROMEDARIS TRAVELLING j.d.o.o. LIŽNJAN Ližnjan 888, 52204 Ližnjan</derivirana_varijabla>
  </DomainObject.Predmet.ProtustrankaWithAdress>
  <DomainObject.Predmet.ProtustrankaWithAdressOIB>
    <izvorni_sadrzaj>DROMEDARIS TRAVELLING j.d.o.o. LIŽNJAN, OIB 03025277529, Ližnjan 888, 52204 Ližnjan</izvorni_sadrzaj>
    <derivirana_varijabla naziv="DomainObject.Predmet.ProtustrankaWithAdressOIB_1">DROMEDARIS TRAVELLING j.d.o.o. LIŽNJAN, OIB 03025277529, Ližnjan 888, 52204 Ližnjan</derivirana_varijabla>
  </DomainObject.Predmet.ProtustrankaWithAdressOIB>
  <DomainObject.Predmet.ProtustrankaNazivFormated>
    <izvorni_sadrzaj>DROMEDARIS TRAVELLING j.d.o.o. LIŽNJAN</izvorni_sadrzaj>
    <derivirana_varijabla naziv="DomainObject.Predmet.ProtustrankaNazivFormated_1">DROMEDARIS TRAVELLING j.d.o.o. LIŽNJAN</derivirana_varijabla>
  </DomainObject.Predmet.ProtustrankaNazivFormated>
  <DomainObject.Predmet.ProtustrankaNazivFormatedOIB>
    <izvorni_sadrzaj>DROMEDARIS TRAVELLING j.d.o.o. LIŽNJAN, OIB 03025277529</izvorni_sadrzaj>
    <derivirana_varijabla naziv="DomainObject.Predmet.ProtustrankaNazivFormatedOIB_1">DROMEDARIS TRAVELLING j.d.o.o. LIŽNJAN, OIB 03025277529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6617.71</izvorni_sadrzaj>
    <derivirana_varijabla naziv="DomainObject.Predmet.TrenutnaVrijednost_1">6617.71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DROMEDARIS TRAVELLING j.d.o.o. LIŽNJAN</item>
    </izvorni_sadrzaj>
    <derivirana_varijabla naziv="DomainObject.Predmet.ProtuStrankaListFormated_1">
      <item>DROMEDARIS TRAVELLING j.d.o.o. LIŽNJAN</item>
    </derivirana_varijabla>
  </DomainObject.Predmet.ProtuStrankaListFormated>
  <DomainObject.Predmet.ProtuStrankaListFormatedOIB>
    <izvorni_sadrzaj>
      <item>DROMEDARIS TRAVELLING j.d.o.o. LIŽNJAN, OIB 03025277529</item>
    </izvorni_sadrzaj>
    <derivirana_varijabla naziv="DomainObject.Predmet.ProtuStrankaListFormatedOIB_1">
      <item>DROMEDARIS TRAVELLING j.d.o.o. LIŽNJAN, OIB 03025277529</item>
    </derivirana_varijabla>
  </DomainObject.Predmet.ProtuStrankaListFormatedOIB>
  <DomainObject.Predmet.ProtuStrankaListFormatedWithAdress>
    <izvorni_sadrzaj>
      <item>DROMEDARIS TRAVELLING j.d.o.o. LIŽNJAN, Ližnjan 888, 52204 Ližnjan</item>
    </izvorni_sadrzaj>
    <derivirana_varijabla naziv="DomainObject.Predmet.ProtuStrankaListFormatedWithAdress_1">
      <item>DROMEDARIS TRAVELLING j.d.o.o. LIŽNJAN, Ližnjan 888, 52204 Ližnjan</item>
    </derivirana_varijabla>
  </DomainObject.Predmet.ProtuStrankaListFormatedWithAdress>
  <DomainObject.Predmet.ProtuStrankaListFormatedWithAdressOIB>
    <izvorni_sadrzaj>
      <item>DROMEDARIS TRAVELLING j.d.o.o. LIŽNJAN, OIB 03025277529, Ližnjan 888, 52204 Ližnjan</item>
    </izvorni_sadrzaj>
    <derivirana_varijabla naziv="DomainObject.Predmet.ProtuStrankaListFormatedWithAdressOIB_1">
      <item>DROMEDARIS TRAVELLING j.d.o.o. LIŽNJAN, OIB 03025277529, Ližnjan 888, 52204 Ližnjan</item>
    </derivirana_varijabla>
  </DomainObject.Predmet.ProtuStrankaListFormatedWithAdressOIB>
  <DomainObject.Predmet.ProtuStrankaListNazivFormated>
    <izvorni_sadrzaj>
      <item>DROMEDARIS TRAVELLING j.d.o.o. LIŽNJAN</item>
    </izvorni_sadrzaj>
    <derivirana_varijabla naziv="DomainObject.Predmet.ProtuStrankaListNazivFormated_1">
      <item>DROMEDARIS TRAVELLING j.d.o.o. LIŽNJAN</item>
    </derivirana_varijabla>
  </DomainObject.Predmet.ProtuStrankaListNazivFormated>
  <DomainObject.Predmet.ProtuStrankaListNazivFormatedOIB>
    <izvorni_sadrzaj>
      <item>DROMEDARIS TRAVELLING j.d.o.o. LIŽNJAN, OIB 03025277529</item>
    </izvorni_sadrzaj>
    <derivirana_varijabla naziv="DomainObject.Predmet.ProtuStrankaListNazivFormatedOIB_1">
      <item>DROMEDARIS TRAVELLING j.d.o.o. LIŽNJAN, OIB 03025277529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DROMEDARIS TRAVELLING j.d.o.o. LIŽNJAN</izvorni_sadrzaj>
    <derivirana_varijabla naziv="DomainObject.Predmet.ProtustrankaIDrugi_1">DROMEDARIS TRAVELLING j.d.o.o. LIŽNJAN</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DROMEDARIS TRAVELLING j.d.o.o. LIŽNJAN, OIB 03025277529, Ližnjan 888, 52204 Ližnjan</izvorni_sadrzaj>
    <derivirana_varijabla naziv="DomainObject.Predmet.ProtustrankaIDrugiAdressOIB_1">DROMEDARIS TRAVELLING j.d.o.o. LIŽNJAN, OIB 03025277529, Ližnjan 888, 52204 Ližnjan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siječnja 2018.</izvorni_sadrzaj>
    <derivirana_varijabla naziv="DomainObject.Predmet.OdlukaRjesenje.DatumDonosenjaOdluke_1">17. siječnja 2018.</derivirana_varijabla>
  </DomainObject.Predmet.OdlukaRjesenje.DatumDonosenjaOdluke>
  <DomainObject.Predmet.OdlukaRjesenje.DatumPravomocnosti>
    <izvorni_sadrzaj>6. veljače 2018.</izvorni_sadrzaj>
    <derivirana_varijabla naziv="DomainObject.Predmet.OdlukaRjesenje.DatumPravomocnosti_1">6. veljače 2018.</derivirana_varijabla>
  </DomainObject.Predmet.OdlukaRjesenje.DatumPravomocnosti>
  <DomainObject.Predmet.OdlukaRjesenje.Oznaka>
    <izvorni_sadrzaj>St-584/2017-4</izvorni_sadrzaj>
    <derivirana_varijabla naziv="DomainObject.Predmet.OdlukaRjesenje.Oznaka_1">St-584/2017-4</derivirana_varijabla>
  </DomainObject.Predmet.OdlukaRjesenje.Oznaka>
  <DomainObject.Predmet.SudioniciListNaziv>
    <izvorni_sadrzaj>
      <item>FINANCIJSKA AGENCIJA, RC RIJEKA, PODRUŽNICA PULA, PULA</item>
      <item>DROMEDARIS TRAVELLING j.d.o.o. LIŽNJAN</item>
    </izvorni_sadrzaj>
    <derivirana_varijabla naziv="DomainObject.Predmet.SudioniciListNaziv_1">
      <item>FINANCIJSKA AGENCIJA, RC RIJEKA, PODRUŽNICA PULA, PULA</item>
      <item>DROMEDARIS TRAVELLING j.d.o.o. LIŽNJAN</item>
    </derivirana_varijabla>
  </DomainObject.Predmet.SudioniciListNaziv>
  <DomainObject.Predmet.SudioniciListAdressOIB>
    <izvorni_sadrzaj>
      <item>FINANCIJSKA AGENCIJA, RC RIJEKA, PODRUŽNICA PULA, PULA, OIB 85821130368, F. Kurelca 8,51000 Rijeka</item>
      <item>DROMEDARIS TRAVELLING j.d.o.o. LIŽNJAN, OIB 03025277529, Ližnjan 888,52204 Ližnjan</item>
    </izvorni_sadrzaj>
    <derivirana_varijabla naziv="DomainObject.Predmet.SudioniciListAdressOIB_1">
      <item>FINANCIJSKA AGENCIJA, RC RIJEKA, PODRUŽNICA PULA, PULA, OIB 85821130368, F. Kurelca 8,51000 Rijeka</item>
      <item>DROMEDARIS TRAVELLING j.d.o.o. LIŽNJAN, OIB 03025277529, Ližnjan 888,52204 Ližnjan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03025277529</item>
    </izvorni_sadrzaj>
    <derivirana_varijabla naziv="DomainObject.Predmet.SudioniciListNazivOIB_1">
      <item>, OIB 85821130368</item>
      <item>, OIB 03025277529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308</properties:Words>
  <properties:Characters>1501</properties:Characters>
  <properties:Lines>47</properties:Lines>
  <properties:Paragraphs>19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2018-03-28T07:49:00Z</dcterms:created>
  <dc:creator>Mihaela Kaligari</dc:creator>
  <cp:lastModifiedBy>wsadmin</cp:lastModifiedBy>
  <cp:lastPrinted>2018-03-28T08:49:00Z</cp:lastPrinted>
  <dcterms:modified xmlns:xsi="http://www.w3.org/2001/XMLSchema-instance" xsi:type="dcterms:W3CDTF">2018-03-28T08:49:00Z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prijedlog za povrat u prijašnje stanje (St 584-17 ODBACUJE SE POVRAT U PRIJAŠNJE STANJE.docx)</vt:lpwstr>
  </prop:property>
  <prop:property name="CC_coloring" pid="4" fmtid="{D5CDD505-2E9C-101B-9397-08002B2CF9AE}">
    <vt:bool>false</vt:bool>
  </prop:property>
  <prop:property name="BrojStranica" pid="5" fmtid="{D5CDD505-2E9C-101B-9397-08002B2CF9AE}">
    <vt:i4>1</vt:i4>
  </prop:property>
</prop:Properties>
</file>