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3772" w14:paraId="87b3772"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FF5379">
        <w:tc>
          <w:tcPr>
            <w:tcW w:type="dxa" w:w="3060"/>
          </w:tcPr>
          <w:p w:rsidRDefault="00227F09" w:rsidP="00180F6A" w:rsidR="00227F09" w:rsidRPr="00FF5379">
            <w:pPr>
              <w:pStyle w:val="Naslov2"/>
              <w:rPr>
                <w:b w:val="false"/>
                <w:bCs/>
                <w:sz w:val="24"/>
                <w:szCs w:val="24"/>
              </w:rPr>
            </w:pPr>
            <w:r w:rsidRPr="00FF5379">
              <w:rPr>
                <w:b w:val="false"/>
                <w:bCs/>
                <w:sz w:val="24"/>
                <w:szCs w:val="24"/>
              </w:rPr>
              <w:t>REPUBLIKA HRVATSKA</w:t>
            </w:r>
          </w:p>
          <w:p w:rsidRDefault="00227F09" w:rsidP="00180F6A" w:rsidR="00227F09" w:rsidRPr="00FF5379">
            <w:pPr>
              <w:jc w:val="center"/>
              <w:rPr>
                <w:sz w:val="24"/>
                <w:szCs w:val="24"/>
              </w:rPr>
            </w:pPr>
            <w:r w:rsidRPr="00FF5379">
              <w:rPr>
                <w:sz w:val="24"/>
                <w:szCs w:val="24"/>
              </w:rPr>
              <w:t>Trgovački sud u Zagrebu</w:t>
            </w:r>
          </w:p>
          <w:p w:rsidRDefault="00227F09" w:rsidP="00180F6A" w:rsidR="00227F09" w:rsidRPr="00FF5379">
            <w:pPr>
              <w:jc w:val="center"/>
              <w:rPr>
                <w:sz w:val="24"/>
                <w:szCs w:val="24"/>
              </w:rPr>
            </w:pPr>
            <w:r w:rsidRPr="00FF5379">
              <w:rPr>
                <w:sz w:val="24"/>
                <w:szCs w:val="24"/>
              </w:rPr>
              <w:t>Zagreb, Amruševa 2/II</w:t>
            </w:r>
          </w:p>
        </w:tc>
      </w:tr>
    </w:tbl>
    <w:p w:rsidRDefault="003F59D7" w:rsidP="00FA0F16" w:rsidR="00FF5379" w:rsidRPr="00FF5379">
      <w:pPr>
        <w:tabs>
          <w:tab w:pos="6525" w:val="left"/>
        </w:tabs>
        <w:rPr>
          <w:sz w:val="24"/>
          <w:szCs w:val="24"/>
        </w:rPr>
      </w:pPr>
      <w:r w:rsidRPr="00FF5379">
        <w:rPr>
          <w:b/>
          <w:sz w:val="24"/>
          <w:szCs w:val="24"/>
        </w:rPr>
        <w:tab/>
      </w:r>
      <w:r w:rsidR="00FF5379" w:rsidRPr="00FF5379">
        <w:rPr>
          <w:sz w:val="24"/>
          <w:szCs w:val="24"/>
        </w:rPr>
        <w:t xml:space="preserve"> </w:t>
      </w:r>
    </w:p>
    <w:p w:rsidRDefault="003F59D7" w:rsidP="00E34EF9" w:rsidR="00121974" w:rsidRPr="00FF5379">
      <w:pPr>
        <w:jc w:val="right"/>
        <w:rPr>
          <w:sz w:val="24"/>
          <w:szCs w:val="24"/>
        </w:rPr>
      </w:pPr>
      <w:r w:rsidRPr="00FF5379">
        <w:rPr>
          <w:sz w:val="24"/>
          <w:szCs w:val="24"/>
        </w:rPr>
        <w:t xml:space="preserve">  </w:t>
      </w:r>
      <w:r w:rsidR="00E34EF9" w:rsidRPr="00FF5379">
        <w:rPr>
          <w:sz w:val="24"/>
          <w:szCs w:val="24"/>
        </w:rPr>
        <w:t xml:space="preserve">  </w:t>
      </w:r>
    </w:p>
    <w:p w:rsidRDefault="00121974" w:rsidP="00121974" w:rsidR="00E34EF9" w:rsidRPr="00FF5379">
      <w:pPr>
        <w:jc w:val="center"/>
        <w:rPr>
          <w:sz w:val="24"/>
          <w:szCs w:val="24"/>
        </w:rPr>
      </w:pPr>
      <w:r w:rsidRPr="00FF5379">
        <w:rPr>
          <w:sz w:val="24"/>
          <w:szCs w:val="24"/>
        </w:rPr>
        <w:t>R E P U B L I KA  H R V A T S K A</w:t>
      </w:r>
    </w:p>
    <w:p w:rsidRDefault="00E34EF9" w:rsidP="00121974" w:rsidR="00E34EF9" w:rsidRPr="00FF5379">
      <w:pPr>
        <w:ind w:left="2880"/>
        <w:rPr>
          <w:sz w:val="24"/>
          <w:szCs w:val="24"/>
        </w:rPr>
      </w:pPr>
      <w:r w:rsidRPr="00FF5379">
        <w:rPr>
          <w:sz w:val="24"/>
          <w:szCs w:val="24"/>
        </w:rPr>
        <w:t>Z A K LJ U Č A K</w:t>
      </w:r>
    </w:p>
    <w:p w:rsidRDefault="00E34EF9" w:rsidP="00E34EF9" w:rsidR="00E34EF9" w:rsidRPr="00FF5379">
      <w:pPr>
        <w:rPr>
          <w:sz w:val="24"/>
          <w:szCs w:val="24"/>
        </w:rPr>
      </w:pPr>
      <w:r w:rsidRPr="00FF5379">
        <w:rPr>
          <w:b/>
          <w:sz w:val="24"/>
          <w:szCs w:val="24"/>
        </w:rPr>
        <w:tab/>
      </w:r>
      <w:r w:rsidRPr="00FF5379">
        <w:rPr>
          <w:b/>
          <w:sz w:val="24"/>
          <w:szCs w:val="24"/>
        </w:rPr>
        <w:tab/>
      </w:r>
      <w:r w:rsidRPr="00FF5379">
        <w:rPr>
          <w:b/>
          <w:sz w:val="24"/>
          <w:szCs w:val="24"/>
        </w:rPr>
        <w:tab/>
      </w:r>
      <w:r w:rsidRPr="00FF5379">
        <w:rPr>
          <w:sz w:val="24"/>
          <w:szCs w:val="24"/>
        </w:rPr>
        <w:t xml:space="preserve">               </w:t>
      </w:r>
    </w:p>
    <w:p w:rsidRDefault="005E52AC" w:rsidP="005E52AC" w:rsidR="00E34EF9" w:rsidRPr="00FF5379">
      <w:pPr>
        <w:tabs>
          <w:tab w:pos="851" w:val="left"/>
          <w:tab w:pos="993" w:val="left"/>
          <w:tab w:pos="6525" w:val="left"/>
        </w:tabs>
        <w:jc w:val="both"/>
        <w:rPr>
          <w:sz w:val="24"/>
          <w:szCs w:val="24"/>
        </w:rPr>
      </w:pPr>
      <w:r w:rsidRPr="00FF5379">
        <w:rPr>
          <w:sz w:val="24"/>
          <w:szCs w:val="24"/>
        </w:rPr>
        <w:tab/>
      </w:r>
      <w:r w:rsidR="00FF5379" w:rsidRPr="00FF5379">
        <w:rPr>
          <w:sz w:val="24"/>
          <w:szCs w:val="24"/>
        </w:rPr>
        <w:t>TRGOVAČKI SUD U ZAGREBU, po sucu Anti Galiću, kao stečajnom sucu, u stečajnom postupku nad dužnikom BAJLO d.o.o., u stečaju, Zagreb, Supilova 6 ,OIB 24665845424., dana 4.</w:t>
      </w:r>
      <w:r w:rsidR="00FF5379">
        <w:rPr>
          <w:sz w:val="24"/>
          <w:szCs w:val="24"/>
        </w:rPr>
        <w:t>srpnja</w:t>
      </w:r>
      <w:r w:rsidR="00FF5379" w:rsidRPr="00FF5379">
        <w:rPr>
          <w:sz w:val="24"/>
          <w:szCs w:val="24"/>
        </w:rPr>
        <w:t xml:space="preserve">  201</w:t>
      </w:r>
      <w:r w:rsidR="00FF5379">
        <w:rPr>
          <w:sz w:val="24"/>
          <w:szCs w:val="24"/>
        </w:rPr>
        <w:t>7.</w:t>
      </w:r>
    </w:p>
    <w:p w:rsidRDefault="00E34EF9" w:rsidP="00E34EF9" w:rsidR="00E34EF9" w:rsidRPr="00FF5379">
      <w:pPr>
        <w:tabs>
          <w:tab w:pos="6525" w:val="left"/>
        </w:tabs>
        <w:jc w:val="both"/>
        <w:rPr>
          <w:b/>
          <w:bCs/>
          <w:sz w:val="40"/>
          <w:szCs w:val="40"/>
        </w:rPr>
      </w:pPr>
    </w:p>
    <w:p w:rsidRDefault="001C7539" w:rsidR="002B61AE" w:rsidRPr="00FF5379">
      <w:pPr>
        <w:widowControl/>
        <w:jc w:val="center"/>
        <w:rPr>
          <w:b/>
          <w:sz w:val="24"/>
          <w:szCs w:val="24"/>
        </w:rPr>
      </w:pPr>
      <w:r w:rsidRPr="00FF5379">
        <w:rPr>
          <w:b/>
          <w:sz w:val="24"/>
          <w:szCs w:val="24"/>
        </w:rPr>
        <w:t xml:space="preserve">z a k lj u č i o   j </w:t>
      </w:r>
      <w:r w:rsidR="002B61AE" w:rsidRPr="00FF5379">
        <w:rPr>
          <w:b/>
          <w:sz w:val="24"/>
          <w:szCs w:val="24"/>
        </w:rPr>
        <w:t>e</w:t>
      </w:r>
    </w:p>
    <w:p w:rsidRDefault="002B61AE" w:rsidR="002B61AE" w:rsidRPr="00FF5379">
      <w:pPr>
        <w:widowControl/>
        <w:jc w:val="center"/>
        <w:rPr>
          <w:b/>
          <w:sz w:val="24"/>
          <w:szCs w:val="24"/>
        </w:rPr>
      </w:pPr>
    </w:p>
    <w:p w:rsidRDefault="002B61AE" w:rsidP="009E757B" w:rsidR="009E757B" w:rsidRPr="00FF5379">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FF5379">
        <w:rPr>
          <w:sz w:val="24"/>
          <w:szCs w:val="24"/>
        </w:rPr>
        <w:t xml:space="preserve">Određuje se ročište za diobu kupovine </w:t>
      </w:r>
      <w:r w:rsidR="00CF6F18" w:rsidRPr="00FF5379">
        <w:rPr>
          <w:sz w:val="24"/>
          <w:szCs w:val="24"/>
        </w:rPr>
        <w:t xml:space="preserve">(utvrđivanje troškova iz članka 170. SZ-a) </w:t>
      </w:r>
      <w:r w:rsidRPr="00FF5379">
        <w:rPr>
          <w:sz w:val="24"/>
          <w:szCs w:val="24"/>
        </w:rPr>
        <w:t>nekretnine stečajnog dužnika</w:t>
      </w:r>
      <w:r w:rsidR="009E757B" w:rsidRPr="00FF5379">
        <w:rPr>
          <w:sz w:val="24"/>
          <w:szCs w:val="24"/>
        </w:rPr>
        <w:t xml:space="preserve"> i to:</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FF5379" w:rsidP="00FF5379" w:rsidR="00FF5379" w:rsidRPr="00FF5379">
      <w:pPr>
        <w:widowControl/>
        <w:numPr>
          <w:ilvl w:val="0"/>
          <w:numId w:val="4"/>
        </w:numPr>
        <w:tabs>
          <w:tab w:pos="0" w:val="left"/>
          <w:tab w:pos="1440" w:val="left"/>
          <w:tab w:pos="2160" w:val="left"/>
          <w:tab w:pos="2880" w:val="left"/>
          <w:tab w:pos="3600" w:val="left"/>
          <w:tab w:pos="4154" w:val="center"/>
        </w:tabs>
        <w:overflowPunct/>
        <w:autoSpaceDE/>
        <w:autoSpaceDN/>
        <w:adjustRightInd/>
        <w:jc w:val="both"/>
        <w:textAlignment w:val="auto"/>
        <w:rPr>
          <w:sz w:val="24"/>
          <w:szCs w:val="24"/>
        </w:rPr>
      </w:pPr>
      <w:r w:rsidRPr="00FF5379">
        <w:rPr>
          <w:sz w:val="24"/>
          <w:szCs w:val="24"/>
        </w:rPr>
        <w:t xml:space="preserve">kč.br. 297, zgrada mješovite uporabe br. 6 (površine 217m2) i dvorište (površine 285 m2), Supilova ulica u pov. 502 m2, povezano sa vlasništvom posebnog dijela 1. Etaža: 250/1000, poslovni prostor (ured) u prizemlju (oznake poslovni prostor) sadržaja: ul. prostor 1, ul. prostor 2, uredski prostor, wc muški, wc ženski, izba, ukupne podne površine poslovnog prostora 85,85m2. Sporednim dijelom-parkirno mjesto oznake P-6 u prizemlju površine 12,50 m2; sporednim dijelom – spremište u podrumu oznake SP-6 površine 37,83 m2 i sporednim dijelom-garažom u podrumu oznake G-1 površine 14,28 m2, a sve u planu posebnih dijelova označeno ljubičastom bojom, upisano u zk. ul. 3742, poduložak 1 k.o. Trnje, kod Općinskog građanskog suda u Zagrebu. </w:t>
      </w:r>
    </w:p>
    <w:p w:rsidRDefault="001F5D8E" w:rsidP="001F5D8E" w:rsidR="001F5D8E" w:rsidRPr="00FF5379">
      <w:pPr>
        <w:ind w:left="680"/>
        <w:jc w:val="both"/>
        <w:rPr>
          <w:sz w:val="24"/>
          <w:szCs w:val="24"/>
        </w:rPr>
      </w:pPr>
    </w:p>
    <w:p w:rsidRDefault="008A3585" w:rsidP="008A3585" w:rsidR="008A3585" w:rsidRPr="00FF5379">
      <w:pPr>
        <w:ind w:firstLine="710"/>
        <w:jc w:val="both"/>
        <w:rPr>
          <w:sz w:val="24"/>
          <w:szCs w:val="24"/>
        </w:rPr>
      </w:pPr>
      <w:r w:rsidRPr="00FF5379">
        <w:rPr>
          <w:sz w:val="24"/>
          <w:szCs w:val="24"/>
        </w:rPr>
        <w:t>za dan:</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417107" w:rsidR="002B61AE" w:rsidRPr="00FF5379">
      <w:pPr>
        <w:widowControl/>
        <w:ind w:left="720"/>
        <w:jc w:val="both"/>
        <w:rPr>
          <w:sz w:val="24"/>
          <w:szCs w:val="24"/>
        </w:rPr>
      </w:pPr>
      <w:r>
        <w:rPr>
          <w:b/>
          <w:sz w:val="24"/>
          <w:szCs w:val="24"/>
        </w:rPr>
        <w:t>30.kolovoza</w:t>
      </w:r>
      <w:r w:rsidR="003966B4" w:rsidRPr="00FF5379">
        <w:rPr>
          <w:b/>
          <w:sz w:val="24"/>
          <w:szCs w:val="24"/>
        </w:rPr>
        <w:t xml:space="preserve"> 201</w:t>
      </w:r>
      <w:r w:rsidR="001F334A" w:rsidRPr="00FF5379">
        <w:rPr>
          <w:b/>
          <w:sz w:val="24"/>
          <w:szCs w:val="24"/>
        </w:rPr>
        <w:t>7</w:t>
      </w:r>
      <w:r w:rsidR="00E34EF9" w:rsidRPr="00FF5379">
        <w:rPr>
          <w:b/>
          <w:sz w:val="24"/>
          <w:szCs w:val="24"/>
        </w:rPr>
        <w:t xml:space="preserve">. u </w:t>
      </w:r>
      <w:r w:rsidR="00EB1F2E" w:rsidRPr="00FF5379">
        <w:rPr>
          <w:b/>
          <w:sz w:val="24"/>
          <w:szCs w:val="24"/>
        </w:rPr>
        <w:t>9</w:t>
      </w:r>
      <w:r w:rsidR="006A299C" w:rsidRPr="00FF5379">
        <w:rPr>
          <w:b/>
          <w:sz w:val="24"/>
          <w:szCs w:val="24"/>
        </w:rPr>
        <w:t>,30</w:t>
      </w:r>
      <w:r w:rsidR="00E34EF9" w:rsidRPr="00FF5379">
        <w:rPr>
          <w:b/>
          <w:sz w:val="24"/>
          <w:szCs w:val="24"/>
        </w:rPr>
        <w:t xml:space="preserve"> sati</w:t>
      </w:r>
      <w:r w:rsidR="002B61AE" w:rsidRPr="00FF5379">
        <w:rPr>
          <w:b/>
          <w:sz w:val="24"/>
          <w:szCs w:val="24"/>
        </w:rPr>
        <w:t xml:space="preserve"> </w:t>
      </w:r>
      <w:r w:rsidR="002B61AE" w:rsidRPr="00FF5379">
        <w:rPr>
          <w:sz w:val="24"/>
          <w:szCs w:val="24"/>
        </w:rPr>
        <w:t>u prostorijama Trgovačkog suda u Zagrebu</w:t>
      </w:r>
      <w:r w:rsidR="00AA3943" w:rsidRPr="00FF5379">
        <w:rPr>
          <w:sz w:val="24"/>
          <w:szCs w:val="24"/>
        </w:rPr>
        <w:t xml:space="preserve">, Petrinjska 8, </w:t>
      </w:r>
      <w:r w:rsidR="002B61AE" w:rsidRPr="00FF5379">
        <w:rPr>
          <w:sz w:val="24"/>
          <w:szCs w:val="24"/>
        </w:rPr>
        <w:t xml:space="preserve"> soba br.</w:t>
      </w:r>
      <w:r w:rsidR="004C13A2" w:rsidRPr="00FF5379">
        <w:rPr>
          <w:sz w:val="24"/>
          <w:szCs w:val="24"/>
        </w:rPr>
        <w:t xml:space="preserve"> </w:t>
      </w:r>
      <w:r w:rsidR="00E34EF9" w:rsidRPr="00FF5379">
        <w:rPr>
          <w:sz w:val="24"/>
          <w:szCs w:val="24"/>
        </w:rPr>
        <w:t>92</w:t>
      </w:r>
      <w:r w:rsidR="00535D95" w:rsidRPr="00FF5379">
        <w:rPr>
          <w:sz w:val="24"/>
          <w:szCs w:val="24"/>
        </w:rPr>
        <w:t>/</w:t>
      </w:r>
      <w:r w:rsidR="004C13A2" w:rsidRPr="00FF5379">
        <w:rPr>
          <w:sz w:val="24"/>
          <w:szCs w:val="24"/>
        </w:rPr>
        <w:t>II</w:t>
      </w:r>
      <w:r w:rsidR="00AA3943" w:rsidRPr="00FF5379">
        <w:rPr>
          <w:sz w:val="24"/>
          <w:szCs w:val="24"/>
        </w:rPr>
        <w:t xml:space="preserve"> - </w:t>
      </w:r>
      <w:r w:rsidR="002B61AE" w:rsidRPr="00FF5379">
        <w:rPr>
          <w:sz w:val="24"/>
          <w:szCs w:val="24"/>
        </w:rPr>
        <w:t>stari dio</w:t>
      </w:r>
      <w:r w:rsidR="00AA3943" w:rsidRPr="00FF5379">
        <w:rPr>
          <w:sz w:val="24"/>
          <w:szCs w:val="24"/>
        </w:rPr>
        <w:t>.</w:t>
      </w:r>
    </w:p>
    <w:p w:rsidRDefault="002B61AE" w:rsidR="002B61AE" w:rsidRPr="00FF5379">
      <w:pPr>
        <w:widowControl/>
        <w:jc w:val="both"/>
        <w:rPr>
          <w:sz w:val="24"/>
          <w:szCs w:val="24"/>
        </w:rPr>
      </w:pPr>
    </w:p>
    <w:p w:rsidRDefault="00CA4CB9" w:rsidR="002B61AE" w:rsidRPr="00FF5379">
      <w:pPr>
        <w:widowControl/>
        <w:jc w:val="both"/>
        <w:rPr>
          <w:sz w:val="24"/>
          <w:szCs w:val="24"/>
        </w:rPr>
      </w:pPr>
      <w:r w:rsidRPr="00FF5379">
        <w:rPr>
          <w:sz w:val="24"/>
          <w:szCs w:val="24"/>
        </w:rPr>
        <w:tab/>
        <w:t>II.</w:t>
      </w:r>
      <w:r w:rsidR="002B61AE" w:rsidRPr="00FF5379">
        <w:rPr>
          <w:sz w:val="24"/>
          <w:szCs w:val="24"/>
        </w:rPr>
        <w:t xml:space="preserve"> Na ročište se pozivaju: </w:t>
      </w:r>
    </w:p>
    <w:p w:rsidRDefault="002B61AE" w:rsidR="002B61AE" w:rsidRPr="00FF5379">
      <w:pPr>
        <w:widowControl/>
        <w:jc w:val="both"/>
        <w:rPr>
          <w:sz w:val="24"/>
          <w:szCs w:val="24"/>
        </w:rPr>
      </w:pPr>
      <w:r w:rsidRPr="00FF5379">
        <w:rPr>
          <w:sz w:val="24"/>
          <w:szCs w:val="24"/>
        </w:rPr>
        <w:tab/>
        <w:t xml:space="preserve">- </w:t>
      </w:r>
      <w:r w:rsidR="004C13A2" w:rsidRPr="00FF5379">
        <w:rPr>
          <w:sz w:val="24"/>
          <w:szCs w:val="24"/>
        </w:rPr>
        <w:t>Stečajn</w:t>
      </w:r>
      <w:r w:rsidR="004A6A9D" w:rsidRPr="00FF5379">
        <w:rPr>
          <w:sz w:val="24"/>
          <w:szCs w:val="24"/>
        </w:rPr>
        <w:t>i</w:t>
      </w:r>
      <w:r w:rsidR="00227F09" w:rsidRPr="00FF5379">
        <w:rPr>
          <w:sz w:val="24"/>
          <w:szCs w:val="24"/>
        </w:rPr>
        <w:t xml:space="preserve"> upravitelj</w:t>
      </w:r>
      <w:r w:rsidR="0016691A" w:rsidRPr="00FF5379">
        <w:rPr>
          <w:sz w:val="24"/>
          <w:szCs w:val="24"/>
        </w:rPr>
        <w:t xml:space="preserve"> </w:t>
      </w:r>
    </w:p>
    <w:p w:rsidRDefault="00FF5379" w:rsidP="00FF5379" w:rsidR="00FF5379" w:rsidRPr="00FF5379">
      <w:pPr>
        <w:ind w:left="680"/>
        <w:jc w:val="both"/>
        <w:rPr>
          <w:sz w:val="24"/>
          <w:szCs w:val="24"/>
        </w:rPr>
      </w:pPr>
      <w:r w:rsidRPr="00FF5379">
        <w:rPr>
          <w:sz w:val="24"/>
          <w:szCs w:val="24"/>
        </w:rPr>
        <w:t xml:space="preserve">-REPUBLIKA HRVATSKA, </w:t>
      </w:r>
    </w:p>
    <w:p w:rsidRDefault="00FF5379" w:rsidP="00FF5379" w:rsidR="006A299C" w:rsidRPr="00FF5379">
      <w:pPr>
        <w:ind w:left="680"/>
        <w:jc w:val="both"/>
        <w:rPr>
          <w:sz w:val="24"/>
          <w:szCs w:val="24"/>
        </w:rPr>
      </w:pPr>
      <w:r w:rsidRPr="00FF5379">
        <w:rPr>
          <w:sz w:val="24"/>
          <w:szCs w:val="24"/>
        </w:rPr>
        <w:t xml:space="preserve">-ZAGREBAČKA BANKA d.d. Zagreb, Paromlinska 2,  </w:t>
      </w:r>
    </w:p>
    <w:p w:rsidRDefault="00EB1F2E" w:rsidR="00EB1F2E" w:rsidRPr="00FF5379">
      <w:pPr>
        <w:widowControl/>
        <w:ind w:left="720"/>
        <w:jc w:val="both"/>
        <w:rPr>
          <w:sz w:val="24"/>
          <w:szCs w:val="24"/>
        </w:rPr>
      </w:pPr>
    </w:p>
    <w:p w:rsidRDefault="002B61AE" w:rsidR="002B61AE" w:rsidRPr="00FF5379">
      <w:pPr>
        <w:widowControl/>
        <w:ind w:left="720"/>
        <w:jc w:val="both"/>
        <w:rPr>
          <w:sz w:val="24"/>
          <w:szCs w:val="24"/>
        </w:rPr>
      </w:pPr>
      <w:r w:rsidRPr="00FF5379">
        <w:rPr>
          <w:sz w:val="24"/>
          <w:szCs w:val="24"/>
        </w:rPr>
        <w:t>III</w:t>
      </w:r>
      <w:r w:rsidR="00CA4CB9" w:rsidRPr="00FF5379">
        <w:rPr>
          <w:sz w:val="24"/>
          <w:szCs w:val="24"/>
        </w:rPr>
        <w:t>.</w:t>
      </w:r>
      <w:r w:rsidRPr="00FF5379">
        <w:rPr>
          <w:sz w:val="24"/>
          <w:szCs w:val="24"/>
        </w:rPr>
        <w:t xml:space="preserve"> Tražbina vjerovnika koji ne dođu na ročište uzet će se prema stanju koje proizlazi iz spisa. </w:t>
      </w:r>
    </w:p>
    <w:p w:rsidRDefault="002B61AE" w:rsidR="002B61AE" w:rsidRPr="00FF5379">
      <w:pPr>
        <w:widowControl/>
        <w:ind w:left="720"/>
        <w:jc w:val="both"/>
        <w:rPr>
          <w:sz w:val="24"/>
          <w:szCs w:val="24"/>
        </w:rPr>
      </w:pPr>
    </w:p>
    <w:p w:rsidRDefault="002B61AE" w:rsidP="004C13A2" w:rsidR="002B61AE" w:rsidRPr="00FF5379">
      <w:pPr>
        <w:widowControl/>
        <w:ind w:left="720"/>
        <w:jc w:val="both"/>
        <w:rPr>
          <w:sz w:val="24"/>
          <w:szCs w:val="24"/>
        </w:rPr>
      </w:pPr>
      <w:r w:rsidRPr="00FF5379">
        <w:rPr>
          <w:sz w:val="24"/>
          <w:szCs w:val="24"/>
        </w:rPr>
        <w:t>IV. Osnov, visinu i isplatni red tražbine vjerovnici mogu prijaviti pismeno do ročišta za diobu ili na samom ročištu.</w:t>
      </w:r>
    </w:p>
    <w:p w:rsidRDefault="00FD3D2B" w:rsidP="004C13A2" w:rsidR="00FD3D2B" w:rsidRPr="00FF5379">
      <w:pPr>
        <w:widowControl/>
        <w:ind w:left="720"/>
        <w:jc w:val="both"/>
        <w:rPr>
          <w:sz w:val="24"/>
          <w:szCs w:val="24"/>
        </w:rPr>
      </w:pPr>
    </w:p>
    <w:p w:rsidRDefault="002B61AE" w:rsidR="002B61AE" w:rsidRPr="00FF5379">
      <w:pPr>
        <w:widowControl/>
        <w:ind w:firstLine="720"/>
        <w:jc w:val="both"/>
        <w:rPr>
          <w:sz w:val="24"/>
          <w:szCs w:val="24"/>
        </w:rPr>
      </w:pPr>
      <w:r w:rsidRPr="00FF5379">
        <w:rPr>
          <w:sz w:val="24"/>
          <w:szCs w:val="24"/>
        </w:rPr>
        <w:lastRenderedPageBreak/>
        <w:t>UPOZORENJA:</w:t>
      </w:r>
    </w:p>
    <w:p w:rsidRDefault="002B61AE" w:rsidR="002B61AE" w:rsidRPr="00FF5379">
      <w:pPr>
        <w:widowControl/>
        <w:ind w:firstLine="720"/>
        <w:jc w:val="both"/>
        <w:rPr>
          <w:sz w:val="24"/>
          <w:szCs w:val="24"/>
        </w:rPr>
      </w:pPr>
      <w:r w:rsidRPr="00FF5379">
        <w:rPr>
          <w:sz w:val="24"/>
          <w:szCs w:val="24"/>
        </w:rPr>
        <w:t>- tražbina se ne može prijaviti nakon održanog ročišta za diobu.</w:t>
      </w:r>
    </w:p>
    <w:p w:rsidRDefault="002B61AE" w:rsidR="002B61AE" w:rsidRPr="00FF5379">
      <w:pPr>
        <w:widowControl/>
        <w:ind w:left="720"/>
        <w:jc w:val="both"/>
        <w:rPr>
          <w:sz w:val="24"/>
          <w:szCs w:val="24"/>
        </w:rPr>
      </w:pPr>
      <w:r w:rsidRPr="00FF5379">
        <w:rPr>
          <w:sz w:val="24"/>
          <w:szCs w:val="24"/>
        </w:rPr>
        <w:t xml:space="preserve">- tražbina vjerovnika koji ne podnesu prijave ili ne dođu na ročište za diobu uzet će se prema stanju koje proizlazi iz zemljišne knjige i spisa. </w:t>
      </w:r>
    </w:p>
    <w:p w:rsidRDefault="002B61AE" w:rsidR="002B61AE" w:rsidRPr="00FF5379">
      <w:pPr>
        <w:widowControl/>
        <w:ind w:firstLine="720"/>
        <w:jc w:val="both"/>
        <w:rPr>
          <w:sz w:val="24"/>
          <w:szCs w:val="24"/>
        </w:rPr>
      </w:pPr>
      <w:r w:rsidRPr="00FF5379">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FF5379">
      <w:pPr>
        <w:widowControl/>
        <w:ind w:firstLine="720"/>
        <w:jc w:val="both"/>
        <w:rPr>
          <w:sz w:val="24"/>
          <w:szCs w:val="24"/>
        </w:rPr>
      </w:pPr>
      <w:r w:rsidRPr="00FF5379">
        <w:rPr>
          <w:sz w:val="24"/>
          <w:szCs w:val="24"/>
        </w:rPr>
        <w:t xml:space="preserve">- nakon održanog ročišta za diobu ne može se osporavati tražbina, njena visina i red namirenja. </w:t>
      </w:r>
    </w:p>
    <w:p w:rsidRDefault="00E34EF9" w:rsidR="00E34EF9" w:rsidRPr="00FF5379">
      <w:pPr>
        <w:widowControl/>
        <w:jc w:val="center"/>
        <w:rPr>
          <w:sz w:val="24"/>
          <w:szCs w:val="24"/>
        </w:rPr>
      </w:pPr>
    </w:p>
    <w:p w:rsidRDefault="004C13A2" w:rsidR="002B61AE" w:rsidRPr="00FF5379">
      <w:pPr>
        <w:widowControl/>
        <w:jc w:val="center"/>
        <w:rPr>
          <w:sz w:val="24"/>
          <w:szCs w:val="24"/>
        </w:rPr>
      </w:pPr>
      <w:r w:rsidRPr="00FF5379">
        <w:rPr>
          <w:sz w:val="24"/>
          <w:szCs w:val="24"/>
        </w:rPr>
        <w:t xml:space="preserve">Zagreb,  </w:t>
      </w:r>
      <w:r w:rsidR="00FA0F16">
        <w:rPr>
          <w:sz w:val="24"/>
          <w:szCs w:val="24"/>
        </w:rPr>
        <w:t>4. srpnja</w:t>
      </w:r>
      <w:r w:rsidR="002E24A2" w:rsidRPr="00FF5379">
        <w:rPr>
          <w:sz w:val="24"/>
          <w:szCs w:val="24"/>
        </w:rPr>
        <w:t xml:space="preserve"> 201</w:t>
      </w:r>
      <w:r w:rsidR="001F334A" w:rsidRPr="00FF5379">
        <w:rPr>
          <w:sz w:val="24"/>
          <w:szCs w:val="24"/>
        </w:rPr>
        <w:t>7</w:t>
      </w:r>
      <w:r w:rsidR="002E24A2" w:rsidRPr="00FF5379">
        <w:rPr>
          <w:sz w:val="24"/>
          <w:szCs w:val="24"/>
        </w:rPr>
        <w:t>.</w:t>
      </w:r>
    </w:p>
    <w:p w:rsidRDefault="00227F09" w:rsidR="002B61AE" w:rsidRPr="00FF5379">
      <w:pPr>
        <w:widowControl/>
        <w:ind w:firstLine="720" w:left="5040"/>
        <w:rPr>
          <w:sz w:val="24"/>
          <w:szCs w:val="24"/>
        </w:rPr>
      </w:pPr>
      <w:r w:rsidRPr="00FF5379">
        <w:rPr>
          <w:sz w:val="24"/>
          <w:szCs w:val="24"/>
        </w:rPr>
        <w:t>Sudac</w:t>
      </w:r>
      <w:r w:rsidR="002B61AE" w:rsidRPr="00FF5379">
        <w:rPr>
          <w:sz w:val="24"/>
          <w:szCs w:val="24"/>
        </w:rPr>
        <w:t>:</w:t>
      </w:r>
    </w:p>
    <w:p w:rsidRDefault="00396B4F" w:rsidP="00FA0F16" w:rsidR="002B61AE" w:rsidRPr="00FF5379">
      <w:pPr>
        <w:widowControl/>
        <w:ind w:firstLine="720" w:left="5040"/>
        <w:jc w:val="both"/>
        <w:rPr>
          <w:sz w:val="24"/>
          <w:szCs w:val="24"/>
        </w:rPr>
      </w:pPr>
      <w:r w:rsidRPr="00FF5379">
        <w:rPr>
          <w:sz w:val="24"/>
          <w:szCs w:val="24"/>
        </w:rPr>
        <w:t>Ante Galić</w:t>
      </w:r>
      <w:r w:rsidR="008D2E54" w:rsidRPr="00FF5379">
        <w:rPr>
          <w:sz w:val="24"/>
          <w:szCs w:val="24"/>
        </w:rPr>
        <w:t xml:space="preserve">  </w:t>
      </w:r>
      <w:r w:rsidR="002B61AE" w:rsidRPr="00FF5379">
        <w:rPr>
          <w:sz w:val="24"/>
          <w:szCs w:val="24"/>
        </w:rPr>
        <w:tab/>
      </w:r>
      <w:r w:rsidR="00A11777">
        <w:rPr>
          <w:sz w:val="24"/>
          <w:szCs w:val="24"/>
        </w:rPr>
        <w:t>v.r.</w:t>
      </w:r>
      <w:r w:rsidR="002B61AE" w:rsidRPr="00FF5379">
        <w:rPr>
          <w:sz w:val="24"/>
          <w:szCs w:val="24"/>
        </w:rPr>
        <w:tab/>
      </w:r>
    </w:p>
    <w:p w:rsidRDefault="002B61AE" w:rsidR="002B61AE" w:rsidRPr="00FF5379">
      <w:pPr>
        <w:widowControl/>
        <w:jc w:val="both"/>
        <w:rPr>
          <w:sz w:val="24"/>
          <w:szCs w:val="24"/>
        </w:rPr>
      </w:pPr>
      <w:r w:rsidRPr="00FF5379">
        <w:rPr>
          <w:sz w:val="24"/>
          <w:szCs w:val="24"/>
        </w:rPr>
        <w:t xml:space="preserve">UPUTA O PRAVNOM LIJEKU: </w:t>
      </w:r>
    </w:p>
    <w:p w:rsidRDefault="004576D9" w:rsidP="004576D9" w:rsidR="004576D9" w:rsidRPr="00FF5379">
      <w:pPr>
        <w:widowControl/>
        <w:jc w:val="both"/>
        <w:rPr>
          <w:sz w:val="24"/>
          <w:szCs w:val="24"/>
        </w:rPr>
      </w:pPr>
      <w:r w:rsidRPr="00FF5379">
        <w:rPr>
          <w:sz w:val="24"/>
          <w:szCs w:val="24"/>
        </w:rPr>
        <w:t xml:space="preserve">Protiv ovog zaključka žalba nije dopuštena (čl. </w:t>
      </w:r>
      <w:smartTag w:element="metricconverter" w:uri="urn:schemas-microsoft-com:office:smarttags">
        <w:smartTagPr>
          <w:attr w:val="11. st" w:name="ProductID"/>
        </w:smartTagPr>
        <w:r w:rsidRPr="00FF5379">
          <w:rPr>
            <w:sz w:val="24"/>
            <w:szCs w:val="24"/>
          </w:rPr>
          <w:t>11. st</w:t>
        </w:r>
      </w:smartTag>
      <w:r w:rsidRPr="00FF5379">
        <w:rPr>
          <w:sz w:val="24"/>
          <w:szCs w:val="24"/>
        </w:rPr>
        <w:t xml:space="preserve">. 9. Stečajnog zakona (NN 44/96-133/12 koji se u ovom postupku primjenjuje temeljem odredbe članka 441. stavak 1. Stečajnog zakona NN 71/15).  </w:t>
      </w:r>
    </w:p>
    <w:p w:rsidRDefault="002B61AE" w:rsidR="002B61AE" w:rsidRPr="00FF5379">
      <w:pPr>
        <w:widowControl/>
        <w:jc w:val="both"/>
        <w:rPr>
          <w:sz w:val="24"/>
          <w:szCs w:val="24"/>
        </w:rPr>
      </w:pPr>
    </w:p>
    <w:p w:rsidRDefault="002B61AE" w:rsidR="002B61AE" w:rsidRPr="00FF5379">
      <w:pPr>
        <w:widowControl/>
        <w:jc w:val="both"/>
        <w:rPr>
          <w:sz w:val="24"/>
          <w:szCs w:val="24"/>
        </w:rPr>
      </w:pPr>
    </w:p>
    <w:p w:rsidRDefault="00A11777" w:rsidP="00A11777" w:rsidR="00A11777" w:rsidRPr="00A11777">
      <w:pPr>
        <w:ind w:firstLine="720" w:left="3600"/>
        <w:jc w:val="both"/>
        <w:rPr>
          <w:sz w:val="24"/>
          <w:szCs w:val="24"/>
        </w:rPr>
      </w:pPr>
      <w:r w:rsidRPr="00A11777">
        <w:rPr>
          <w:sz w:val="24"/>
          <w:szCs w:val="24"/>
        </w:rPr>
        <w:t>Za točnost otpravka, ovlašteni službenik:</w:t>
      </w:r>
    </w:p>
    <w:p w:rsidRDefault="00A11777" w:rsidP="00422EE0" w:rsidR="00A11777" w:rsidRPr="00A11777">
      <w:pPr>
        <w:jc w:val="both"/>
        <w:rPr>
          <w:sz w:val="24"/>
          <w:szCs w:val="24"/>
        </w:rPr>
      </w:pPr>
      <w:r w:rsidRPr="00A11777">
        <w:rPr>
          <w:sz w:val="24"/>
          <w:szCs w:val="24"/>
        </w:rPr>
        <w:t xml:space="preserve">             </w:t>
      </w:r>
      <w:r w:rsidRPr="00A11777">
        <w:rPr>
          <w:sz w:val="24"/>
          <w:szCs w:val="24"/>
        </w:rPr>
        <w:tab/>
      </w:r>
      <w:r w:rsidRPr="00A11777">
        <w:rPr>
          <w:sz w:val="24"/>
          <w:szCs w:val="24"/>
        </w:rPr>
        <w:tab/>
      </w:r>
      <w:r w:rsidRPr="00A11777">
        <w:rPr>
          <w:sz w:val="24"/>
          <w:szCs w:val="24"/>
        </w:rPr>
        <w:tab/>
      </w:r>
      <w:r w:rsidRPr="00A11777">
        <w:rPr>
          <w:sz w:val="24"/>
          <w:szCs w:val="24"/>
        </w:rPr>
        <w:tab/>
      </w:r>
      <w:r w:rsidRPr="00A11777">
        <w:rPr>
          <w:sz w:val="24"/>
          <w:szCs w:val="24"/>
        </w:rPr>
        <w:tab/>
      </w:r>
      <w:r w:rsidRPr="00A11777">
        <w:rPr>
          <w:sz w:val="24"/>
          <w:szCs w:val="24"/>
        </w:rPr>
        <w:tab/>
      </w:r>
      <w:r w:rsidRPr="00A11777">
        <w:rPr>
          <w:sz w:val="24"/>
          <w:szCs w:val="24"/>
        </w:rPr>
        <w:tab/>
      </w:r>
      <w:r w:rsidRPr="00A11777">
        <w:rPr>
          <w:sz w:val="24"/>
          <w:szCs w:val="24"/>
        </w:rPr>
        <w:tab/>
        <w:t xml:space="preserve">  Valentina Delač</w:t>
      </w:r>
    </w:p>
    <w:p w:rsidRDefault="00FF2039" w:rsidP="00FF2039" w:rsidR="00FF2039" w:rsidRPr="00A11777">
      <w:pPr>
        <w:tabs>
          <w:tab w:pos="720" w:val="left"/>
        </w:tabs>
        <w:jc w:val="both"/>
        <w:rPr>
          <w:sz w:val="24"/>
          <w:szCs w:val="24"/>
        </w:rPr>
      </w:pPr>
      <w:r w:rsidRPr="00A11777">
        <w:rPr>
          <w:sz w:val="24"/>
          <w:szCs w:val="24"/>
        </w:rPr>
        <w:t xml:space="preserve"> </w:t>
      </w:r>
    </w:p>
    <w:sectPr w:rsidR="00FF2039" w:rsidRPr="00A11777">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A11777">
      <w:rPr>
        <w:rStyle w:val="Brojstranice"/>
        <w:noProof/>
        <w:sz w:val="24"/>
      </w:rPr>
      <w:t>1</w:t>
    </w:r>
    <w:r>
      <w:rPr>
        <w:rStyle w:val="Brojstranice"/>
        <w:sz w:val="24"/>
      </w:rPr>
      <w:fldChar w:fldCharType="end"/>
    </w:r>
  </w:p>
  <w:p w:rsidRDefault="00A11777" w:rsidP="002E24A2" w:rsidR="00E34EF9">
    <w:pPr>
      <w:pStyle w:val="Zaglavlje"/>
      <w:jc w:val="right"/>
      <w:rPr>
        <w:sz w:val="24"/>
      </w:rPr>
    </w:pPr>
    <w:r>
      <w:rPr>
        <w:sz w:val="24"/>
      </w:rPr>
      <w:t>40. St-1666/13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76F25"/>
    <w:rsid w:val="002B61AE"/>
    <w:rsid w:val="002D25C9"/>
    <w:rsid w:val="002E24A2"/>
    <w:rsid w:val="002F422D"/>
    <w:rsid w:val="003132BC"/>
    <w:rsid w:val="00354038"/>
    <w:rsid w:val="003679A0"/>
    <w:rsid w:val="00367D00"/>
    <w:rsid w:val="003767EB"/>
    <w:rsid w:val="003966B4"/>
    <w:rsid w:val="00396B4F"/>
    <w:rsid w:val="003F59D7"/>
    <w:rsid w:val="003F5CB4"/>
    <w:rsid w:val="00417107"/>
    <w:rsid w:val="004576D9"/>
    <w:rsid w:val="004A6A9D"/>
    <w:rsid w:val="004C13A2"/>
    <w:rsid w:val="005223BA"/>
    <w:rsid w:val="00534495"/>
    <w:rsid w:val="00535D95"/>
    <w:rsid w:val="00545C8A"/>
    <w:rsid w:val="00556E45"/>
    <w:rsid w:val="005B215C"/>
    <w:rsid w:val="005E52AC"/>
    <w:rsid w:val="006262B5"/>
    <w:rsid w:val="006314FE"/>
    <w:rsid w:val="006A299C"/>
    <w:rsid w:val="006C158D"/>
    <w:rsid w:val="00701843"/>
    <w:rsid w:val="007C05F7"/>
    <w:rsid w:val="007D6576"/>
    <w:rsid w:val="007E7323"/>
    <w:rsid w:val="007E7A8B"/>
    <w:rsid w:val="007F2821"/>
    <w:rsid w:val="008040BC"/>
    <w:rsid w:val="008219D9"/>
    <w:rsid w:val="00840C48"/>
    <w:rsid w:val="008564A3"/>
    <w:rsid w:val="00866D0A"/>
    <w:rsid w:val="008A3585"/>
    <w:rsid w:val="008D2E54"/>
    <w:rsid w:val="0091564A"/>
    <w:rsid w:val="009544A4"/>
    <w:rsid w:val="009553CF"/>
    <w:rsid w:val="0097473A"/>
    <w:rsid w:val="00997BF9"/>
    <w:rsid w:val="009A1D74"/>
    <w:rsid w:val="009E412C"/>
    <w:rsid w:val="009E757B"/>
    <w:rsid w:val="00A11777"/>
    <w:rsid w:val="00A85C02"/>
    <w:rsid w:val="00A941D2"/>
    <w:rsid w:val="00AA3943"/>
    <w:rsid w:val="00B25366"/>
    <w:rsid w:val="00B27088"/>
    <w:rsid w:val="00B5249D"/>
    <w:rsid w:val="00B84EA9"/>
    <w:rsid w:val="00BD1DEE"/>
    <w:rsid w:val="00BD54C8"/>
    <w:rsid w:val="00BE28B0"/>
    <w:rsid w:val="00C11A3D"/>
    <w:rsid w:val="00C5126E"/>
    <w:rsid w:val="00C84367"/>
    <w:rsid w:val="00CA4CB9"/>
    <w:rsid w:val="00CF6F18"/>
    <w:rsid w:val="00D61AC7"/>
    <w:rsid w:val="00D81DFF"/>
    <w:rsid w:val="00DA062E"/>
    <w:rsid w:val="00DD02AA"/>
    <w:rsid w:val="00DD30F0"/>
    <w:rsid w:val="00DE7EBC"/>
    <w:rsid w:val="00E34EF9"/>
    <w:rsid w:val="00E9460E"/>
    <w:rsid w:val="00E95C0A"/>
    <w:rsid w:val="00EB1F2E"/>
    <w:rsid w:val="00EC16B9"/>
    <w:rsid w:val="00FA0F16"/>
    <w:rsid w:val="00FB5E90"/>
    <w:rsid w:val="00FD3D2B"/>
    <w:rsid w:val="00FF2039"/>
    <w:rsid w:val="00FF53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A11777"/>
    <w:rPr>
      <w:color w:val="808080"/>
      <w:bdr w:space="0" w:sz="0" w:color="auto" w:val="none"/>
      <w:shd w:fill="auto" w:color="auto" w:val="clear"/>
    </w:rPr>
  </w:style>
  <w:style w:customStyle="true" w:styleId="eSPISCCParagraphDefaultFont" w:type="character">
    <w:name w:val="eSPIS_CC_Paragraph Default Font"/>
    <w:basedOn w:val="Zadanifontodlomka"/>
    <w:rsid w:val="00A117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777"/>
    <w:rPr>
      <w:sz w:val="24"/>
      <w:bdr w:space="0" w:sz="0" w:color="auto" w:val="none"/>
      <w:shd w:fill="FFFFCC" w:color="auto" w:val="clear"/>
      <w:lang w:val="hr-HR"/>
    </w:rPr>
  </w:style>
  <w:style w:customStyle="true" w:styleId="PozadinaSvijetloCrvena" w:type="character">
    <w:name w:val="Pozadina_SvijetloCrvena"/>
    <w:basedOn w:val="eSPISCCParagraphDefaultFont"/>
    <w:rsid w:val="00A117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7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A11777"/>
    <w:rPr>
      <w:color w:val="808080"/>
      <w:bdr w:color="auto" w:space="0" w:sz="0" w:val="none"/>
      <w:shd w:color="auto" w:fill="auto" w:val="clear"/>
    </w:rPr>
  </w:style>
  <w:style w:customStyle="1" w:styleId="eSPISCCParagraphDefaultFont" w:type="character">
    <w:name w:val="eSPIS_CC_Paragraph Default Font"/>
    <w:basedOn w:val="Zadanifontodlomka"/>
    <w:rsid w:val="00A117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777"/>
    <w:rPr>
      <w:sz w:val="24"/>
      <w:bdr w:color="auto" w:space="0" w:sz="0" w:val="none"/>
      <w:shd w:color="auto" w:fill="FFFFCC" w:val="clear"/>
      <w:lang w:val="hr-HR"/>
    </w:rPr>
  </w:style>
  <w:style w:customStyle="1" w:styleId="PozadinaSvijetloCrvena" w:type="character">
    <w:name w:val="Pozadina_SvijetloCrvena"/>
    <w:basedOn w:val="eSPISCCParagraphDefaultFont"/>
    <w:rsid w:val="00A117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7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2013.</izvorni_sadrzaj>
    <derivirana_varijabla naziv="DomainObject.Predmet.DatumOsnivanja_1">12.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St-1666/2013</izvorni_sadrzaj>
    <derivirana_varijabla naziv="DomainObject.Predmet.OznakaBroj_1">St-1666/2013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BAJLO društvo s ograničenom odgovornošću za trgovinu, usluge, proizvodnju, uvoz - izvoz</izvorni_sadrzaj>
    <derivirana_varijabla naziv="DomainObject.Predmet.ProtustrankaFormated_1">  BAJLO društvo s ograničenom odgovornošću za trgovinu, usluge, proizvodnju, uvoz - izvoz</derivirana_varijabla>
  </DomainObject.Predmet.ProtustrankaFormated>
  <DomainObject.Predmet.ProtustrankaFormatedOIB>
    <izvorni_sadrzaj>  BAJLO društvo s ograničenom odgovornošću za trgovinu, usluge, proizvodnju, uvoz - izvoz, OIB 24665845424</izvorni_sadrzaj>
    <derivirana_varijabla naziv="DomainObject.Predmet.ProtustrankaFormatedOIB_1">  BAJLO društvo s ograničenom odgovornošću za trgovinu, usluge, proizvodnju, uvoz - izvoz, OIB 24665845424</derivirana_varijabla>
  </DomainObject.Predmet.ProtustrankaFormatedOIB>
  <DomainObject.Predmet.ProtustrankaFormatedWithAdress>
    <izvorni_sadrzaj> BAJLO društvo s ograničenom odgovornošću za trgovinu, usluge, proizvodnju, uvoz - izvoz, Supilova 6, 10000 Zagreb</izvorni_sadrzaj>
    <derivirana_varijabla naziv="DomainObject.Predmet.ProtustrankaFormatedWithAdress_1"> BAJLO društvo s ograničenom odgovornošću za trgovinu, usluge, proizvodnju, uvoz - izvoz, Supilova 6, 10000 Zagreb</derivirana_varijabla>
  </DomainObject.Predmet.ProtustrankaFormatedWithAdress>
  <DomainObject.Predmet.ProtustrankaFormatedWithAdressOIB>
    <izvorni_sadrzaj> BAJLO društvo s ograničenom odgovornošću za trgovinu, usluge, proizvodnju, uvoz - izvoz, OIB 24665845424, Supilova 6, 10000 Zagreb</izvorni_sadrzaj>
    <derivirana_varijabla naziv="DomainObject.Predmet.ProtustrankaFormatedWithAdressOIB_1"> BAJLO društvo s ograničenom odgovornošću za trgovinu, usluge, proizvodnju, uvoz - izvoz, OIB 24665845424, Supilova 6, 10000 Zagreb</derivirana_varijabla>
  </DomainObject.Predmet.ProtustrankaFormatedWithAdressOIB>
  <DomainObject.Predmet.ProtustrankaWithAdress>
    <izvorni_sadrzaj>BAJLO društvo s ograničenom odgovornošću za trgovinu, usluge, proizvodnju, uvoz - izvoz Supilova 6, 10000 Zagreb</izvorni_sadrzaj>
    <derivirana_varijabla naziv="DomainObject.Predmet.ProtustrankaWithAdress_1">BAJLO društvo s ograničenom odgovornošću za trgovinu, usluge, proizvodnju, uvoz - izvoz Supilova 6, 10000 Zagreb</derivirana_varijabla>
  </DomainObject.Predmet.ProtustrankaWithAdress>
  <DomainObject.Predmet.ProtustrankaWithAdressOIB>
    <izvorni_sadrzaj>BAJLO društvo s ograničenom odgovornošću za trgovinu, usluge, proizvodnju, uvoz - izvoz, OIB 24665845424, Supilova 6, 10000 Zagreb</izvorni_sadrzaj>
    <derivirana_varijabla naziv="DomainObject.Predmet.ProtustrankaWithAdressOIB_1">BAJLO društvo s ograničenom odgovornošću za trgovinu, usluge, proizvodnju, uvoz - izvoz, OIB 24665845424, Supilova 6, 10000 Zagreb</derivirana_varijabla>
  </DomainObject.Predmet.ProtustrankaWithAdressOIB>
  <DomainObject.Predmet.ProtustrankaNazivFormated>
    <izvorni_sadrzaj>BAJLO društvo s ograničenom odgovornošću za trgovinu, usluge, proizvodnju, uvoz - izvoz</izvorni_sadrzaj>
    <derivirana_varijabla naziv="DomainObject.Predmet.ProtustrankaNazivFormated_1">BAJLO društvo s ograničenom odgovornošću za trgovinu, usluge, proizvodnju, uvoz - izvoz</derivirana_varijabla>
  </DomainObject.Predmet.ProtustrankaNazivFormated>
  <DomainObject.Predmet.ProtustrankaNazivFormatedOIB>
    <izvorni_sadrzaj>BAJLO društvo s ograničenom odgovornošću za trgovinu, usluge, proizvodnju, uvoz - izvoz, OIB 24665845424</izvorni_sadrzaj>
    <derivirana_varijabla naziv="DomainObject.Predmet.ProtustrankaNazivFormatedOIB_1">BAJLO društvo s ograničenom odgovornošću za trgovinu, usluge, proizvodnju, uvoz - izvoz, OIB 24665845424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MOBIDOM d.o.o. za trgovinu i usluge; Maroje Stjepović; Marijana Birkić Lovegrove; Mato Ćurić</izvorni_sadrzaj>
    <derivirana_varijabla naziv="DomainObject.Predmet.StrankaFormated_1">  FINA ZAGREB; MOBIDOM d.o.o. za trgovinu i usluge; Maroje Stjepović; Marijana Birkić Lovegrove; Mato Ćurić</derivirana_varijabla>
  </DomainObject.Predmet.StrankaFormated>
  <DomainObject.Predmet.StrankaFormatedOIB>
    <izvorni_sadrzaj>  FINA ZAGREB, OIB 85821130368; MOBIDOM d.o.o. za trgovinu i usluge, OIB 40870983486; Maroje Stjepović, OIB 57640555089; Marijana Birkić Lovegrove, OIB 56033121677; Mato Ćurić, OIB 29959124866</izvorni_sadrzaj>
    <derivirana_varijabla naziv="DomainObject.Predmet.StrankaFormatedOIB_1">  FINA ZAGREB, OIB 85821130368; MOBIDOM d.o.o. za trgovinu i usluge, OIB 40870983486; Maroje Stjepović, OIB 57640555089; Marijana Birkić Lovegrove, OIB 56033121677; Mato Ćurić, OIB 29959124866</derivirana_varijabla>
  </DomainObject.Predmet.StrankaFormatedOIB>
  <DomainObject.Predmet.StrankaFormatedWithAdress>
    <izvorni_sadrzaj> FINA ZAGREB, ILICA 307, 10000 Zagreb; MOBIDOM d.o.o. za trgovinu i usluge, Mihovila Kombola 17/6, 10000 Zagreb; Maroje Stjepović, Pera Budmanija 10, 20000 Dubrovnik; Marijana Birkić Lovegrove, Kelkovići 15, 10000 Zagreb; Mato Ćurić, MARINCI 44 (ranije: SLAVONSKI BROD, VINOGORSKA, 70), 35000 Slavonski Brod</izvorni_sadrzaj>
    <derivirana_varijabla naziv="DomainObject.Predmet.StrankaFormatedWithAdress_1"> FINA ZAGREB, ILICA 307, 10000 Zagreb; MOBIDOM d.o.o. za trgovinu i usluge, Mihovila Kombola 17/6, 10000 Zagreb; Maroje Stjepović, Pera Budmanija 10, 20000 Dubrovnik; Marijana Birkić Lovegrove, Kelkovići 15, 10000 Zagreb; Mato Ćurić, MARINCI 44 (ranije: SLAVONSKI BROD, VINOGORSKA, 70), 35000 Slavonski Brod</derivirana_varijabla>
  </DomainObject.Predmet.StrankaFormatedWithAdress>
  <DomainObject.Predmet.StrankaFormatedWithAdressOIB>
    <izvorni_sadrzaj> FINA ZAGREB, OIB 85821130368, ILICA 307, 10000 Zagreb; MOBIDOM d.o.o. za trgovinu i usluge, OIB 40870983486, Mihovila Kombola 17/6, 10000 Zagreb; Maroje Stjepović, OIB 57640555089, Pera Budmanija 10, 20000 Dubrovnik; Marijana Birkić Lovegrove, OIB 56033121677, Kelkovići 15, 10000 Zagreb; Mato Ćurić, OIB 29959124866, MARINCI 44 (ranije: SLAVONSKI BROD, VINOGORSKA, 70), 35000 Slavonski Brod</izvorni_sadrzaj>
    <derivirana_varijabla naziv="DomainObject.Predmet.StrankaFormatedWithAdressOIB_1"> FINA ZAGREB, OIB 85821130368, ILICA 307, 10000 Zagreb; MOBIDOM d.o.o. za trgovinu i usluge, OIB 40870983486, Mihovila Kombola 17/6, 10000 Zagreb; Maroje Stjepović, OIB 57640555089, Pera Budmanija 10, 20000 Dubrovnik; Marijana Birkić Lovegrove, OIB 56033121677, Kelkovići 15, 10000 Zagreb; Mato Ćurić, OIB 29959124866, MARINCI 44 (ranije: SLAVONSKI BROD, VINOGORSKA, 70), 35000 Slavonski Brod</derivirana_varijabla>
  </DomainObject.Predmet.StrankaFormatedWithAdressOIB>
  <DomainObject.Predmet.StrankaWithAdress>
    <izvorni_sadrzaj>FINA ZAGREB ILICA 307,10000 Zagreb,MOBIDOM d.o.o. za trgovinu i usluge Mihovila Kombola 17/6,10000 Zagreb,Maroje Stjepović Pera Budmanija 10,20000 Dubrovnik,Marijana Birkić Lovegrove Kelkovići 15,10000 Zagreb,Mato Ćurić MARINCI 44 (ranije: SLAVONSKI BROD, VINOGORSKA, 70),35000 Slavonski Brod</izvorni_sadrzaj>
    <derivirana_varijabla naziv="DomainObject.Predmet.StrankaWithAdress_1">FINA ZAGREB ILICA 307,10000 Zagreb,MOBIDOM d.o.o. za trgovinu i usluge Mihovila Kombola 17/6,10000 Zagreb,Maroje Stjepović Pera Budmanija 10,20000 Dubrovnik,Marijana Birkić Lovegrove Kelkovići 15,10000 Zagreb,Mato Ćurić MARINCI 44 (ranije: SLAVONSKI BROD, VINOGORSKA, 70),35000 Slavonski Brod</derivirana_varijabla>
  </DomainObject.Predmet.StrankaWithAdress>
  <DomainObject.Predmet.StrankaWithAdressOIB>
    <izvorni_sadrzaj>FINA ZAGREB, OIB 85821130368, ILICA 307,10000 Zagreb,MOBIDOM d.o.o. za trgovinu i usluge, OIB 40870983486, Mihovila Kombola 17/6,10000 Zagreb,Maroje Stjepović, OIB 57640555089, Pera Budmanija 10,20000 Dubrovnik,Marijana Birkić Lovegrove, OIB 56033121677, Kelkovići 15,10000 Zagreb,Mato Ćurić, OIB 29959124866, MARINCI 44 (ranije: SLAVONSKI BROD, VINOGORSKA, 70),35000 Slavonski Brod</izvorni_sadrzaj>
    <derivirana_varijabla naziv="DomainObject.Predmet.StrankaWithAdressOIB_1">FINA ZAGREB, OIB 85821130368, ILICA 307,10000 Zagreb,MOBIDOM d.o.o. za trgovinu i usluge, OIB 40870983486, Mihovila Kombola 17/6,10000 Zagreb,Maroje Stjepović, OIB 57640555089, Pera Budmanija 10,20000 Dubrovnik,Marijana Birkić Lovegrove, OIB 56033121677, Kelkovići 15,10000 Zagreb,Mato Ćurić, OIB 29959124866, MARINCI 44 (ranije: SLAVONSKI BROD, VINOGORSKA, 70),35000 Slavonski Brod</derivirana_varijabla>
  </DomainObject.Predmet.StrankaWithAdressOIB>
  <DomainObject.Predmet.StrankaNazivFormated>
    <izvorni_sadrzaj>FINA ZAGREB,MOBIDOM d.o.o. za trgovinu i usluge,Maroje Stjepović,Marijana Birkić Lovegrove,Mato Ćurić</izvorni_sadrzaj>
    <derivirana_varijabla naziv="DomainObject.Predmet.StrankaNazivFormated_1">FINA ZAGREB,MOBIDOM d.o.o. za trgovinu i usluge,Maroje Stjepović,Marijana Birkić Lovegrove,Mato Ćurić</derivirana_varijabla>
  </DomainObject.Predmet.StrankaNazivFormated>
  <DomainObject.Predmet.StrankaNazivFormatedOIB>
    <izvorni_sadrzaj>FINA ZAGREB, OIB 85821130368,MOBIDOM d.o.o. za trgovinu i usluge, OIB 40870983486,Maroje Stjepović, OIB 57640555089,Marijana Birkić Lovegrove, OIB 56033121677,Mato Ćurić, OIB 29959124866</izvorni_sadrzaj>
    <derivirana_varijabla naziv="DomainObject.Predmet.StrankaNazivFormatedOIB_1">FINA ZAGREB, OIB 85821130368,MOBIDOM d.o.o. za trgovinu i usluge, OIB 40870983486,Maroje Stjepović, OIB 57640555089,Marijana Birkić Lovegrove, OIB 56033121677,Mato Ćurić, OIB 29959124866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tem>MOBIDOM d.o.o. za trgovinu i usluge</item>
      <item>Maroje Stjepović</item>
      <item>Marijana Birkić Lovegrove</item>
      <item>Mato Ćurić</item>
    </izvorni_sadrzaj>
    <derivirana_varijabla naziv="DomainObject.Predmet.StrankaListFormated_1">
      <item>FINA ZAGREB</item>
      <item>MOBIDOM d.o.o. za trgovinu i usluge</item>
      <item>Maroje Stjepović</item>
      <item>Marijana Birkić Lovegrove</item>
      <item>Mato Ćurić</item>
    </derivirana_varijabla>
  </DomainObject.Predmet.StrankaListFormated>
  <DomainObject.Predmet.StrankaListFormatedOIB>
    <izvorni_sadrzaj>
      <item>FINA ZAGREB, OIB 85821130368</item>
      <item>MOBIDOM d.o.o. za trgovinu i usluge, OIB 40870983486</item>
      <item>Maroje Stjepović, OIB 57640555089</item>
      <item>Marijana Birkić Lovegrove, OIB 56033121677</item>
      <item>Mato Ćurić, OIB 29959124866</item>
    </izvorni_sadrzaj>
    <derivirana_varijabla naziv="DomainObject.Predmet.StrankaListFormatedOIB_1">
      <item>FINA ZAGREB, OIB 85821130368</item>
      <item>MOBIDOM d.o.o. za trgovinu i usluge, OIB 40870983486</item>
      <item>Maroje Stjepović, OIB 57640555089</item>
      <item>Marijana Birkić Lovegrove, OIB 56033121677</item>
      <item>Mato Ćurić, OIB 29959124866</item>
    </derivirana_varijabla>
  </DomainObject.Predmet.StrankaListFormatedOIB>
  <DomainObject.Predmet.StrankaListFormatedWithAdress>
    <izvorni_sadrzaj>
      <item>FINA ZAGREB, ILICA 307, 10000 Zagreb</item>
      <item>MOBIDOM d.o.o. za trgovinu i usluge, Mihovila Kombola 17/6, 10000 Zagreb</item>
      <item>Maroje Stjepović, Pera Budmanija 10, 20000 Dubrovnik</item>
      <item>Marijana Birkić Lovegrove, Kelkovići 15, 10000 Zagreb</item>
      <item>Mato Ćurić, MARINCI 44 (ranije: SLAVONSKI BROD, VINOGORSKA, 70), 35000 Slavonski Brod</item>
    </izvorni_sadrzaj>
    <derivirana_varijabla naziv="DomainObject.Predmet.StrankaListFormatedWithAdress_1">
      <item>FINA ZAGREB, ILICA 307, 10000 Zagreb</item>
      <item>MOBIDOM d.o.o. za trgovinu i usluge, Mihovila Kombola 17/6, 10000 Zagreb</item>
      <item>Maroje Stjepović, Pera Budmanija 10, 20000 Dubrovnik</item>
      <item>Marijana Birkić Lovegrove, Kelkovići 15, 10000 Zagreb</item>
      <item>Mato Ćurić, MARINCI 44 (ranije: SLAVONSKI BROD, VINOGORSKA, 70), 35000 Slavonski Brod</item>
    </derivirana_varijabla>
  </DomainObject.Predmet.StrankaListFormatedWithAdress>
  <DomainObject.Predmet.StrankaListFormatedWithAdressOIB>
    <izvorni_sadrzaj>
      <item>FINA ZAGREB, OIB 85821130368, ILICA 307, 10000 Zagreb</item>
      <item>MOBIDOM d.o.o. za trgovinu i usluge, OIB 40870983486, Mihovila Kombola 17/6, 10000 Zagreb</item>
      <item>Maroje Stjepović, OIB 57640555089, Pera Budmanija 10, 20000 Dubrovnik</item>
      <item>Marijana Birkić Lovegrove, OIB 56033121677, Kelkovići 15, 10000 Zagreb</item>
      <item>Mato Ćurić, OIB 29959124866, MARINCI 44 (ranije: SLAVONSKI BROD, VINOGORSKA, 70), 35000 Slavonski Brod</item>
    </izvorni_sadrzaj>
    <derivirana_varijabla naziv="DomainObject.Predmet.StrankaListFormatedWithAdressOIB_1">
      <item>FINA ZAGREB, OIB 85821130368, ILICA 307, 10000 Zagreb</item>
      <item>MOBIDOM d.o.o. za trgovinu i usluge, OIB 40870983486, Mihovila Kombola 17/6, 10000 Zagreb</item>
      <item>Maroje Stjepović, OIB 57640555089, Pera Budmanija 10, 20000 Dubrovnik</item>
      <item>Marijana Birkić Lovegrove, OIB 56033121677, Kelkovići 15, 10000 Zagreb</item>
      <item>Mato Ćurić, OIB 29959124866, MARINCI 44 (ranije: SLAVONSKI BROD, VINOGORSKA, 70), 35000 Slavonski Brod</item>
    </derivirana_varijabla>
  </DomainObject.Predmet.StrankaListFormatedWithAdressOIB>
  <DomainObject.Predmet.StrankaListNazivFormated>
    <izvorni_sadrzaj>
      <item>FINA ZAGREB</item>
      <item>MOBIDOM d.o.o. za trgovinu i usluge</item>
      <item>Maroje Stjepović</item>
      <item>Marijana Birkić Lovegrove</item>
      <item>Mato Ćurić</item>
    </izvorni_sadrzaj>
    <derivirana_varijabla naziv="DomainObject.Predmet.StrankaListNazivFormated_1">
      <item>FINA ZAGREB</item>
      <item>MOBIDOM d.o.o. za trgovinu i usluge</item>
      <item>Maroje Stjepović</item>
      <item>Marijana Birkić Lovegrove</item>
      <item>Mato Ćurić</item>
    </derivirana_varijabla>
  </DomainObject.Predmet.StrankaListNazivFormated>
  <DomainObject.Predmet.StrankaListNazivFormatedOIB>
    <izvorni_sadrzaj>
      <item>FINA ZAGREB, OIB 85821130368</item>
      <item>MOBIDOM d.o.o. za trgovinu i usluge, OIB 40870983486</item>
      <item>Maroje Stjepović, OIB 57640555089</item>
      <item>Marijana Birkić Lovegrove, OIB 56033121677</item>
      <item>Mato Ćurić, OIB 29959124866</item>
    </izvorni_sadrzaj>
    <derivirana_varijabla naziv="DomainObject.Predmet.StrankaListNazivFormatedOIB_1">
      <item>FINA ZAGREB, OIB 85821130368</item>
      <item>MOBIDOM d.o.o. za trgovinu i usluge, OIB 40870983486</item>
      <item>Maroje Stjepović, OIB 57640555089</item>
      <item>Marijana Birkić Lovegrove, OIB 56033121677</item>
      <item>Mato Ćurić, OIB 29959124866</item>
    </derivirana_varijabla>
  </DomainObject.Predmet.StrankaListNazivFormatedOIB>
  <DomainObject.Predmet.ProtuStrankaListFormated>
    <izvorni_sadrzaj>
      <item>BAJLO društvo s ograničenom odgovornošću za trgovinu, usluge, proizvodnju, uvoz - izvoz</item>
    </izvorni_sadrzaj>
    <derivirana_varijabla naziv="DomainObject.Predmet.ProtuStrankaListFormated_1">
      <item>BAJLO društvo s ograničenom odgovornošću za trgovinu, usluge, proizvodnju, uvoz - izvoz</item>
    </derivirana_varijabla>
  </DomainObject.Predmet.ProtuStrankaListFormated>
  <DomainObject.Predmet.ProtuStrankaListFormatedOIB>
    <izvorni_sadrzaj>
      <item>BAJLO društvo s ograničenom odgovornošću za trgovinu, usluge, proizvodnju, uvoz - izvoz, OIB 24665845424</item>
    </izvorni_sadrzaj>
    <derivirana_varijabla naziv="DomainObject.Predmet.ProtuStrankaListFormatedOIB_1">
      <item>BAJLO društvo s ograničenom odgovornošću za trgovinu, usluge, proizvodnju, uvoz - izvoz, OIB 24665845424</item>
    </derivirana_varijabla>
  </DomainObject.Predmet.ProtuStrankaListFormatedOIB>
  <DomainObject.Predmet.ProtuStrankaListFormatedWithAdress>
    <izvorni_sadrzaj>
      <item>BAJLO društvo s ograničenom odgovornošću za trgovinu, usluge, proizvodnju, uvoz - izvoz, Supilova 6, 10000 Zagreb</item>
    </izvorni_sadrzaj>
    <derivirana_varijabla naziv="DomainObject.Predmet.ProtuStrankaListFormatedWithAdress_1">
      <item>BAJLO društvo s ograničenom odgovornošću za trgovinu, usluge, proizvodnju, uvoz - izvoz, Supilova 6, 10000 Zagreb</item>
    </derivirana_varijabla>
  </DomainObject.Predmet.ProtuStrankaListFormatedWithAdress>
  <DomainObject.Predmet.ProtuStrankaListFormatedWithAdressOIB>
    <izvorni_sadrzaj>
      <item>BAJLO društvo s ograničenom odgovornošću za trgovinu, usluge, proizvodnju, uvoz - izvoz, OIB 24665845424, Supilova 6, 10000 Zagreb</item>
    </izvorni_sadrzaj>
    <derivirana_varijabla naziv="DomainObject.Predmet.ProtuStrankaListFormatedWithAdressOIB_1">
      <item>BAJLO društvo s ograničenom odgovornošću za trgovinu, usluge, proizvodnju, uvoz - izvoz, OIB 24665845424, Supilova 6, 10000 Zagreb</item>
    </derivirana_varijabla>
  </DomainObject.Predmet.ProtuStrankaListFormatedWithAdressOIB>
  <DomainObject.Predmet.ProtuStrankaListNazivFormated>
    <izvorni_sadrzaj>
      <item>BAJLO društvo s ograničenom odgovornošću za trgovinu, usluge, proizvodnju, uvoz - izvoz</item>
    </izvorni_sadrzaj>
    <derivirana_varijabla naziv="DomainObject.Predmet.ProtuStrankaListNazivFormated_1">
      <item>BAJLO društvo s ograničenom odgovornošću za trgovinu, usluge, proizvodnju, uvoz - izvoz</item>
    </derivirana_varijabla>
  </DomainObject.Predmet.ProtuStrankaListNazivFormated>
  <DomainObject.Predmet.ProtuStrankaListNazivFormatedOIB>
    <izvorni_sadrzaj>
      <item>BAJLO društvo s ograničenom odgovornošću za trgovinu, usluge, proizvodnju, uvoz - izvoz, OIB 24665845424</item>
    </izvorni_sadrzaj>
    <derivirana_varijabla naziv="DomainObject.Predmet.ProtuStrankaListNazivFormatedOIB_1">
      <item>BAJLO društvo s ograničenom odgovornošću za trgovinu, usluge, proizvodnju, uvoz - izvoz, OIB 24665845424</item>
    </derivirana_varijabla>
  </DomainObject.Predmet.ProtuStrankaListNazivFormatedOIB>
  <DomainObject.Predmet.OstaliListFormated>
    <izvorni_sadrzaj>
      <item>MIROSLAV BAJLO</item>
      <item>OD LEKO I PARTNERI</item>
      <item>Korana Ferdelji</item>
    </izvorni_sadrzaj>
    <derivirana_varijabla naziv="DomainObject.Predmet.OstaliListFormated_1">
      <item>MIROSLAV BAJLO</item>
      <item>OD LEKO I PARTNERI</item>
      <item>Korana Ferdelji</item>
    </derivirana_varijabla>
  </DomainObject.Predmet.OstaliListFormated>
  <DomainObject.Predmet.OstaliListFormatedOIB>
    <izvorni_sadrzaj>
      <item>MIROSLAV BAJLO, OIB 22629354557</item>
      <item>OD LEKO I PARTNERI, OIB 70034075594</item>
      <item>Korana Ferdelji, OIB 74691192835</item>
    </izvorni_sadrzaj>
    <derivirana_varijabla naziv="DomainObject.Predmet.OstaliListFormatedOIB_1">
      <item>MIROSLAV BAJLO, OIB 22629354557</item>
      <item>OD LEKO I PARTNERI, OIB 70034075594</item>
      <item>Korana Ferdelji, OIB 74691192835</item>
    </derivirana_varijabla>
  </DomainObject.Predmet.OstaliListFormatedOIB>
  <DomainObject.Predmet.OstaliListFormatedWithAdress>
    <izvorni_sadrzaj>
      <item>MIROSLAV BAJLO, SUPILOVA 7, 10000 Zagreb</item>
      <item>OD LEKO I PARTNERI, Mihanovićeva 14, 10000 Zagreb</item>
      <item>Korana Ferdelji, BISKUPA J. GALJUFA 7A, 10000 Zagreb</item>
    </izvorni_sadrzaj>
    <derivirana_varijabla naziv="DomainObject.Predmet.OstaliListFormatedWithAdress_1">
      <item>MIROSLAV BAJLO, SUPILOVA 7, 10000 Zagreb</item>
      <item>OD LEKO I PARTNERI, Mihanovićeva 14, 10000 Zagreb</item>
      <item>Korana Ferdelji, BISKUPA J. GALJUFA 7A, 10000 Zagreb</item>
    </derivirana_varijabla>
  </DomainObject.Predmet.OstaliListFormatedWithAdress>
  <DomainObject.Predmet.OstaliListFormatedWithAdressOIB>
    <izvorni_sadrzaj>
      <item>MIROSLAV BAJLO, OIB 22629354557, SUPILOVA 7, 10000 Zagreb</item>
      <item>OD LEKO I PARTNERI, OIB 70034075594, Mihanovićeva 14, 10000 Zagreb</item>
      <item>Korana Ferdelji, OIB 74691192835, BISKUPA J. GALJUFA 7A, 10000 Zagreb</item>
    </izvorni_sadrzaj>
    <derivirana_varijabla naziv="DomainObject.Predmet.OstaliListFormatedWithAdressOIB_1">
      <item>MIROSLAV BAJLO, OIB 22629354557, SUPILOVA 7, 10000 Zagreb</item>
      <item>OD LEKO I PARTNERI, OIB 70034075594, Mihanovićeva 14, 10000 Zagreb</item>
      <item>Korana Ferdelji, OIB 74691192835, BISKUPA J. GALJUFA 7A, 10000 Zagreb</item>
    </derivirana_varijabla>
  </DomainObject.Predmet.OstaliListFormatedWithAdressOIB>
  <DomainObject.Predmet.OstaliListNazivFormated>
    <izvorni_sadrzaj>
      <item>MIROSLAV BAJLO</item>
      <item>OD LEKO I PARTNERI</item>
      <item>Korana Ferdelji</item>
    </izvorni_sadrzaj>
    <derivirana_varijabla naziv="DomainObject.Predmet.OstaliListNazivFormated_1">
      <item>MIROSLAV BAJLO</item>
      <item>OD LEKO I PARTNERI</item>
      <item>Korana Ferdelji</item>
    </derivirana_varijabla>
  </DomainObject.Predmet.OstaliListNazivFormated>
  <DomainObject.Predmet.OstaliListNazivFormatedOIB>
    <izvorni_sadrzaj>
      <item>MIROSLAV BAJLO, OIB 22629354557</item>
      <item>OD LEKO I PARTNERI, OIB 70034075594</item>
      <item>Korana Ferdelji, OIB 74691192835</item>
    </izvorni_sadrzaj>
    <derivirana_varijabla naziv="DomainObject.Predmet.OstaliListNazivFormatedOIB_1">
      <item>MIROSLAV BAJLO, OIB 22629354557</item>
      <item>OD LEKO I PARTNERI, OIB 70034075594</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BAJLO društvo s ograničenom odgovornošću za trgovinu, usluge, proizvodnju, uvoz - izvoz</izvorni_sadrzaj>
    <derivirana_varijabla naziv="DomainObject.Predmet.ProtustrankaIDrugi_1">BAJLO društvo s ograničenom odgovornošću za trgovinu, usluge, proizvodnju, uvoz - izvoz</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BAJLO društvo s ograničenom odgovornošću za trgovinu, usluge, proizvodnju, uvoz - izvoz, OIB 24665845424, Supilova 6, 10000 Zagreb</izvorni_sadrzaj>
    <derivirana_varijabla naziv="DomainObject.Predmet.ProtustrankaIDrugiAdressOIB_1">BAJLO društvo s ograničenom odgovornošću za trgovinu, usluge, proizvodnju, uvoz - izvoz, OIB 24665845424, Supilova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BAJLO društvo s ograničenom odgovornošću za trgovinu, usluge, proizvodnju, uvoz - izvoz</item>
      <item>FINA ZAGREB</item>
      <item>MIROSLAV BAJLO</item>
      <item>OD LEKO I PARTNERI</item>
      <item>Korana Ferdelji</item>
      <item>MOBIDOM d.o.o. za trgovinu i usluge</item>
      <item>Maroje Stjepović</item>
      <item>Marijana Birkić Lovegrove</item>
      <item>Mato Ćurić</item>
    </izvorni_sadrzaj>
    <derivirana_varijabla naziv="DomainObject.Predmet.SudioniciListNaziv_1">
      <item>BAJLO društvo s ograničenom odgovornošću za trgovinu, usluge, proizvodnju, uvoz - izvoz</item>
      <item>FINA ZAGREB</item>
      <item>MIROSLAV BAJLO</item>
      <item>OD LEKO I PARTNERI</item>
      <item>Korana Ferdelji</item>
      <item>MOBIDOM d.o.o. za trgovinu i usluge</item>
      <item>Maroje Stjepović</item>
      <item>Marijana Birkić Lovegrove</item>
      <item>Mato Ćurić</item>
    </derivirana_varijabla>
  </DomainObject.Predmet.SudioniciListNaziv>
  <DomainObject.Predmet.SudioniciListAdressOIB>
    <izvorni_sadrzaj>
      <item>BAJLO društvo s ograničenom odgovornošću za trgovinu, usluge, proizvodnju, uvoz - izvoz, OIB 24665845424, Supilova 6,10000 Zagreb</item>
      <item>FINA ZAGREB, OIB 85821130368, ILICA 307,10000 Zagreb</item>
      <item>MIROSLAV BAJLO, OIB 22629354557, SUPILOVA 7,10000 Zagreb</item>
      <item>OD LEKO I PARTNERI, OIB 70034075594, Mihanovićeva 14,10000 Zagreb</item>
      <item>Korana Ferdelji, OIB 74691192835, BISKUPA J. GALJUFA 7A,10000 Zagreb</item>
      <item>MOBIDOM d.o.o. za trgovinu i usluge, OIB 40870983486, Mihovila Kombola 17/6,10000 Zagreb</item>
      <item>Maroje Stjepović, OIB 57640555089, Pera Budmanija 10,20000 Dubrovnik</item>
      <item>Marijana Birkić Lovegrove, OIB 56033121677, Kelkovići 15,10000 Zagreb</item>
      <item>Mato Ćurić, OIB 29959124866, MARINCI 44 (ranije: SLAVONSKI BROD, VINOGORSKA, 70),35000 Slavonski Brod</item>
    </izvorni_sadrzaj>
    <derivirana_varijabla naziv="DomainObject.Predmet.SudioniciListAdressOIB_1">
      <item>BAJLO društvo s ograničenom odgovornošću za trgovinu, usluge, proizvodnju, uvoz - izvoz, OIB 24665845424, Supilova 6,10000 Zagreb</item>
      <item>FINA ZAGREB, OIB 85821130368, ILICA 307,10000 Zagreb</item>
      <item>MIROSLAV BAJLO, OIB 22629354557, SUPILOVA 7,10000 Zagreb</item>
      <item>OD LEKO I PARTNERI, OIB 70034075594, Mihanovićeva 14,10000 Zagreb</item>
      <item>Korana Ferdelji, OIB 74691192835, BISKUPA J. GALJUFA 7A,10000 Zagreb</item>
      <item>MOBIDOM d.o.o. za trgovinu i usluge, OIB 40870983486, Mihovila Kombola 17/6,10000 Zagreb</item>
      <item>Maroje Stjepović, OIB 57640555089, Pera Budmanija 10,20000 Dubrovnik</item>
      <item>Marijana Birkić Lovegrove, OIB 56033121677, Kelkovići 15,10000 Zagreb</item>
      <item>Mato Ćurić, OIB 29959124866, MARINCI 44 (ranije: SLAVONSKI BROD, VINOGORSKA, 70),35000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24665845424</item>
      <item>, OIB 85821130368</item>
      <item>, OIB 22629354557</item>
      <item>, OIB 70034075594</item>
      <item>, OIB 74691192835</item>
      <item>, OIB 40870983486</item>
      <item>, OIB 57640555089</item>
      <item>, OIB 56033121677</item>
      <item>, OIB 29959124866</item>
    </izvorni_sadrzaj>
    <derivirana_varijabla naziv="DomainObject.Predmet.SudioniciListNazivOIB_1">
      <item>, OIB 24665845424</item>
      <item>, OIB 85821130368</item>
      <item>, OIB 22629354557</item>
      <item>, OIB 70034075594</item>
      <item>, OIB 74691192835</item>
      <item>, OIB 40870983486</item>
      <item>, OIB 57640555089</item>
      <item>, OIB 56033121677</item>
      <item>, OIB 29959124866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426</properties:Words>
  <properties:Characters>2213</properties:Characters>
  <properties:Lines>71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2017-07-06T08:43:00Z</dcterms:created>
  <dc:creator>agalic</dc:creator>
  <cp:lastModifiedBy>Valentina Delač</cp:lastModifiedBy>
  <cp:lastPrinted>2017-07-06T08:46:00Z</cp:lastPrinted>
  <dcterms:modified xmlns:xsi="http://www.w3.org/2001/XMLSchema-instance" xsi:type="dcterms:W3CDTF">2017-07-06T08:46:00Z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