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a5df4" w14:paraId="10a5df4"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E9361B">
        <w:t>(pp 432)</w:t>
      </w:r>
      <w:r w:rsidR="00E9361B">
        <w:tab/>
      </w:r>
      <w:r w:rsidR="00E9361B">
        <w:tab/>
      </w:r>
      <w:r w:rsidR="00E9361B">
        <w:tab/>
      </w:r>
      <w:r w:rsidR="00E9361B">
        <w:tab/>
      </w:r>
      <w:r w:rsidR="00E9361B">
        <w:tab/>
      </w:r>
      <w:r w:rsidR="00E9361B">
        <w:tab/>
      </w:r>
      <w:r w:rsidR="00E9361B">
        <w:tab/>
      </w:r>
      <w:r w:rsidR="00FD7EA8">
        <w:t>20. St-</w:t>
      </w:r>
      <w:r w:rsidR="00C3585C">
        <w:t>5940</w:t>
      </w:r>
      <w:r>
        <w:t>/16</w:t>
      </w:r>
      <w:r w:rsidR="00EF0E6B">
        <w:t>-28</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w:t>
      </w:r>
      <w:r w:rsidR="008D1A56">
        <w:t xml:space="preserve"> </w:t>
      </w:r>
      <w:r>
        <w:t>J E</w:t>
      </w:r>
    </w:p>
    <w:p w:rsidRDefault="00AC775F" w:rsidP="00AC775F" w:rsidR="00AC775F">
      <w:pPr>
        <w:jc w:val="both"/>
        <w:rPr>
          <w:b/>
        </w:rPr>
      </w:pPr>
    </w:p>
    <w:p w:rsidRDefault="00AC775F" w:rsidP="00AC775F" w:rsidR="00AC775F" w:rsidRPr="00701561">
      <w:pPr>
        <w:ind w:firstLine="720"/>
        <w:jc w:val="both"/>
      </w:pPr>
      <w:r>
        <w:t xml:space="preserve">Trgovački sud u Zagrebu, po sucu Luciji Butigan, </w:t>
      </w:r>
      <w:r w:rsidR="00C3585C">
        <w:t xml:space="preserve">nakon obustavljenog skraćenog stečajnog postupka nad dužnikom PLAM d.o.o. za građevinarstvo, trgovinu i usluge , Karlovac (Grad Karlovac),Dr.Vladka Mačeka 39, OIB 81737967425  povodom prijedloga vjerovnika RH, Ministarstvo financija, Porezna uprava, Područni ured Središnja Hrvatska, zastupano po Županijskom državnom odvjetništvu u Karlovcu, za otvaranje stečajnog postupka nad dužnikom PLAM d.o.o. za građevinarstvo, trgovinu i usluge , Karlovac (Grad Karlovac),Dr.Vladka Mačeka 39, OIB 81737967425,  </w:t>
      </w:r>
      <w:r w:rsidR="00C3585C" w:rsidRPr="00701561">
        <w:t xml:space="preserve">dana </w:t>
      </w:r>
      <w:r w:rsidR="00701561" w:rsidRPr="00701561">
        <w:t>12</w:t>
      </w:r>
      <w:r w:rsidRPr="00701561">
        <w:t xml:space="preserve">. </w:t>
      </w:r>
      <w:r w:rsidR="00C3585C" w:rsidRPr="00701561">
        <w:t>listopada</w:t>
      </w:r>
      <w:r w:rsidRPr="00701561">
        <w:t xml:space="preserve">  2018.</w:t>
      </w:r>
      <w:r w:rsidR="00743AE9" w:rsidRPr="00701561">
        <w:t>g.</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C3585C">
        <w:t>PLAM d.o.o. za građevinarstvo, trgovinu i usluge, Karlovac (Grad Karlovac),Dr.Vladka Mačeka 39, OIB 81737967425</w:t>
      </w:r>
      <w:r>
        <w:t>,</w:t>
      </w:r>
      <w:r>
        <w:rPr>
          <w:lang w:val="pt-BR"/>
        </w:rPr>
        <w:t xml:space="preserve"> da u roku od 15 dana nakon ist</w:t>
      </w:r>
      <w:r w:rsidR="00CE5E58">
        <w:rPr>
          <w:lang w:val="pt-BR"/>
        </w:rPr>
        <w:t>eka 8 dana od dana objave ovog r</w:t>
      </w:r>
      <w:r>
        <w:rPr>
          <w:lang w:val="pt-BR"/>
        </w:rPr>
        <w:t xml:space="preserve">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C3585C">
        <w:t>594016</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D819C8" w:rsidP="00701561" w:rsidR="00701561">
      <w:pPr>
        <w:tabs>
          <w:tab w:pos="864" w:val="left"/>
        </w:tabs>
        <w:jc w:val="both"/>
      </w:pPr>
      <w:r>
        <w:tab/>
      </w:r>
      <w:r w:rsidR="00701561">
        <w:t>Rješenjem ovog suda pod posl. br. St-8594/15 od 7. srpnja 2016. g., a koje je postalo pravomoćno dana  26. srpnja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701561" w:rsidP="00701561" w:rsidR="00701561">
      <w:pPr>
        <w:tabs>
          <w:tab w:pos="864" w:val="left"/>
        </w:tabs>
        <w:jc w:val="both"/>
      </w:pPr>
    </w:p>
    <w:p w:rsidRDefault="00701561" w:rsidP="00701561" w:rsidR="00701561">
      <w:pPr>
        <w:ind w:firstLine="720"/>
        <w:jc w:val="both"/>
      </w:pPr>
      <w:r>
        <w:t>Tijekom skraćenog postupka, po pozivu suda sukladno odredbi čl. 430. SZ-a dužnikov vjerovnik je predložio otvaranje redovnog stečajnog postupka nad dužnikom, čime su se ostvarili uvjeti iz čl. 433. SZ-a.</w:t>
      </w:r>
    </w:p>
    <w:p w:rsidRDefault="00701561" w:rsidP="00701561" w:rsidR="00701561">
      <w:pPr>
        <w:ind w:firstLine="720"/>
        <w:jc w:val="both"/>
      </w:pPr>
    </w:p>
    <w:p w:rsidRDefault="00701561" w:rsidP="00701561" w:rsidR="00701561">
      <w:pPr>
        <w:ind w:firstLine="720"/>
        <w:jc w:val="both"/>
      </w:pPr>
      <w:r>
        <w:t xml:space="preserve">Konkretno, prijedlog za otvaranje stečajnog postupka podnio je vjerovnik Republika Hrvatska, Ministarstvo financija, Porezna uprava, koji u svom prijedlogu za otvaranje stečajnog postupka, podnesenim temeljem čl. 109. st. 1. i 2. SZ-a, navodi da ima tražbine prema dužniku u iznosu od 178.485,97 kn, a koji dug se temelji na ovršnim ispravama i </w:t>
      </w:r>
      <w:r>
        <w:lastRenderedPageBreak/>
        <w:t>vjerodostojnim ispravama, a koji su dostavljeni uz prijedlog, te da kod dužnika postoji stečajni razlog, jer da je isti, a prema podacima FINA-e u neprekidnoj blokadi  preko 60 dana.</w:t>
      </w:r>
    </w:p>
    <w:p w:rsidRDefault="00C3585C" w:rsidP="00701561" w:rsidR="00C3585C">
      <w:pPr>
        <w:tabs>
          <w:tab w:pos="864" w:val="left"/>
        </w:tabs>
        <w:jc w:val="both"/>
      </w:pPr>
    </w:p>
    <w:p w:rsidRDefault="008B5058" w:rsidP="008B5058" w:rsidR="008B5058">
      <w:pPr>
        <w:ind w:firstLine="720"/>
        <w:jc w:val="both"/>
      </w:pPr>
      <w: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8B5058" w:rsidP="008B5058" w:rsidR="008B5058">
      <w:pPr>
        <w:jc w:val="both"/>
      </w:pPr>
    </w:p>
    <w:p w:rsidRDefault="008B5058" w:rsidP="008B5058" w:rsidR="008B5058">
      <w:pPr>
        <w:ind w:firstLine="720"/>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B5058" w:rsidP="008B5058" w:rsidR="008B5058">
      <w:pPr>
        <w:ind w:firstLine="720"/>
        <w:jc w:val="both"/>
      </w:pPr>
    </w:p>
    <w:p w:rsidRDefault="00050ADF" w:rsidP="004B5F1F" w:rsidR="00BE2B72">
      <w:pPr>
        <w:ind w:firstLine="720"/>
        <w:jc w:val="both"/>
      </w:pPr>
      <w:r>
        <w:t>Sud je R</w:t>
      </w:r>
      <w:r w:rsidR="00701561">
        <w:t>ješenjem</w:t>
      </w:r>
      <w:r w:rsidR="00715E5E">
        <w:t xml:space="preserve"> St-5940/16</w:t>
      </w:r>
      <w:r w:rsidR="00701561">
        <w:t xml:space="preserve"> od </w:t>
      </w:r>
      <w:r>
        <w:t>2</w:t>
      </w:r>
      <w:r w:rsidR="008B5058">
        <w:t xml:space="preserve">. </w:t>
      </w:r>
      <w:r w:rsidR="003B0E08">
        <w:t>veljače</w:t>
      </w:r>
      <w:r w:rsidR="008B5058">
        <w:t xml:space="preserve"> 2018.</w:t>
      </w:r>
      <w:r w:rsidR="003B0E08">
        <w:t xml:space="preserve"> godine</w:t>
      </w:r>
      <w:r w:rsidR="008B5058">
        <w:t xml:space="preserve"> pokrenuo prethodni postupak nad dužnikom, te odredio i održao ročište radi očitovanja o prijedlogu za otvaranje stečajnog postupka, te zatim imenovao privremenog stečajnog upravitelja i odredio ročište radi rasprave o pretpostavkama z</w:t>
      </w:r>
      <w:r w:rsidR="00740D6C">
        <w:t xml:space="preserve">a otvaranje stečajnog postupka, </w:t>
      </w:r>
      <w:r w:rsidR="008B5058">
        <w:t>a na kojem ročištu je privremeni stečajni upravitelj usmeno obrazložio svoje pisano izvješće, te ukratko naveo da ovaj dužnik nema nikakve imovine</w:t>
      </w:r>
      <w:r w:rsidR="00A6044E">
        <w:t xml:space="preserve"> koja bi činila stečajnu masu,a</w:t>
      </w:r>
      <w:r w:rsidR="008B5058">
        <w:t xml:space="preserve"> čijim unovčenjem bi se prihodovao novčani iznos dostatan za podmirenje troško</w:t>
      </w:r>
      <w:r w:rsidR="00C63D4F">
        <w:t xml:space="preserve">ve provedbe stečajnog postupka, pa </w:t>
      </w:r>
      <w:r w:rsidR="004B5F1F">
        <w:t>je predložio</w:t>
      </w:r>
      <w:r w:rsidR="00C63D4F">
        <w:t xml:space="preserve"> da se ovaj stečajni postupak otvori i istovremeno zaključi temeljem čl. 132. SZ-a, a da se prethodno pozovu zainteresirane osobe koje imaju interes da se stečaj otvori i provede, da predujme troškove  provedbe stečajnog postupka.</w:t>
      </w:r>
    </w:p>
    <w:p w:rsidRDefault="00BE2B72" w:rsidP="00945602" w:rsidR="00BE2B72">
      <w:pPr>
        <w:ind w:firstLine="708"/>
        <w:jc w:val="both"/>
      </w:pPr>
      <w:r>
        <w:t>Predlagatelj RH, Ministarstvo financija, Porezna uprava, na izvješće privremenog stečajnog upravitelja nije imao primjedbi.</w:t>
      </w:r>
    </w:p>
    <w:p w:rsidRDefault="00BE2B72" w:rsidP="00945602" w:rsidR="00BE2B72">
      <w:pPr>
        <w:ind w:firstLine="708"/>
        <w:jc w:val="both"/>
      </w:pPr>
    </w:p>
    <w:p w:rsidRDefault="008B5058" w:rsidP="008B5058" w:rsidR="008B5058">
      <w:pPr>
        <w:ind w:firstLine="720"/>
        <w:jc w:val="both"/>
      </w:pPr>
      <w:r>
        <w:t>Izvršenim elektronskim pretraživanjem, a u odnosu na popis nekretnina ovog dužnika, utvrđeno je, da isti ne raspolaž</w:t>
      </w:r>
      <w:r w:rsidR="00407E96">
        <w:t>e nikakvim nekr</w:t>
      </w:r>
      <w:r w:rsidR="00D2442F">
        <w:t>etninama (list 139</w:t>
      </w:r>
      <w:r>
        <w:t xml:space="preserve"> spisa). </w:t>
      </w:r>
    </w:p>
    <w:p w:rsidRDefault="008B5058" w:rsidP="008B5058" w:rsidR="008B5058">
      <w:pPr>
        <w:ind w:firstLine="720"/>
        <w:jc w:val="both"/>
      </w:pPr>
    </w:p>
    <w:p w:rsidRDefault="008B5058" w:rsidP="008B5058" w:rsidR="008B5058">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8B5058" w:rsidP="008B5058" w:rsidR="008B5058">
      <w:pPr>
        <w:jc w:val="both"/>
      </w:pPr>
    </w:p>
    <w:p w:rsidRDefault="008B5058" w:rsidP="008B5058" w:rsidR="008B5058">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8B5058" w:rsidP="008B5058" w:rsidR="008B5058">
      <w:pPr>
        <w:jc w:val="both"/>
      </w:pPr>
    </w:p>
    <w:p w:rsidRDefault="008B5058" w:rsidP="008B5058" w:rsidR="008B5058">
      <w:pPr>
        <w:jc w:val="both"/>
      </w:pPr>
      <w:r>
        <w:tab/>
        <w:t>Imajući u vidu navode iz rješenja o pokretanju prethodnog postupka, odnosno,  upozorenja zakonskom zastupniku dužnika na pravne posljedice davanja netočnih ili nepotpunih podataka, obavijest</w:t>
      </w:r>
      <w:r w:rsidR="00ED55E8">
        <w:t>i, izvješća, izjava ili popisa</w:t>
      </w:r>
      <w:r>
        <w:t xml:space="preserve">, sud je, u smislu odredbe čl. 132. st. 1. SZ-a pozvao osobe koje imaju pravi interes za provedbom i otvaranjem stečajnog postupka nad predmetnim dužnikom, na predujmljivanje iznosa troškova prethodnog i </w:t>
      </w:r>
      <w:r>
        <w:lastRenderedPageBreak/>
        <w:t xml:space="preserve">otvorenoga stečajnog postupka (točka I. izreke) te su upozoreni na pravne posljedice ako ne postupe po ovom rješenju iz točke I. sukladno odredbi članka 132. st. 2. SZ-a (točka II. izreke). </w:t>
      </w:r>
    </w:p>
    <w:p w:rsidRDefault="008B5058" w:rsidP="008B5058" w:rsidR="008B5058">
      <w:pPr>
        <w:jc w:val="both"/>
      </w:pPr>
    </w:p>
    <w:p w:rsidRDefault="008B5058" w:rsidP="008B5058" w:rsidR="008B5058">
      <w:pPr>
        <w:ind w:firstLine="720"/>
        <w:jc w:val="both"/>
      </w:pPr>
      <w:r>
        <w:t>Slijedom svega prethodno iznesenog, doneseno je ovo rješenje.</w:t>
      </w:r>
    </w:p>
    <w:p w:rsidRDefault="00AC775F" w:rsidP="00AC775F" w:rsidR="00AC775F">
      <w:pPr>
        <w:jc w:val="both"/>
      </w:pPr>
      <w:r>
        <w:tab/>
        <w:t xml:space="preserve"> </w:t>
      </w:r>
    </w:p>
    <w:p w:rsidRDefault="007810AA" w:rsidP="00AC775F" w:rsidR="00AC775F">
      <w:pPr>
        <w:jc w:val="center"/>
      </w:pPr>
      <w:r>
        <w:t xml:space="preserve">U </w:t>
      </w:r>
      <w:r w:rsidR="00D2442F">
        <w:t>Zagrebu, 12</w:t>
      </w:r>
      <w:r w:rsidR="002811D1">
        <w:t xml:space="preserve">. </w:t>
      </w:r>
      <w:r w:rsidR="00D2442F">
        <w:t>listopada</w:t>
      </w:r>
      <w:r w:rsidR="002811D1">
        <w:t xml:space="preserve">  2018</w:t>
      </w:r>
      <w:r w:rsidR="00ED55E8">
        <w:t>. g.</w:t>
      </w:r>
    </w:p>
    <w:p w:rsidRDefault="00AC775F" w:rsidP="0036547E" w:rsidR="00AC775F">
      <w:r>
        <w:t xml:space="preserve">                                                                                                                  </w:t>
      </w:r>
      <w:r w:rsidR="0036547E">
        <w:tab/>
      </w:r>
      <w:r w:rsidR="0036547E">
        <w:tab/>
      </w:r>
      <w:r w:rsidR="00886149">
        <w:t>SUDAC:</w:t>
      </w:r>
    </w:p>
    <w:p w:rsidRDefault="00886149" w:rsidP="00AC775F" w:rsidR="00AC775F">
      <w:pPr>
        <w:jc w:val="right"/>
      </w:pPr>
      <w:r>
        <w:t>LUCIJA BUTIGAN</w:t>
      </w:r>
      <w:r w:rsidR="00EF0E6B">
        <w:t>,v.r.</w:t>
      </w:r>
      <w:r>
        <w:t xml:space="preserve"> </w:t>
      </w:r>
    </w:p>
    <w:p w:rsidRDefault="00AC775F" w:rsidP="00AC775F" w:rsidR="00AC775F"/>
    <w:p w:rsidRDefault="00ED55E8" w:rsidP="00AC775F" w:rsidR="00ED55E8"/>
    <w:p w:rsidRDefault="00AC775F" w:rsidP="00AC775F" w:rsidR="00AC775F">
      <w:r>
        <w:t>Uputa o pravnom lijeku:</w:t>
      </w:r>
    </w:p>
    <w:p w:rsidRDefault="00AC775F" w:rsidP="00AC775F" w:rsidR="00AC775F">
      <w:pPr>
        <w:jc w:val="both"/>
      </w:pPr>
      <w:r>
        <w:t>Protiv ovog rješenja može se izjaviti žalba</w:t>
      </w:r>
      <w:r w:rsidR="00EC4E3D">
        <w:t>. Žalba se podnosi ovom sudu u 3</w:t>
      </w:r>
      <w:r>
        <w:t xml:space="preserve"> primjerka za Visoki trgovački sud RH u roku od 8 dana, od dana dostave rješenja.</w:t>
      </w:r>
    </w:p>
    <w:p w:rsidRDefault="00AC775F" w:rsidP="00AC775F" w:rsidR="00AC775F">
      <w:r>
        <w:t xml:space="preserve"> </w:t>
      </w:r>
    </w:p>
    <w:p w:rsidRDefault="00EF0E6B" w:rsidR="00EF0E6B"/>
    <w:p w:rsidRDefault="00EF0E6B" w:rsidP="00EF0E6B" w:rsidR="00EF0E6B">
      <w:pPr>
        <w:pStyle w:val="Tijeloteksta-uvlaka3"/>
        <w:ind w:left="4956"/>
        <w:rPr>
          <w:sz w:val="24"/>
          <w:szCs w:val="24"/>
          <w:lang w:eastAsia="en-US"/>
        </w:rPr>
      </w:pPr>
      <w:r>
        <w:rPr>
          <w:sz w:val="24"/>
          <w:szCs w:val="24"/>
          <w:lang w:eastAsia="en-US"/>
        </w:rPr>
        <w:t>Za točnost otpravka-ovlašteni službenik</w:t>
      </w:r>
    </w:p>
    <w:p w:rsidRDefault="00EF0E6B" w:rsidP="00EF0E6B" w:rsidR="00EF0E6B" w:rsidRPr="00A80390">
      <w:pPr>
        <w:pStyle w:val="Tijeloteksta-uvlaka3"/>
        <w:ind w:left="4956"/>
        <w:rPr>
          <w:sz w:val="24"/>
          <w:szCs w:val="24"/>
          <w:lang w:eastAsia="en-US"/>
        </w:rPr>
      </w:pPr>
      <w:r>
        <w:rPr>
          <w:sz w:val="24"/>
          <w:szCs w:val="24"/>
          <w:lang w:eastAsia="en-US"/>
        </w:rPr>
        <w:t xml:space="preserve">                Monika Grbac</w:t>
      </w:r>
    </w:p>
    <w:p w:rsidRDefault="00AC775F" w:rsidR="00AC775F">
      <w:r>
        <w:t xml:space="preserve"> </w:t>
      </w:r>
    </w:p>
    <w:sectPr w:rsidSect="00E9361B" w:rsidR="00AC775F">
      <w:headerReference w:type="default" r:id="rId9"/>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EF0E6B">
          <w:rPr>
            <w:noProof/>
          </w:rPr>
          <w:t>3</w:t>
        </w:r>
        <w:r>
          <w:fldChar w:fldCharType="end"/>
        </w:r>
        <w:r w:rsidR="00D707AE">
          <w:tab/>
        </w:r>
        <w:r w:rsidR="00D707AE">
          <w:tab/>
        </w:r>
        <w:r w:rsidR="00FD7EA8">
          <w:t xml:space="preserve"> 20. St-</w:t>
        </w:r>
        <w:r w:rsidR="00C3585C">
          <w:t>5940</w:t>
        </w:r>
        <w:r>
          <w:t>/16</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21C16"/>
    <w:rsid w:val="000441BA"/>
    <w:rsid w:val="00050ADF"/>
    <w:rsid w:val="0006118E"/>
    <w:rsid w:val="000E4CA5"/>
    <w:rsid w:val="000F143F"/>
    <w:rsid w:val="001238F8"/>
    <w:rsid w:val="00184C8B"/>
    <w:rsid w:val="001B2A51"/>
    <w:rsid w:val="0020035F"/>
    <w:rsid w:val="00206986"/>
    <w:rsid w:val="0021012A"/>
    <w:rsid w:val="002333E4"/>
    <w:rsid w:val="0027755A"/>
    <w:rsid w:val="002811D1"/>
    <w:rsid w:val="002B4A0D"/>
    <w:rsid w:val="002C3993"/>
    <w:rsid w:val="002E2668"/>
    <w:rsid w:val="002F3C0F"/>
    <w:rsid w:val="0036547E"/>
    <w:rsid w:val="003855AC"/>
    <w:rsid w:val="003B0E08"/>
    <w:rsid w:val="003E6FF2"/>
    <w:rsid w:val="00407E96"/>
    <w:rsid w:val="00430DFC"/>
    <w:rsid w:val="00434720"/>
    <w:rsid w:val="00445953"/>
    <w:rsid w:val="00456691"/>
    <w:rsid w:val="004769FF"/>
    <w:rsid w:val="00497B80"/>
    <w:rsid w:val="00497BA4"/>
    <w:rsid w:val="004A68D1"/>
    <w:rsid w:val="004B5F1F"/>
    <w:rsid w:val="00537E48"/>
    <w:rsid w:val="0055732B"/>
    <w:rsid w:val="006A5342"/>
    <w:rsid w:val="00701561"/>
    <w:rsid w:val="00707B24"/>
    <w:rsid w:val="00715E5E"/>
    <w:rsid w:val="00740D6C"/>
    <w:rsid w:val="00743AE9"/>
    <w:rsid w:val="007810AA"/>
    <w:rsid w:val="007F25F3"/>
    <w:rsid w:val="00835B31"/>
    <w:rsid w:val="00886149"/>
    <w:rsid w:val="008B5058"/>
    <w:rsid w:val="008D1A56"/>
    <w:rsid w:val="0092161E"/>
    <w:rsid w:val="00945602"/>
    <w:rsid w:val="009535DF"/>
    <w:rsid w:val="00987F81"/>
    <w:rsid w:val="009D5AD6"/>
    <w:rsid w:val="00A43A92"/>
    <w:rsid w:val="00A6044E"/>
    <w:rsid w:val="00A90D68"/>
    <w:rsid w:val="00A96CDC"/>
    <w:rsid w:val="00AC775F"/>
    <w:rsid w:val="00AF796B"/>
    <w:rsid w:val="00B229F0"/>
    <w:rsid w:val="00B52B98"/>
    <w:rsid w:val="00B7099D"/>
    <w:rsid w:val="00B86C69"/>
    <w:rsid w:val="00BE2B72"/>
    <w:rsid w:val="00BE7089"/>
    <w:rsid w:val="00C03CEA"/>
    <w:rsid w:val="00C3585C"/>
    <w:rsid w:val="00C376B1"/>
    <w:rsid w:val="00C43B32"/>
    <w:rsid w:val="00C63D4F"/>
    <w:rsid w:val="00C75F8C"/>
    <w:rsid w:val="00CE5E58"/>
    <w:rsid w:val="00CE7E1C"/>
    <w:rsid w:val="00D2442F"/>
    <w:rsid w:val="00D63DEC"/>
    <w:rsid w:val="00D707AE"/>
    <w:rsid w:val="00D819C8"/>
    <w:rsid w:val="00DC7CFF"/>
    <w:rsid w:val="00E9361B"/>
    <w:rsid w:val="00EC4E3D"/>
    <w:rsid w:val="00ED55E8"/>
    <w:rsid w:val="00ED689C"/>
    <w:rsid w:val="00EF0E6B"/>
    <w:rsid w:val="00EF5242"/>
    <w:rsid w:val="00F169F5"/>
    <w:rsid w:val="00F25C54"/>
    <w:rsid w:val="00F53493"/>
    <w:rsid w:val="00F70D3C"/>
    <w:rsid w:val="00F878D8"/>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EF0E6B"/>
    <w:rPr>
      <w:color w:val="808080"/>
      <w:bdr w:space="0" w:sz="0" w:color="auto" w:val="none"/>
      <w:shd w:fill="auto" w:color="auto" w:val="clear"/>
    </w:rPr>
  </w:style>
  <w:style w:customStyle="true" w:styleId="eSPISCCParagraphDefaultFont" w:type="character">
    <w:name w:val="eSPIS_CC_Paragraph Default Font"/>
    <w:basedOn w:val="Zadanifontodlomka"/>
    <w:rsid w:val="00EF0E6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F0E6B"/>
    <w:rPr>
      <w:noProof/>
      <w:bdr w:space="0" w:sz="0" w:color="auto" w:val="none"/>
      <w:shd w:fill="FFFFCC" w:color="auto" w:val="clear"/>
      <w:lang w:val="hr-HR"/>
    </w:rPr>
  </w:style>
  <w:style w:customStyle="true" w:styleId="PozadinaSvijetloCrvena" w:type="character">
    <w:name w:val="Pozadina_SvijetloCrvena"/>
    <w:basedOn w:val="eSPISCCParagraphDefaultFont"/>
    <w:rsid w:val="00EF0E6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F0E6B"/>
    <w:rPr>
      <w:rFonts w:cs="Times New Roman" w:hAnsi="Times New Roman" w:ascii="Times New Roman"/>
      <w:noProof/>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EF0E6B"/>
    <w:pPr>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EF0E6B"/>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EF0E6B"/>
    <w:rPr>
      <w:color w:val="808080"/>
      <w:bdr w:color="auto" w:space="0" w:sz="0" w:val="none"/>
      <w:shd w:color="auto" w:fill="auto" w:val="clear"/>
    </w:rPr>
  </w:style>
  <w:style w:customStyle="1" w:styleId="eSPISCCParagraphDefaultFont" w:type="character">
    <w:name w:val="eSPIS_CC_Paragraph Default Font"/>
    <w:basedOn w:val="Zadanifontodlomka"/>
    <w:rsid w:val="00EF0E6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F0E6B"/>
    <w:rPr>
      <w:noProof/>
      <w:bdr w:color="auto" w:space="0" w:sz="0" w:val="none"/>
      <w:shd w:color="auto" w:fill="FFFFCC" w:val="clear"/>
      <w:lang w:val="hr-HR"/>
    </w:rPr>
  </w:style>
  <w:style w:customStyle="1" w:styleId="PozadinaSvijetloCrvena" w:type="character">
    <w:name w:val="Pozadina_SvijetloCrvena"/>
    <w:basedOn w:val="eSPISCCParagraphDefaultFont"/>
    <w:rsid w:val="00EF0E6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F0E6B"/>
    <w:rPr>
      <w:rFonts w:ascii="Times New Roman" w:cs="Times New Roman" w:hAnsi="Times New Roman"/>
      <w:noProof/>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EF0E6B"/>
    <w:pPr>
      <w:spacing w:after="120"/>
      <w:ind w:left="283"/>
    </w:pPr>
    <w:rPr>
      <w:sz w:val="16"/>
      <w:szCs w:val="16"/>
    </w:rPr>
  </w:style>
  <w:style w:customStyle="1" w:styleId="Tijeloteksta-uvlaka3Char" w:type="character">
    <w:name w:val="Tijelo teksta - uvlaka 3 Char"/>
    <w:basedOn w:val="Zadanifontodlomka"/>
    <w:link w:val="Tijeloteksta-uvlaka3"/>
    <w:uiPriority w:val="99"/>
    <w:rsid w:val="00EF0E6B"/>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60056715">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781220838">
      <w:bodyDiv w:val="true"/>
      <w:marLeft w:val="0"/>
      <w:marRight w:val="0"/>
      <w:marTop w:val="0"/>
      <w:marBottom w:val="0"/>
      <w:divBdr>
        <w:top w:space="0" w:sz="0" w:color="auto" w:val="none"/>
        <w:left w:space="0" w:sz="0" w:color="auto" w:val="none"/>
        <w:bottom w:space="0" w:sz="0" w:color="auto" w:val="none"/>
        <w:right w:space="0" w:sz="0" w:color="auto" w:val="none"/>
      </w:divBdr>
    </w:div>
    <w:div w:id="821234775">
      <w:bodyDiv w:val="true"/>
      <w:marLeft w:val="0"/>
      <w:marRight w:val="0"/>
      <w:marTop w:val="0"/>
      <w:marBottom w:val="0"/>
      <w:divBdr>
        <w:top w:space="0" w:sz="0" w:color="auto" w:val="none"/>
        <w:left w:space="0" w:sz="0" w:color="auto" w:val="none"/>
        <w:bottom w:space="0" w:sz="0" w:color="auto" w:val="none"/>
        <w:right w:space="0" w:sz="0" w:color="auto" w:val="none"/>
      </w:divBdr>
    </w:div>
    <w:div w:id="1361664007">
      <w:bodyDiv w:val="true"/>
      <w:marLeft w:val="0"/>
      <w:marRight w:val="0"/>
      <w:marTop w:val="0"/>
      <w:marBottom w:val="0"/>
      <w:divBdr>
        <w:top w:space="0" w:sz="0" w:color="auto" w:val="none"/>
        <w:left w:space="0" w:sz="0" w:color="auto" w:val="none"/>
        <w:bottom w:space="0" w:sz="0" w:color="auto" w:val="none"/>
        <w:right w:space="0" w:sz="0" w:color="auto" w:val="none"/>
      </w:divBdr>
    </w:div>
    <w:div w:id="1395816251">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 w:id="1963533609">
      <w:bodyDiv w:val="true"/>
      <w:marLeft w:val="0"/>
      <w:marRight w:val="0"/>
      <w:marTop w:val="0"/>
      <w:marBottom w:val="0"/>
      <w:divBdr>
        <w:top w:space="0" w:sz="0" w:color="auto" w:val="none"/>
        <w:left w:space="0" w:sz="0" w:color="auto" w:val="none"/>
        <w:bottom w:space="0" w:sz="0" w:color="auto" w:val="none"/>
        <w:right w:space="0" w:sz="0" w:color="auto" w:val="none"/>
      </w:divBdr>
    </w:div>
    <w:div w:id="20714645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St-5940/2016-28</izvorni_sadrzaj>
    <derivirana_varijabla naziv="DomainObject.Oznaka_1">St-5940/2016-28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5940</izvorni_sadrzaj>
    <derivirana_varijabla naziv="DomainObject.Predmet.Broj_1">5940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St-5940/2016</izvorni_sadrzaj>
    <derivirana_varijabla naziv="DomainObject.Predmet.OznakaBroj_1">St-5940/2016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PLAM d.o.o.</izvorni_sadrzaj>
    <derivirana_varijabla naziv="DomainObject.Predmet.ProtustrankaFormated_1">  PLAM d.o.o.</derivirana_varijabla>
  </DomainObject.Predmet.ProtustrankaFormated>
  <DomainObject.Predmet.ProtustrankaFormatedOIB>
    <izvorni_sadrzaj>  PLAM d.o.o., OIB 81737967425</izvorni_sadrzaj>
    <derivirana_varijabla naziv="DomainObject.Predmet.ProtustrankaFormatedOIB_1">  PLAM d.o.o., OIB 81737967425</derivirana_varijabla>
  </DomainObject.Predmet.ProtustrankaFormatedOIB>
  <DomainObject.Predmet.ProtustrankaFormatedWithAdress>
    <izvorni_sadrzaj> PLAM d.o.o., Dr.Vladka Mačeka 39, 47000 Karlovac</izvorni_sadrzaj>
    <derivirana_varijabla naziv="DomainObject.Predmet.ProtustrankaFormatedWithAdress_1"> PLAM d.o.o., Dr.Vladka Mačeka 39, 47000 Karlovac</derivirana_varijabla>
  </DomainObject.Predmet.ProtustrankaFormatedWithAdress>
  <DomainObject.Predmet.ProtustrankaFormatedWithAdressOIB>
    <izvorni_sadrzaj> PLAM d.o.o., OIB 81737967425, Dr.Vladka Mačeka 39, 47000 Karlovac</izvorni_sadrzaj>
    <derivirana_varijabla naziv="DomainObject.Predmet.ProtustrankaFormatedWithAdressOIB_1"> PLAM d.o.o., OIB 81737967425, Dr.Vladka Mačeka 39, 47000 Karlovac</derivirana_varijabla>
  </DomainObject.Predmet.ProtustrankaFormatedWithAdressOIB>
  <DomainObject.Predmet.ProtustrankaWithAdress>
    <izvorni_sadrzaj>PLAM d.o.o. Dr.Vladka Mačeka 39, 47000 Karlovac</izvorni_sadrzaj>
    <derivirana_varijabla naziv="DomainObject.Predmet.ProtustrankaWithAdress_1">PLAM d.o.o. Dr.Vladka Mačeka 39, 47000 Karlovac</derivirana_varijabla>
  </DomainObject.Predmet.ProtustrankaWithAdress>
  <DomainObject.Predmet.ProtustrankaWithAdressOIB>
    <izvorni_sadrzaj>PLAM d.o.o., OIB 81737967425, Dr.Vladka Mačeka 39, 47000 Karlovac</izvorni_sadrzaj>
    <derivirana_varijabla naziv="DomainObject.Predmet.ProtustrankaWithAdressOIB_1">PLAM d.o.o., OIB 81737967425, Dr.Vladka Mačeka 39, 47000 Karlovac</derivirana_varijabla>
  </DomainObject.Predmet.ProtustrankaWithAdressOIB>
  <DomainObject.Predmet.ProtustrankaNazivFormated>
    <izvorni_sadrzaj>PLAM d.o.o.</izvorni_sadrzaj>
    <derivirana_varijabla naziv="DomainObject.Predmet.ProtustrankaNazivFormated_1">PLAM d.o.o.</derivirana_varijabla>
  </DomainObject.Predmet.ProtustrankaNazivFormated>
  <DomainObject.Predmet.ProtustrankaNazivFormatedOIB>
    <izvorni_sadrzaj>PLAM d.o.o., OIB 81737967425</izvorni_sadrzaj>
    <derivirana_varijabla naziv="DomainObject.Predmet.ProtustrankaNazivFormatedOIB_1">PLAM d.o.o., OIB 81737967425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Miroslav Kovačić</izvorni_sadrzaj>
    <derivirana_varijabla naziv="DomainObject.Predmet.StrankaFormated_1">  Fina, regionalni centar Zagreb, podružnica Karlovac; Miroslav Kovačić</derivirana_varijabla>
  </DomainObject.Predmet.StrankaFormated>
  <DomainObject.Predmet.StrankaFormatedOIB>
    <izvorni_sadrzaj>  Fina, regionalni centar Zagreb, podružnica Karlovac, OIB 85821130368; Miroslav Kovačić, OIB 60878431360</izvorni_sadrzaj>
    <derivirana_varijabla naziv="DomainObject.Predmet.StrankaFormatedOIB_1">  Fina, regionalni centar Zagreb, podružnica Karlovac, OIB 85821130368; Miroslav Kovačić, OIB 60878431360</derivirana_varijabla>
  </DomainObject.Predmet.StrankaFormatedOIB>
  <DomainObject.Predmet.StrankaFormatedWithAdress>
    <izvorni_sadrzaj> Fina, regionalni centar Zagreb, podružnica Karlovac, Vitezovićeva 1, 47000 Karlovac; Miroslav Kovačić, Dr.vladka Mačeka 39, 47000 Karlovac</izvorni_sadrzaj>
    <derivirana_varijabla naziv="DomainObject.Predmet.StrankaFormatedWithAdress_1"> Fina, regionalni centar Zagreb, podružnica Karlovac, Vitezovićeva 1, 47000 Karlovac; Miroslav Kovačić, Dr.vladka Mačeka 39, 47000 Karlovac</derivirana_varijabla>
  </DomainObject.Predmet.StrankaFormatedWithAdress>
  <DomainObject.Predmet.StrankaFormatedWithAdressOIB>
    <izvorni_sadrzaj> Fina, regionalni centar Zagreb, podružnica Karlovac, OIB 85821130368, Vitezovićeva 1, 47000 Karlovac; Miroslav Kovačić, OIB 60878431360, Dr.vladka Mačeka 39, 47000 Karlovac</izvorni_sadrzaj>
    <derivirana_varijabla naziv="DomainObject.Predmet.StrankaFormatedWithAdressOIB_1"> Fina, regionalni centar Zagreb, podružnica Karlovac, OIB 85821130368, Vitezovićeva 1, 47000 Karlovac; Miroslav Kovačić, OIB 60878431360, Dr.vladka Mačeka 39, 47000 Karlovac</derivirana_varijabla>
  </DomainObject.Predmet.StrankaFormatedWithAdressOIB>
  <DomainObject.Predmet.StrankaWithAdress>
    <izvorni_sadrzaj>Fina, regionalni centar Zagreb, podružnica Karlovac Vitezovićeva 1,47000 Karlovac,Miroslav Kovačić Dr.vladka Mačeka 39,47000 Karlovac</izvorni_sadrzaj>
    <derivirana_varijabla naziv="DomainObject.Predmet.StrankaWithAdress_1">Fina, regionalni centar Zagreb, podružnica Karlovac Vitezovićeva 1,47000 Karlovac,Miroslav Kovačić Dr.vladka Mačeka 39,47000 Karlovac</derivirana_varijabla>
  </DomainObject.Predmet.StrankaWithAdress>
  <DomainObject.Predmet.StrankaWithAdressOIB>
    <izvorni_sadrzaj>Fina, regionalni centar Zagreb, podružnica Karlovac, OIB 85821130368, Vitezovićeva 1,47000 Karlovac,Miroslav Kovačić, OIB 60878431360, Dr.vladka Mačeka 39,47000 Karlovac</izvorni_sadrzaj>
    <derivirana_varijabla naziv="DomainObject.Predmet.StrankaWithAdressOIB_1">Fina, regionalni centar Zagreb, podružnica Karlovac, OIB 85821130368, Vitezovićeva 1,47000 Karlovac,Miroslav Kovačić, OIB 60878431360, Dr.vladka Mačeka 39,47000 Karlovac</derivirana_varijabla>
  </DomainObject.Predmet.StrankaWithAdressOIB>
  <DomainObject.Predmet.StrankaNazivFormated>
    <izvorni_sadrzaj>Fina, regionalni centar Zagreb, podružnica Karlovac,Miroslav Kovačić</izvorni_sadrzaj>
    <derivirana_varijabla naziv="DomainObject.Predmet.StrankaNazivFormated_1">Fina, regionalni centar Zagreb, podružnica Karlovac,Miroslav Kovačić</derivirana_varijabla>
  </DomainObject.Predmet.StrankaNazivFormated>
  <DomainObject.Predmet.StrankaNazivFormatedOIB>
    <izvorni_sadrzaj>Fina, regionalni centar Zagreb, podružnica Karlovac, OIB 85821130368,Miroslav Kovačić, OIB 60878431360</izvorni_sadrzaj>
    <derivirana_varijabla naziv="DomainObject.Predmet.StrankaNazivFormatedOIB_1">Fina, regionalni centar Zagreb, podružnica Karlovac, OIB 85821130368,Miroslav Kovačić, OIB 60878431360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 podružnica Karlovac</item>
      <item>Miroslav Kovačić</item>
    </izvorni_sadrzaj>
    <derivirana_varijabla naziv="DomainObject.Predmet.StrankaListFormated_1">
      <item>Fina, regionalni centar Zagreb, podružnica Karlovac</item>
      <item>Miroslav Kovačić</item>
    </derivirana_varijabla>
  </DomainObject.Predmet.StrankaListFormated>
  <DomainObject.Predmet.StrankaListFormatedOIB>
    <izvorni_sadrzaj>
      <item>Fina, regionalni centar Zagreb, podružnica Karlovac, OIB 85821130368</item>
      <item>Miroslav Kovačić, OIB 60878431360</item>
    </izvorni_sadrzaj>
    <derivirana_varijabla naziv="DomainObject.Predmet.StrankaListFormatedOIB_1">
      <item>Fina, regionalni centar Zagreb, podružnica Karlovac, OIB 85821130368</item>
      <item>Miroslav Kovačić, OIB 60878431360</item>
    </derivirana_varijabla>
  </DomainObject.Predmet.StrankaListFormatedOIB>
  <DomainObject.Predmet.StrankaListFormatedWithAdress>
    <izvorni_sadrzaj>
      <item>Fina, regionalni centar Zagreb, podružnica Karlovac, Vitezovićeva 1, 47000 Karlovac</item>
      <item>Miroslav Kovačić, Dr.vladka Mačeka 39, 47000 Karlovac</item>
    </izvorni_sadrzaj>
    <derivirana_varijabla naziv="DomainObject.Predmet.StrankaListFormatedWithAdress_1">
      <item>Fina, regionalni centar Zagreb, podružnica Karlovac, Vitezovićeva 1, 47000 Karlovac</item>
      <item>Miroslav Kovačić, Dr.vladka Mačeka 39, 47000 Karlovac</item>
    </derivirana_varijabla>
  </DomainObject.Predmet.StrankaListFormatedWithAdress>
  <DomainObject.Predmet.StrankaListFormatedWithAdressOIB>
    <izvorni_sadrzaj>
      <item>Fina, regionalni centar Zagreb, podružnica Karlovac, OIB 85821130368, Vitezovićeva 1, 47000 Karlovac</item>
      <item>Miroslav Kovačić, OIB 60878431360, Dr.vladka Mačeka 39, 47000 Karlovac</item>
    </izvorni_sadrzaj>
    <derivirana_varijabla naziv="DomainObject.Predmet.StrankaListFormatedWithAdressOIB_1">
      <item>Fina, regionalni centar Zagreb, podružnica Karlovac, OIB 85821130368, Vitezovićeva 1, 47000 Karlovac</item>
      <item>Miroslav Kovačić, OIB 60878431360, Dr.vladka Mačeka 39, 47000 Karlovac</item>
    </derivirana_varijabla>
  </DomainObject.Predmet.StrankaListFormatedWithAdressOIB>
  <DomainObject.Predmet.StrankaListNazivFormated>
    <izvorni_sadrzaj>
      <item>Fina, regionalni centar Zagreb, podružnica Karlovac</item>
      <item>Miroslav Kovačić</item>
    </izvorni_sadrzaj>
    <derivirana_varijabla naziv="DomainObject.Predmet.StrankaListNazivFormated_1">
      <item>Fina, regionalni centar Zagreb, podružnica Karlovac</item>
      <item>Miroslav Kovačić</item>
    </derivirana_varijabla>
  </DomainObject.Predmet.StrankaListNazivFormated>
  <DomainObject.Predmet.StrankaListNazivFormatedOIB>
    <izvorni_sadrzaj>
      <item>Fina, regionalni centar Zagreb, podružnica Karlovac, OIB 85821130368</item>
      <item>Miroslav Kovačić, OIB 60878431360</item>
    </izvorni_sadrzaj>
    <derivirana_varijabla naziv="DomainObject.Predmet.StrankaListNazivFormatedOIB_1">
      <item>Fina, regionalni centar Zagreb, podružnica Karlovac, OIB 85821130368</item>
      <item>Miroslav Kovačić, OIB 60878431360</item>
    </derivirana_varijabla>
  </DomainObject.Predmet.StrankaListNazivFormatedOIB>
  <DomainObject.Predmet.ProtuStrankaListFormated>
    <izvorni_sadrzaj>
      <item>PLAM d.o.o.</item>
    </izvorni_sadrzaj>
    <derivirana_varijabla naziv="DomainObject.Predmet.ProtuStrankaListFormated_1">
      <item>PLAM d.o.o.</item>
    </derivirana_varijabla>
  </DomainObject.Predmet.ProtuStrankaListFormated>
  <DomainObject.Predmet.ProtuStrankaListFormatedOIB>
    <izvorni_sadrzaj>
      <item>PLAM d.o.o., OIB 81737967425</item>
    </izvorni_sadrzaj>
    <derivirana_varijabla naziv="DomainObject.Predmet.ProtuStrankaListFormatedOIB_1">
      <item>PLAM d.o.o., OIB 81737967425</item>
    </derivirana_varijabla>
  </DomainObject.Predmet.ProtuStrankaListFormatedOIB>
  <DomainObject.Predmet.ProtuStrankaListFormatedWithAdress>
    <izvorni_sadrzaj>
      <item>PLAM d.o.o., Dr.Vladka Mačeka 39, 47000 Karlovac</item>
    </izvorni_sadrzaj>
    <derivirana_varijabla naziv="DomainObject.Predmet.ProtuStrankaListFormatedWithAdress_1">
      <item>PLAM d.o.o., Dr.Vladka Mačeka 39, 47000 Karlovac</item>
    </derivirana_varijabla>
  </DomainObject.Predmet.ProtuStrankaListFormatedWithAdress>
  <DomainObject.Predmet.ProtuStrankaListFormatedWithAdressOIB>
    <izvorni_sadrzaj>
      <item>PLAM d.o.o., OIB 81737967425, Dr.Vladka Mačeka 39, 47000 Karlovac</item>
    </izvorni_sadrzaj>
    <derivirana_varijabla naziv="DomainObject.Predmet.ProtuStrankaListFormatedWithAdressOIB_1">
      <item>PLAM d.o.o., OIB 81737967425, Dr.Vladka Mačeka 39, 47000 Karlovac</item>
    </derivirana_varijabla>
  </DomainObject.Predmet.ProtuStrankaListFormatedWithAdressOIB>
  <DomainObject.Predmet.ProtuStrankaListNazivFormated>
    <izvorni_sadrzaj>
      <item>PLAM d.o.o.</item>
    </izvorni_sadrzaj>
    <derivirana_varijabla naziv="DomainObject.Predmet.ProtuStrankaListNazivFormated_1">
      <item>PLAM d.o.o.</item>
    </derivirana_varijabla>
  </DomainObject.Predmet.ProtuStrankaListNazivFormated>
  <DomainObject.Predmet.ProtuStrankaListNazivFormatedOIB>
    <izvorni_sadrzaj>
      <item>PLAM d.o.o., OIB 81737967425</item>
    </izvorni_sadrzaj>
    <derivirana_varijabla naziv="DomainObject.Predmet.ProtuStrankaListNazivFormatedOIB_1">
      <item>PLAM d.o.o., OIB 81737967425</item>
    </derivirana_varijabla>
  </DomainObject.Predmet.ProtuStrankaListNazivFormatedOIB>
  <DomainObject.Predmet.OstaliListFormated>
    <izvorni_sadrzaj>
      <item>Miroslav Kovačić</item>
      <item>ŽDO KARLOVAC</item>
    </izvorni_sadrzaj>
    <derivirana_varijabla naziv="DomainObject.Predmet.OstaliListFormated_1">
      <item>Miroslav Kovačić</item>
      <item>ŽDO KARLOVAC</item>
    </derivirana_varijabla>
  </DomainObject.Predmet.OstaliListFormated>
  <DomainObject.Predmet.OstaliListFormatedOIB>
    <izvorni_sadrzaj>
      <item>Miroslav Kovačić, OIB 60878431360</item>
      <item>ŽDO KARLOVAC</item>
    </izvorni_sadrzaj>
    <derivirana_varijabla naziv="DomainObject.Predmet.OstaliListFormatedOIB_1">
      <item>Miroslav Kovačić, OIB 60878431360</item>
      <item>ŽDO KARLOVAC</item>
    </derivirana_varijabla>
  </DomainObject.Predmet.OstaliListFormatedOIB>
  <DomainObject.Predmet.OstaliListFormatedWithAdress>
    <izvorni_sadrzaj>
      <item>Miroslav Kovačić, Dr. Vladka Mačeka 39, 47000 Karlovac</item>
      <item>ŽDO KARLOVAC, Trg Hrvatskih branitelja 1, III. kat,, 47000 Karlovac</item>
    </izvorni_sadrzaj>
    <derivirana_varijabla naziv="DomainObject.Predmet.OstaliListFormatedWithAdress_1">
      <item>Miroslav Kovačić, Dr. Vladka Mačeka 39, 47000 Karlovac</item>
      <item>ŽDO KARLOVAC, Trg Hrvatskih branitelja 1, III. kat,, 47000 Karlovac</item>
    </derivirana_varijabla>
  </DomainObject.Predmet.OstaliListFormatedWithAdress>
  <DomainObject.Predmet.OstaliListFormatedWithAdressOIB>
    <izvorni_sadrzaj>
      <item>Miroslav Kovačić, OIB 60878431360, Dr. Vladka Mačeka 39, 47000 Karlovac</item>
      <item>ŽDO KARLOVAC, Trg Hrvatskih branitelja 1, III. kat,, 47000 Karlovac</item>
    </izvorni_sadrzaj>
    <derivirana_varijabla naziv="DomainObject.Predmet.OstaliListFormatedWithAdressOIB_1">
      <item>Miroslav Kovačić, OIB 60878431360, Dr. Vladka Mačeka 39, 47000 Karlovac</item>
      <item>ŽDO KARLOVAC, Trg Hrvatskih branitelja 1, III. kat,, 47000 Karlovac</item>
    </derivirana_varijabla>
  </DomainObject.Predmet.OstaliListFormatedWithAdressOIB>
  <DomainObject.Predmet.OstaliListNazivFormated>
    <izvorni_sadrzaj>
      <item>Miroslav Kovačić</item>
      <item>ŽDO KARLOVAC</item>
    </izvorni_sadrzaj>
    <derivirana_varijabla naziv="DomainObject.Predmet.OstaliListNazivFormated_1">
      <item>Miroslav Kovačić</item>
      <item>ŽDO KARLOVAC</item>
    </derivirana_varijabla>
  </DomainObject.Predmet.OstaliListNazivFormated>
  <DomainObject.Predmet.OstaliListNazivFormatedOIB>
    <izvorni_sadrzaj>
      <item>Miroslav Kovačić, OIB 60878431360</item>
      <item>ŽDO KARLOVAC</item>
    </izvorni_sadrzaj>
    <derivirana_varijabla naziv="DomainObject.Predmet.OstaliListNazivFormatedOIB_1">
      <item>Miroslav Kovačić, OIB 60878431360</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St-5940/2016-28</izvorni_sadrzaj>
    <derivirana_varijabla naziv="DomainObject.PoslovniBrojDokumenta_1">St-5940/2016-28</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PLAM d.o.o.</izvorni_sadrzaj>
    <derivirana_varijabla naziv="DomainObject.Predmet.ProtustrankaIDrugi_1">PLAM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PLAM d.o.o., OIB 81737967425, Dr.Vladka Mačeka 39, 47000 Karlovac</izvorni_sadrzaj>
    <derivirana_varijabla naziv="DomainObject.Predmet.ProtustrankaIDrugiAdressOIB_1">PLAM d.o.o., OIB 81737967425, Dr.Vladka Mačeka 39,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PLAM d.o.o.</item>
      <item>Fina, regionalni centar Zagreb, podružnica Karlovac</item>
      <item>Miroslav Kovačić</item>
      <item>Miroslav Kovačić</item>
      <item>ŽDO KARLOVAC</item>
    </izvorni_sadrzaj>
    <derivirana_varijabla naziv="DomainObject.Predmet.SudioniciListNaziv_1">
      <item>PLAM d.o.o.</item>
      <item>Fina, regionalni centar Zagreb, podružnica Karlovac</item>
      <item>Miroslav Kovačić</item>
      <item>Miroslav Kovačić</item>
      <item>ŽDO KARLOVAC</item>
    </derivirana_varijabla>
  </DomainObject.Predmet.SudioniciListNaziv>
  <DomainObject.Predmet.SudioniciListAdressOIB>
    <izvorni_sadrzaj>
      <item>PLAM d.o.o., OIB 81737967425, Dr.Vladka Mačeka 39,47000 Karlovac</item>
      <item>Fina, regionalni centar Zagreb, podružnica Karlovac, OIB 85821130368, Vitezovićeva 1,47000 Karlovac</item>
      <item>Miroslav Kovačić, OIB 60878431360, Dr.vladka Mačeka 39,47000 Karlovac</item>
      <item>Miroslav Kovačić, OIB 60878431360, Dr. Vladka Mačeka 39,47000 Karlovac</item>
      <item>ŽDO KARLOVAC, Trg Hrvatskih branitelja 1, III. kat,,47000 Karlovac</item>
    </izvorni_sadrzaj>
    <derivirana_varijabla naziv="DomainObject.Predmet.SudioniciListAdressOIB_1">
      <item>PLAM d.o.o., OIB 81737967425, Dr.Vladka Mačeka 39,47000 Karlovac</item>
      <item>Fina, regionalni centar Zagreb, podružnica Karlovac, OIB 85821130368, Vitezovićeva 1,47000 Karlovac</item>
      <item>Miroslav Kovačić, OIB 60878431360, Dr.vladka Mačeka 39,47000 Karlovac</item>
      <item>Miroslav Kovačić, OIB 60878431360, Dr. Vladka Mačeka 39,47000 Karlovac</item>
      <item>ŽDO KARLOVAC, Trg Hrvatskih branitelja 1, III. kat,,47000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81737967425</item>
      <item>, OIB 85821130368</item>
      <item>, OIB 60878431360</item>
      <item>, OIB 60878431360</item>
      <item>, OIB null</item>
    </izvorni_sadrzaj>
    <derivirana_varijabla naziv="DomainObject.Predmet.SudioniciListNazivOIB_1">
      <item>, OIB 81737967425</item>
      <item>, OIB 85821130368</item>
      <item>, OIB 60878431360</item>
      <item>, OIB 60878431360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listopada 2018.</izvorni_sadrzaj>
    <derivirana_varijabla naziv="DomainObject.Predmet.DatumZadnjeOdrzaneSudskeRadnje_1">11. listopada 2018.</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St-5940/2016-24</izvorni_sadrzaj>
    <derivirana_varijabla naziv="DomainObject.PredzadnjaOdlukaIzPredmeta.Oznaka_1">St-5940/2016-24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1011</properties:Words>
  <properties:Characters>5811</properties:Characters>
  <properties:Lines>118</properties:Lines>
  <properties:Paragraphs>29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2018-10-11T08:46:00Z</dcterms:created>
  <dc:creator>Monika Grbac</dc:creator>
  <cp:lastModifiedBy>Monika Grbac</cp:lastModifiedBy>
  <cp:lastPrinted>2018-09-12T08:27:00Z</cp:lastPrinted>
  <dcterms:modified xmlns:xsi="http://www.w3.org/2001/XMLSchema-instance" xsi:type="dcterms:W3CDTF">2018-10-12T12:29:00Z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St-5940/2016-28 / Odluka - Rješenje (st-5940-16.docx)</vt:lpwstr>
  </prop:property>
  <prop:property name="CC_coloring" pid="4" fmtid="{D5CDD505-2E9C-101B-9397-08002B2CF9AE}">
    <vt:bool>false</vt:bool>
  </prop:property>
  <prop:property name="BrojStranica" pid="5" fmtid="{D5CDD505-2E9C-101B-9397-08002B2CF9AE}">
    <vt:i4>3</vt:i4>
  </prop:property>
</prop:Properties>
</file>