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7593" w14:paraId="02b7593" w:rsidRDefault="00182A1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685800</wp:posOffset>
            </wp:positionV>
            <wp:extent cy="856615" cx="6419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6615" cx="64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82A1E" w:rsidP="00182A1E" w:rsidR="00182A1E">
      <w:pPr>
        <w:spacing w:after="0"/>
        <w:jc w:val="both"/>
      </w:pPr>
      <w:r>
        <w:t xml:space="preserve">           Republika Hrvatska</w:t>
      </w:r>
    </w:p>
    <w:p w:rsidRDefault="00182A1E" w:rsidP="00182A1E" w:rsidR="00182A1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82A1E" w:rsidP="00182A1E" w:rsidR="00182A1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lang w:eastAsia="hr-HR"/>
        </w:rPr>
      </w:pPr>
      <w:bookmarkStart w:name="_GoBack" w:id="0"/>
      <w:bookmarkEnd w:id="0"/>
      <w:r w:rsidRPr="00182A1E">
        <w:rPr>
          <w:rFonts w:cs="Times New Roman" w:eastAsia="Times New Roman"/>
          <w:lang w:eastAsia="hr-HR"/>
        </w:rPr>
        <w:t>Poslovni broj: 5. St-295/2017-45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noProof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82A1E">
        <w:rPr>
          <w:rFonts w:cs="Times New Roman" w:eastAsia="Times New Roman"/>
          <w:noProof/>
          <w:lang w:eastAsia="hr-HR"/>
        </w:rPr>
        <w:t>R E P U B L I K A   H R V A T S K A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82A1E">
        <w:rPr>
          <w:rFonts w:cs="Times New Roman" w:eastAsia="Times New Roman"/>
          <w:noProof/>
          <w:lang w:eastAsia="hr-HR"/>
        </w:rPr>
        <w:t>R J E Š E N J E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182A1E">
        <w:rPr>
          <w:rFonts w:cs="Times New Roman" w:eastAsia="Times New Roman"/>
          <w:noProof/>
          <w:szCs w:val="20"/>
          <w:lang w:eastAsia="hr-HR"/>
        </w:rPr>
        <w:t xml:space="preserve">Trgovački sud u Bjelovaru, po sutkinji pojedincu Mariji Petrina Kubica, u </w:t>
      </w:r>
      <w:proofErr w:type="spellStart"/>
      <w:r w:rsidRPr="00182A1E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182A1E">
        <w:rPr>
          <w:rFonts w:cs="Times New Roman" w:eastAsia="Times New Roman"/>
          <w:szCs w:val="20"/>
          <w:lang w:eastAsia="hr-HR"/>
        </w:rPr>
        <w:t xml:space="preserve"> postupku nad dužnikom </w:t>
      </w:r>
      <w:r w:rsidRPr="00182A1E">
        <w:rPr>
          <w:rFonts w:cs="Times New Roman" w:eastAsia="Times New Roman"/>
          <w:lang w:eastAsia="hr-HR" w:val="en-GB"/>
        </w:rPr>
        <w:t xml:space="preserve">VOĆNJAK </w:t>
      </w:r>
      <w:proofErr w:type="spellStart"/>
      <w:r w:rsidRPr="00182A1E">
        <w:rPr>
          <w:rFonts w:cs="Times New Roman" w:eastAsia="Times New Roman"/>
          <w:lang w:eastAsia="hr-HR" w:val="en-GB"/>
        </w:rPr>
        <w:t>društvo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s </w:t>
      </w:r>
      <w:proofErr w:type="spellStart"/>
      <w:r w:rsidRPr="00182A1E">
        <w:rPr>
          <w:rFonts w:cs="Times New Roman" w:eastAsia="Times New Roman"/>
          <w:lang w:eastAsia="hr-HR" w:val="en-GB"/>
        </w:rPr>
        <w:t>ograničenom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odgovornošću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za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proizvodnju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i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usluge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, Bjelovar, </w:t>
      </w:r>
      <w:proofErr w:type="spellStart"/>
      <w:r w:rsidRPr="00182A1E">
        <w:rPr>
          <w:rFonts w:cs="Times New Roman" w:eastAsia="Times New Roman"/>
          <w:lang w:eastAsia="hr-HR" w:val="en-GB"/>
        </w:rPr>
        <w:t>Matice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Hrvatske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4/1, OIB: 52871551229, MBS: 030104368, </w:t>
      </w:r>
      <w:proofErr w:type="spellStart"/>
      <w:r w:rsidRPr="00182A1E">
        <w:rPr>
          <w:rFonts w:cs="Times New Roman" w:eastAsia="Times New Roman"/>
          <w:lang w:eastAsia="hr-HR" w:val="en-GB"/>
        </w:rPr>
        <w:t>kojeg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zastupaju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punomoćnici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- </w:t>
      </w:r>
      <w:proofErr w:type="spellStart"/>
      <w:r w:rsidRPr="00182A1E">
        <w:rPr>
          <w:rFonts w:cs="Times New Roman" w:eastAsia="Times New Roman"/>
          <w:lang w:eastAsia="hr-HR" w:val="en-GB"/>
        </w:rPr>
        <w:t>odvjetnik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Ivan </w:t>
      </w:r>
      <w:proofErr w:type="spellStart"/>
      <w:r w:rsidRPr="00182A1E">
        <w:rPr>
          <w:rFonts w:cs="Times New Roman" w:eastAsia="Times New Roman"/>
          <w:lang w:eastAsia="hr-HR" w:val="en-GB"/>
        </w:rPr>
        <w:t>Župan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iz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Zagreba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i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odvjetnica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Melita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Babić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iz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Bjelovara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182A1E">
        <w:rPr>
          <w:rFonts w:cs="Times New Roman" w:eastAsia="Times New Roman"/>
          <w:lang w:eastAsia="hr-HR" w:val="en-GB"/>
        </w:rPr>
        <w:t>odvjetnici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iz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Zajedničkog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odvjetničkog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ureda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Ivan </w:t>
      </w:r>
      <w:proofErr w:type="spellStart"/>
      <w:r w:rsidRPr="00182A1E">
        <w:rPr>
          <w:rFonts w:cs="Times New Roman" w:eastAsia="Times New Roman"/>
          <w:lang w:eastAsia="hr-HR" w:val="en-GB"/>
        </w:rPr>
        <w:t>Župan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i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Melita</w:t>
      </w:r>
      <w:proofErr w:type="spellEnd"/>
      <w:r w:rsidRPr="00182A1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82A1E">
        <w:rPr>
          <w:rFonts w:cs="Times New Roman" w:eastAsia="Times New Roman"/>
          <w:lang w:eastAsia="hr-HR" w:val="en-GB"/>
        </w:rPr>
        <w:t>Babić</w:t>
      </w:r>
      <w:proofErr w:type="spellEnd"/>
      <w:r w:rsidRPr="00182A1E">
        <w:rPr>
          <w:rFonts w:cs="Times New Roman" w:eastAsia="Times New Roman"/>
          <w:lang w:eastAsia="hr-HR" w:val="en-GB"/>
        </w:rPr>
        <w:t>, Zagreb</w:t>
      </w:r>
      <w:r w:rsidRPr="00182A1E">
        <w:rPr>
          <w:rFonts w:cs="Times New Roman" w:eastAsia="Times New Roman"/>
          <w:szCs w:val="20"/>
          <w:lang w:eastAsia="hr-HR"/>
        </w:rPr>
        <w:t>, 9. svibnja 2018.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82A1E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82A1E">
        <w:rPr>
          <w:rFonts w:cs="Times New Roman" w:eastAsia="Times New Roman"/>
          <w:noProof/>
          <w:szCs w:val="20"/>
          <w:lang w:eastAsia="hr-HR"/>
        </w:rPr>
        <w:t xml:space="preserve">1. Povjereniku predstečajne nagodbe </w:t>
      </w:r>
      <w:r w:rsidRPr="00182A1E">
        <w:rPr>
          <w:rFonts w:cs="Times New Roman" w:eastAsia="Times New Roman"/>
          <w:szCs w:val="20"/>
          <w:lang w:eastAsia="hr-HR"/>
        </w:rPr>
        <w:t>Perici Medakoviću, dipl. pravniku iz Daruvara, Ivana Mažuranića 2d, OIB: 37577204378</w:t>
      </w:r>
      <w:r w:rsidRPr="00182A1E">
        <w:rPr>
          <w:rFonts w:cs="Times New Roman" w:eastAsia="Times New Roman"/>
          <w:lang w:eastAsia="hr-HR"/>
        </w:rPr>
        <w:t xml:space="preserve">, </w:t>
      </w:r>
      <w:r w:rsidRPr="00182A1E">
        <w:rPr>
          <w:rFonts w:cs="Times New Roman" w:eastAsia="Times New Roman"/>
          <w:noProof/>
          <w:szCs w:val="20"/>
          <w:lang w:eastAsia="hr-HR"/>
        </w:rPr>
        <w:t>određuje se nagrada za rad obavljen u ovom postupku u bruto iznosu od 4.050,00 kn.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82A1E">
        <w:rPr>
          <w:rFonts w:cs="Times New Roman" w:eastAsia="Times New Roman"/>
          <w:noProof/>
          <w:szCs w:val="20"/>
          <w:lang w:eastAsia="hr-HR"/>
        </w:rPr>
        <w:t>2. Nagrada i trošak će se isplatiti iz sredstava predujma uplaćenog po dužniku.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82A1E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2A1E">
        <w:rPr>
          <w:rFonts w:cs="Times New Roman" w:eastAsia="Times New Roman"/>
          <w:szCs w:val="20"/>
          <w:lang w:eastAsia="hr-HR"/>
        </w:rPr>
        <w:t xml:space="preserve">Rješenjem od 1. rujna 2016. otvoren je postupak </w:t>
      </w:r>
      <w:proofErr w:type="spellStart"/>
      <w:r w:rsidRPr="00182A1E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182A1E">
        <w:rPr>
          <w:rFonts w:cs="Times New Roman" w:eastAsia="Times New Roman"/>
          <w:szCs w:val="20"/>
          <w:lang w:eastAsia="hr-HR"/>
        </w:rPr>
        <w:t xml:space="preserve"> nagodbe nad dužnikom </w:t>
      </w:r>
      <w:r w:rsidRPr="00182A1E">
        <w:rPr>
          <w:rFonts w:cs="Times New Roman" w:eastAsia="Times New Roman"/>
          <w:lang w:eastAsia="hr-HR" w:val="en-GB"/>
        </w:rPr>
        <w:t xml:space="preserve">VOĆNJAK d.o.o. </w:t>
      </w:r>
      <w:proofErr w:type="gramStart"/>
      <w:r w:rsidRPr="00182A1E">
        <w:rPr>
          <w:rFonts w:cs="Times New Roman" w:eastAsia="Times New Roman"/>
          <w:lang w:eastAsia="hr-HR" w:val="en-GB"/>
        </w:rPr>
        <w:t>Bjelovar</w:t>
      </w:r>
      <w:r w:rsidRPr="00182A1E">
        <w:rPr>
          <w:rFonts w:cs="Times New Roman" w:eastAsia="Times New Roman"/>
          <w:szCs w:val="20"/>
          <w:lang w:eastAsia="hr-HR"/>
        </w:rPr>
        <w:t xml:space="preserve"> i za povjerenika </w:t>
      </w:r>
      <w:proofErr w:type="spellStart"/>
      <w:r w:rsidRPr="00182A1E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182A1E">
        <w:rPr>
          <w:rFonts w:cs="Times New Roman" w:eastAsia="Times New Roman"/>
          <w:szCs w:val="20"/>
          <w:lang w:eastAsia="hr-HR"/>
        </w:rPr>
        <w:t xml:space="preserve"> nagodbe imenovan je Perica Medaković.</w:t>
      </w:r>
      <w:proofErr w:type="gramEnd"/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2A1E">
        <w:rPr>
          <w:rFonts w:cs="Times New Roman" w:eastAsia="Times New Roman"/>
          <w:szCs w:val="20"/>
          <w:lang w:eastAsia="hr-HR"/>
        </w:rPr>
        <w:t xml:space="preserve">Pravomoćnim rješenjem od 16. veljače 2018. </w:t>
      </w:r>
      <w:proofErr w:type="spellStart"/>
      <w:r w:rsidRPr="00182A1E">
        <w:rPr>
          <w:rFonts w:cs="Times New Roman" w:eastAsia="Times New Roman"/>
          <w:szCs w:val="20"/>
          <w:lang w:eastAsia="hr-HR"/>
        </w:rPr>
        <w:t>predstečajni</w:t>
      </w:r>
      <w:proofErr w:type="spellEnd"/>
      <w:r w:rsidRPr="00182A1E">
        <w:rPr>
          <w:rFonts w:cs="Times New Roman" w:eastAsia="Times New Roman"/>
          <w:szCs w:val="20"/>
          <w:lang w:eastAsia="hr-HR"/>
        </w:rPr>
        <w:t xml:space="preserve"> postupak je obustavljen.  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2A1E">
        <w:rPr>
          <w:rFonts w:cs="Times New Roman" w:eastAsia="Times New Roman"/>
          <w:szCs w:val="20"/>
          <w:lang w:eastAsia="hr-HR"/>
        </w:rPr>
        <w:t xml:space="preserve">Podneskom od 23. ožujka 2018. povjerenik Perica Medaković je stavio zahtjev za određivanje nagrade za rad u bruto iznosu od 4.050,00 kn. 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2A1E">
        <w:rPr>
          <w:rFonts w:cs="Times New Roman" w:eastAsia="Times New Roman"/>
          <w:szCs w:val="20"/>
          <w:lang w:eastAsia="hr-HR"/>
        </w:rPr>
        <w:t xml:space="preserve">Sukladno odredbi čl.94. st.1. Stečajnog zakona </w:t>
      </w:r>
      <w:r w:rsidRPr="00182A1E">
        <w:rPr>
          <w:rFonts w:cs="Times New Roman" w:eastAsia="Times New Roman"/>
          <w:noProof/>
          <w:szCs w:val="20"/>
          <w:lang w:eastAsia="hr-HR"/>
        </w:rPr>
        <w:t>("Narodne novine" broj 71/15 i 104/17, dalje: SZ)</w:t>
      </w:r>
      <w:r w:rsidRPr="00182A1E">
        <w:rPr>
          <w:rFonts w:cs="Times New Roman" w:eastAsia="Times New Roman"/>
          <w:szCs w:val="20"/>
          <w:lang w:eastAsia="hr-HR"/>
        </w:rPr>
        <w:t xml:space="preserve">, koja se primjenjuje temeljem odredbe čl.23. st.3. istog Zakona na povjerenika, povjerenik ima pravo na nagradu za rad. 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2A1E">
        <w:rPr>
          <w:rFonts w:cs="Times New Roman" w:eastAsia="Times New Roman"/>
          <w:szCs w:val="20"/>
          <w:lang w:eastAsia="hr-HR"/>
        </w:rPr>
        <w:t>Nagrada se, sukladno čl.94. st.2. SZ-a, određuje primjenom Uredbe o kriterijima i načinu obračuna i plaćanja nagrada stečajnim upraviteljima ("Narodne novine" broj 105/2015, dalje: Uredba).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2A1E">
        <w:rPr>
          <w:rFonts w:cs="Times New Roman" w:eastAsia="Times New Roman"/>
          <w:szCs w:val="20"/>
          <w:lang w:eastAsia="hr-HR"/>
        </w:rPr>
        <w:t xml:space="preserve">Člankom 3. st.1. Uredbe propisano je da povjereniku </w:t>
      </w:r>
      <w:proofErr w:type="spellStart"/>
      <w:r w:rsidRPr="00182A1E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182A1E">
        <w:rPr>
          <w:rFonts w:cs="Times New Roman" w:eastAsia="Times New Roman"/>
          <w:szCs w:val="20"/>
          <w:lang w:eastAsia="hr-HR"/>
        </w:rPr>
        <w:t xml:space="preserve"> postupka pripada pravo na jednokratnu nagradu za poslove obavljene u </w:t>
      </w:r>
      <w:proofErr w:type="spellStart"/>
      <w:r w:rsidRPr="00182A1E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182A1E">
        <w:rPr>
          <w:rFonts w:cs="Times New Roman" w:eastAsia="Times New Roman"/>
          <w:szCs w:val="20"/>
          <w:lang w:eastAsia="hr-HR"/>
        </w:rPr>
        <w:t xml:space="preserve"> postupku u iznosu od 3.000,00 kn do 20.000,00 kn.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2A1E">
        <w:rPr>
          <w:rFonts w:cs="Times New Roman" w:eastAsia="Times New Roman"/>
          <w:szCs w:val="20"/>
          <w:lang w:eastAsia="hr-HR"/>
        </w:rPr>
        <w:t>Imajući u vidu složenost poslova koje je povjerenik obavio (ispitao poslovanje dužnika, ispitao vjerodostojnost prijavljenih tražbina, nadzirao poslovanje dužnika, prisustvovao ročištu za ispitivanje tražbina) sud smatra primjerenom nagradu u bruto iznosu od 4.050,00 kn, koja će se isplatiti iz predujma uplaćenog po dužniku.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82A1E">
        <w:rPr>
          <w:rFonts w:cs="Times New Roman" w:eastAsia="Times New Roman"/>
          <w:noProof/>
          <w:szCs w:val="20"/>
          <w:lang w:eastAsia="hr-HR"/>
        </w:rPr>
        <w:t>U Bjelovaru 9. svibnja 2018.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182A1E">
        <w:rPr>
          <w:rFonts w:cs="Times New Roman" w:eastAsia="Times New Roman"/>
          <w:noProof/>
          <w:szCs w:val="20"/>
          <w:lang w:eastAsia="hr-HR"/>
        </w:rPr>
        <w:t xml:space="preserve">       Sutkinja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182A1E">
        <w:rPr>
          <w:rFonts w:cs="Times New Roman" w:eastAsia="Times New Roman"/>
          <w:noProof/>
          <w:szCs w:val="20"/>
          <w:lang w:eastAsia="hr-HR"/>
        </w:rPr>
        <w:t xml:space="preserve">    Marija Petrina Kubica v.r.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2A1E" w:rsidP="00182A1E" w:rsidR="00182A1E" w:rsidRPr="00182A1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82A1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82A1E" w:rsidP="00182A1E" w:rsidR="00182A1E" w:rsidRPr="00182A1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82A1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2A1E" w:rsidP="00182A1E" w:rsidR="00182A1E" w:rsidRPr="00182A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2A1E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182A1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1631353"/>
      <w:docPartObj>
        <w:docPartGallery w:val="Page Numbers (Top of Page)"/>
        <w:docPartUnique/>
      </w:docPartObj>
    </w:sdtPr>
    <w:sdtContent>
      <w:p w:rsidRDefault="00182A1E" w:rsidP="00182A1E" w:rsidR="00182A1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82A1E" w:rsidP="00182A1E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lang w:eastAsia="hr-HR"/>
      </w:rPr>
    </w:pPr>
    <w:r w:rsidRPr="00182A1E">
      <w:rPr>
        <w:rFonts w:cs="Times New Roman" w:eastAsia="Times New Roman"/>
        <w:lang w:eastAsia="hr-HR"/>
      </w:rPr>
      <w:t>Poslovni broj: 5. St-295/2017-45</w:t>
    </w:r>
  </w:p>
  <w:p w:rsidRDefault="00182A1E" w:rsidP="00182A1E" w:rsidR="00182A1E" w:rsidRPr="00182A1E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A1E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242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601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86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St-295/2017-45</izvorni_sadrzaj>
    <derivirana_varijabla naziv="DomainObject.Oznaka_1">St-295/2017-45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2018.</izvorni_sadrzaj>
    <derivirana_varijabla naziv="DomainObject.Predmet.DatumRjesavanja_1">16.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Perica Medaković</item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OstaliListFormated_1">
      <item>Perica Medaković</item>
      <item>Odvjetnik Hrvoje Kuprešak</item>
      <item>Gugić &amp; Kovačić - odvjetničko društvo društvo s ograničenom odgovornošću</item>
      <item>ZOU IVAN ŽUPAN I MELITA BABIĆ</item>
    </derivirana_varijabla>
  </DomainObject.Predmet.OstaliListFormated>
  <DomainObject.Predmet.OstaliListFormatedOIB>
    <izvorni_sadrzaj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izvorni_sadrzaj>
    <derivirana_varijabla naziv="DomainObject.Predmet.OstaliListFormatedOIB_1"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derivirana_varijabla>
  </DomainObject.Predmet.OstaliListFormatedOIB>
  <DomainObject.Predmet.OstaliListFormatedWithAdress>
    <izvorni_sadrzaj>
      <item>Perica Medaković, Ivana Mažuranića 2d, 43500 Daruvar</item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</izvorni_sadrzaj>
    <derivirana_varijabla naziv="DomainObject.Predmet.OstaliListFormatedWithAdress_1">
      <item>Perica Medaković, Ivana Mažuranića 2d, 43500 Daruvar</item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</derivirana_varijabla>
  </DomainObject.Predmet.OstaliListFormatedWithAdress>
  <DomainObject.Predmet.OstaliListFormatedWithAdressOIB>
    <izvorni_sadrzaj>
      <item>Perica Medaković, OIB 37577204378, Ivana Mažuranića 2d, 43500 Daruvar</item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</izvorni_sadrzaj>
    <derivirana_varijabla naziv="DomainObject.Predmet.OstaliListFormatedWithAdressOIB_1">
      <item>Perica Medaković, OIB 37577204378, Ivana Mažuranića 2d, 43500 Daruvar</item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Perica Medaković</item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OstaliListNazivFormated_1">
      <item>Perica Medaković</item>
      <item>Odvjetnik Hrvoje Kuprešak</item>
      <item>Gugić &amp; Kovačić - odvjetničko društvo društvo s ograničenom odgovornošću</item>
      <item>ZOU IVAN ŽUPAN I MELITA BABIĆ</item>
    </derivirana_varijabla>
  </DomainObject.Predmet.OstaliListNazivFormated>
  <DomainObject.Predmet.OstaliListNazivFormatedOIB>
    <izvorni_sadrzaj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izvorni_sadrzaj>
    <derivirana_varijabla naziv="DomainObject.Predmet.OstaliListNazivFormatedOIB_1">
      <item>Perica Medaković, OIB 37577204378</item>
      <item>Odvjetnik Hrvoje Kuprešak, OIB 80356918748</item>
      <item>Gugić &amp; Kovačić - odvjetničko društvo društvo s ograničenom odgovornošću, OIB 13484501240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St-295/2017-45</izvorni_sadrzaj>
    <derivirana_varijabla naziv="DomainObject.PoslovniBrojDokumenta_1">St-295/2017-45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2018.</izvorni_sadrzaj>
    <derivirana_varijabla naziv="DomainObject.Predmet.OdlukaRjesenje.DatumDonosenjaOdluke_1">16. veljače 2018.</derivirana_varijabla>
  </DomainObject.Predmet.OdlukaRjesenje.DatumDonosenjaOdluke>
  <DomainObject.Predmet.OdlukaRjesenje.DatumPravomocnosti>
    <izvorni_sadrzaj>7. ožujka 2018.</izvorni_sadrzaj>
    <derivirana_varijabla naziv="DomainObject.Predmet.OdlukaRjesenje.DatumPravomocnosti_1">7. ožujka 2018.</derivirana_varijabla>
  </DomainObject.Predmet.OdlukaRjesenje.DatumPravomocnosti>
  <DomainObject.Predmet.OdlukaRjesenje.Oznaka>
    <izvorni_sadrzaj>St-295/2017-41</izvorni_sadrzaj>
    <derivirana_varijabla naziv="DomainObject.Predmet.OdlukaRjesenje.Oznaka_1">St-295/2017-41</derivirana_varijabla>
  </DomainObject.Predmet.OdlukaRjesenje.Oznaka>
  <DomainObject.Predmet.SudioniciListNaziv>
    <izvorni_sadrzaj>
      <item>VOĆNJAK društvo s ograničenom odgovornošću za proizvodnju i usluge</item>
      <item>Perica Medaković</item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SudioniciListNaziv_1">
      <item>VOĆNJAK društvo s ograničenom odgovornošću za proizvodnju i usluge</item>
      <item>Perica Medaković</item>
      <item>Odvjetnik Hrvoje Kuprešak</item>
      <item>Gugić &amp; Kovačić - odvjetničko društvo društvo s ograničenom odgovornošću</item>
      <item>ZOU IVAN ŽUPAN I MELITA BABIĆ</item>
    </derivirana_varijabla>
  </DomainObject.Predmet.SudioniciListNaziv>
  <DomainObject.Predmet.SudioniciListAdressOIB>
    <izvorni_sadrzaj>
      <item>VOĆNJAK društvo s ograničenom odgovornošću za proizvodnju i usluge, OIB 52871551229, Matice Hrvatske 4/1,43000 Bjelovar</item>
      <item>Perica Medaković, OIB 37577204378, Ivana Mažuranića 2d,43500 Daruvar</item>
      <item>Odvjetnik Hrvoje Kuprešak, OIB 80356918748, Meštrovićev trg 2,10000 Zagreb</item>
      <item>Gugić &amp; Kovačić - odvjetničko društvo društvo s ograničenom odgovornošću, OIB 13484501240, Radnička cesta 52,10000 Zagreb</item>
      <item>ZOU IVAN ŽUPAN I MELITA BABIĆ, OIB 96506192882, Teslina 10,10000 Zagreb</item>
    </izvorni_sadrzaj>
    <derivirana_varijabla naziv="DomainObject.Predmet.SudioniciListAdressOIB_1">
      <item>VOĆNJAK društvo s ograničenom odgovornošću za proizvodnju i usluge, OIB 52871551229, Matice Hrvatske 4/1,43000 Bjelovar</item>
      <item>Perica Medaković, OIB 37577204378, Ivana Mažuranića 2d,43500 Daruvar</item>
      <item>Odvjetnik Hrvoje Kuprešak, OIB 80356918748, Meštrovićev trg 2,10000 Zagreb</item>
      <item>Gugić &amp; Kovačić - odvjetničko društvo društvo s ograničenom odgovornošću, OIB 13484501240, Radnička cesta 52,10000 Zagreb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1DCD9-A797-41A3-9F77-9125A190B7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2295</properties:Characters>
  <properties:Lines>76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2018-05-09T11:02:00Z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St-295/2017-45 / Odluka - Rješenje - određivanje nagrade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