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5ce6" w14:paraId="b8c5ce6" w:rsidRDefault="007910F0" w:rsidP="007910F0" w:rsidR="007910F0" w:rsidRPr="00C92321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C92321">
        <w:rPr>
          <w:rFonts w:hAnsi="Times New Roman" w:ascii="Times New Roman"/>
          <w:color w:val="000000"/>
          <w:szCs w:val="24"/>
        </w:rPr>
        <w:t xml:space="preserve">   </w:t>
      </w:r>
    </w:p>
    <w:p w:rsidRDefault="001D7702" w:rsidP="007910F0" w:rsidR="007910F0" w:rsidRPr="00C92321">
      <w:pPr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                  </w:t>
      </w:r>
      <w:r w:rsidRPr="00C92321">
        <w:rPr>
          <w:noProof/>
          <w:color w:val="000000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10F0" w:rsidP="007910F0" w:rsidR="007910F0" w:rsidRPr="00C92321">
      <w:pPr>
        <w:rPr>
          <w:rFonts w:hAnsi="Times New Roman" w:ascii="Times New Roman"/>
          <w:color w:val="000000"/>
          <w:szCs w:val="24"/>
        </w:rPr>
      </w:pPr>
    </w:p>
    <w:p w:rsidRDefault="00F4300D" w:rsidP="007910F0" w:rsidR="007910F0" w:rsidRPr="00C92321">
      <w:pPr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        </w:t>
      </w:r>
      <w:r w:rsidR="00AE2F52" w:rsidRPr="00C92321">
        <w:rPr>
          <w:rFonts w:hAnsi="Times New Roman" w:ascii="Times New Roman"/>
          <w:color w:val="000000"/>
          <w:szCs w:val="24"/>
        </w:rPr>
        <w:t xml:space="preserve"> </w:t>
      </w:r>
      <w:r w:rsidRPr="00C92321">
        <w:rPr>
          <w:rFonts w:hAnsi="Times New Roman" w:ascii="Times New Roman"/>
          <w:color w:val="000000"/>
          <w:szCs w:val="24"/>
        </w:rPr>
        <w:t xml:space="preserve"> </w:t>
      </w:r>
      <w:r w:rsidR="007910F0" w:rsidRPr="00C92321">
        <w:rPr>
          <w:rFonts w:hAnsi="Times New Roman" w:ascii="Times New Roman"/>
          <w:color w:val="000000"/>
          <w:szCs w:val="24"/>
        </w:rPr>
        <w:t>R</w:t>
      </w:r>
      <w:r w:rsidRPr="00C92321">
        <w:rPr>
          <w:rFonts w:hAnsi="Times New Roman" w:ascii="Times New Roman"/>
          <w:color w:val="000000"/>
          <w:szCs w:val="24"/>
        </w:rPr>
        <w:t>epublika Hrvatska</w:t>
      </w:r>
    </w:p>
    <w:p w:rsidRDefault="007910F0" w:rsidP="007910F0" w:rsidR="007910F0" w:rsidRPr="00C92321">
      <w:pPr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>TRGOVAČKI SUD U ZAGREBU</w:t>
      </w:r>
      <w:r w:rsidRPr="00C92321">
        <w:rPr>
          <w:rFonts w:hAnsi="Times New Roman" w:ascii="Times New Roman"/>
          <w:color w:val="000000"/>
          <w:szCs w:val="24"/>
        </w:rPr>
        <w:tab/>
      </w:r>
      <w:r w:rsidRPr="00C92321">
        <w:rPr>
          <w:rFonts w:hAnsi="Times New Roman" w:ascii="Times New Roman"/>
          <w:color w:val="000000"/>
          <w:szCs w:val="24"/>
        </w:rPr>
        <w:tab/>
        <w:t xml:space="preserve">                                    </w:t>
      </w:r>
    </w:p>
    <w:p w:rsidRDefault="00F4300D" w:rsidP="007910F0" w:rsidR="00F971B4" w:rsidRPr="00C92321">
      <w:pPr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        </w:t>
      </w:r>
      <w:r w:rsidR="00F971B4" w:rsidRPr="00C92321">
        <w:rPr>
          <w:rFonts w:hAnsi="Times New Roman" w:ascii="Times New Roman"/>
          <w:color w:val="000000"/>
          <w:szCs w:val="24"/>
        </w:rPr>
        <w:t>Zagreb, Amruševa 2/II</w:t>
      </w:r>
    </w:p>
    <w:p w:rsidRDefault="00F971B4" w:rsidP="007910F0" w:rsidR="007910F0" w:rsidRPr="00C92321">
      <w:pPr>
        <w:jc w:val="right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>20</w:t>
      </w:r>
      <w:r w:rsidR="007910F0" w:rsidRPr="00C92321">
        <w:rPr>
          <w:rFonts w:hAnsi="Times New Roman" w:ascii="Times New Roman"/>
          <w:color w:val="000000"/>
          <w:szCs w:val="24"/>
        </w:rPr>
        <w:t xml:space="preserve"> St-</w:t>
      </w:r>
      <w:r w:rsidR="00AC67A7" w:rsidRPr="00C92321">
        <w:rPr>
          <w:rFonts w:hAnsi="Times New Roman" w:ascii="Times New Roman"/>
          <w:color w:val="000000"/>
          <w:szCs w:val="24"/>
        </w:rPr>
        <w:t>356/</w:t>
      </w:r>
      <w:r w:rsidR="00563536" w:rsidRPr="00C92321">
        <w:rPr>
          <w:rFonts w:hAnsi="Times New Roman" w:ascii="Times New Roman"/>
          <w:color w:val="000000"/>
          <w:szCs w:val="24"/>
        </w:rPr>
        <w:t>20</w:t>
      </w:r>
      <w:r w:rsidR="00AC67A7" w:rsidRPr="00C92321">
        <w:rPr>
          <w:rFonts w:hAnsi="Times New Roman" w:ascii="Times New Roman"/>
          <w:color w:val="000000"/>
          <w:szCs w:val="24"/>
        </w:rPr>
        <w:t>13-</w:t>
      </w:r>
      <w:r w:rsidR="001D7702" w:rsidRPr="00C92321">
        <w:rPr>
          <w:rFonts w:hAnsi="Times New Roman" w:ascii="Times New Roman"/>
          <w:color w:val="000000"/>
          <w:szCs w:val="24"/>
        </w:rPr>
        <w:t>154</w:t>
      </w:r>
    </w:p>
    <w:p w:rsidRDefault="00364BC8" w:rsidP="007910F0" w:rsidR="00364BC8" w:rsidRPr="00C92321">
      <w:pPr>
        <w:jc w:val="right"/>
        <w:rPr>
          <w:rFonts w:hAnsi="Times New Roman" w:ascii="Times New Roman"/>
          <w:color w:val="000000"/>
          <w:szCs w:val="24"/>
        </w:rPr>
      </w:pPr>
    </w:p>
    <w:p w:rsidRDefault="001602DE" w:rsidP="001602DE" w:rsidR="001602DE" w:rsidRPr="00C92321">
      <w:pPr>
        <w:jc w:val="center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563536" w:rsidP="001602DE" w:rsidR="00563536" w:rsidRPr="00C92321">
      <w:pPr>
        <w:jc w:val="center"/>
        <w:rPr>
          <w:rFonts w:hAnsi="Times New Roman" w:ascii="Times New Roman"/>
          <w:color w:val="000000"/>
          <w:szCs w:val="24"/>
        </w:rPr>
      </w:pPr>
    </w:p>
    <w:p w:rsidRDefault="00D364C9" w:rsidP="007910F0" w:rsidR="007910F0" w:rsidRPr="00C92321">
      <w:pPr>
        <w:jc w:val="center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>R</w:t>
      </w:r>
      <w:r w:rsidR="007910F0" w:rsidRPr="00C92321">
        <w:rPr>
          <w:rFonts w:hAnsi="Times New Roman" w:ascii="Times New Roman"/>
          <w:color w:val="000000"/>
          <w:szCs w:val="24"/>
        </w:rPr>
        <w:t xml:space="preserve"> J E Š E N J E</w:t>
      </w:r>
    </w:p>
    <w:p w:rsidRDefault="007910F0" w:rsidP="007910F0" w:rsidR="007910F0" w:rsidRPr="00C92321">
      <w:pPr>
        <w:jc w:val="both"/>
        <w:rPr>
          <w:rFonts w:hAnsi="Times New Roman" w:ascii="Times New Roman"/>
          <w:color w:val="000000"/>
          <w:szCs w:val="24"/>
        </w:rPr>
      </w:pPr>
    </w:p>
    <w:p w:rsidRDefault="007910F0" w:rsidP="007910F0" w:rsidR="007910F0" w:rsidRPr="00C92321">
      <w:pPr>
        <w:pStyle w:val="Tijeloteksta2"/>
        <w:rPr>
          <w:rFonts w:cs="Times New Roman" w:hAnsi="Times New Roman" w:ascii="Times New Roman"/>
          <w:color w:val="000000"/>
          <w:sz w:val="24"/>
          <w:szCs w:val="24"/>
        </w:rPr>
      </w:pPr>
      <w:r w:rsidRPr="00C92321">
        <w:rPr>
          <w:rFonts w:cs="Times New Roman" w:hAnsi="Times New Roman" w:ascii="Times New Roman"/>
          <w:color w:val="000000"/>
          <w:sz w:val="24"/>
          <w:szCs w:val="24"/>
        </w:rPr>
        <w:tab/>
        <w:t>TRGOVAČKI SUD U ZAGREBU, po sucu</w:t>
      </w:r>
      <w:r w:rsidR="00F971B4" w:rsidRPr="00C92321">
        <w:rPr>
          <w:rFonts w:cs="Times New Roman" w:hAnsi="Times New Roman" w:ascii="Times New Roman"/>
          <w:color w:val="000000"/>
          <w:sz w:val="24"/>
          <w:szCs w:val="24"/>
        </w:rPr>
        <w:t xml:space="preserve"> pojedincu</w:t>
      </w:r>
      <w:r w:rsidRPr="00C92321">
        <w:rPr>
          <w:rFonts w:cs="Times New Roman" w:hAnsi="Times New Roman" w:ascii="Times New Roman"/>
          <w:color w:val="000000"/>
          <w:sz w:val="24"/>
          <w:szCs w:val="24"/>
        </w:rPr>
        <w:t xml:space="preserve"> Luciji Butigan, u stečajnom postupku nad </w:t>
      </w:r>
      <w:r w:rsidR="00563536" w:rsidRPr="00C92321">
        <w:rPr>
          <w:rFonts w:cs="Times New Roman" w:hAnsi="Times New Roman" w:ascii="Times New Roman"/>
          <w:color w:val="000000"/>
          <w:sz w:val="24"/>
          <w:szCs w:val="24"/>
        </w:rPr>
        <w:t>stečajnom masom</w:t>
      </w:r>
      <w:r w:rsidR="00AC67A7" w:rsidRPr="00C92321">
        <w:rPr>
          <w:rFonts w:cs="Times New Roman" w:hAnsi="Times New Roman" w:ascii="Times New Roman"/>
          <w:color w:val="000000"/>
          <w:sz w:val="24"/>
          <w:szCs w:val="24"/>
        </w:rPr>
        <w:t xml:space="preserve"> LIMONI d.o.o. za trgovinu i usluge, Zagreb, </w:t>
      </w:r>
      <w:r w:rsidR="001602DE" w:rsidRPr="00C92321">
        <w:rPr>
          <w:rFonts w:cs="Times New Roman" w:hAnsi="Times New Roman" w:ascii="Times New Roman"/>
          <w:color w:val="000000"/>
          <w:sz w:val="24"/>
          <w:szCs w:val="24"/>
        </w:rPr>
        <w:t>Braćen Domany 2</w:t>
      </w:r>
      <w:r w:rsidR="00AC67A7" w:rsidRPr="00C92321">
        <w:rPr>
          <w:rFonts w:cs="Times New Roman" w:hAnsi="Times New Roman" w:ascii="Times New Roman"/>
          <w:color w:val="000000"/>
          <w:sz w:val="24"/>
          <w:szCs w:val="24"/>
        </w:rPr>
        <w:t>, MBS 0804</w:t>
      </w:r>
      <w:r w:rsidR="00563536" w:rsidRPr="00C92321">
        <w:rPr>
          <w:rFonts w:cs="Times New Roman" w:hAnsi="Times New Roman" w:ascii="Times New Roman"/>
          <w:color w:val="000000"/>
          <w:sz w:val="24"/>
          <w:szCs w:val="24"/>
        </w:rPr>
        <w:t xml:space="preserve">21898, OIB 43981960565 (kao pravni sljednik LIMONI d.o.o. u stečaju Zagreb), </w:t>
      </w:r>
      <w:r w:rsidR="001602DE" w:rsidRPr="00C92321">
        <w:rPr>
          <w:rFonts w:cs="Times New Roman" w:hAnsi="Times New Roman" w:ascii="Times New Roman"/>
          <w:color w:val="000000"/>
          <w:sz w:val="24"/>
          <w:szCs w:val="24"/>
        </w:rPr>
        <w:t xml:space="preserve">dana </w:t>
      </w:r>
      <w:r w:rsidR="00434068" w:rsidRPr="00C92321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8B6C08" w:rsidRPr="00C9232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434068" w:rsidRPr="00C92321">
        <w:rPr>
          <w:rFonts w:cs="Times New Roman" w:hAnsi="Times New Roman" w:ascii="Times New Roman"/>
          <w:color w:val="000000"/>
          <w:sz w:val="24"/>
          <w:szCs w:val="24"/>
        </w:rPr>
        <w:t>svibnja 2017</w:t>
      </w:r>
      <w:r w:rsidR="001602DE" w:rsidRPr="00C92321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63536" w:rsidP="007910F0" w:rsidR="00563536" w:rsidRPr="00C92321">
      <w:pPr>
        <w:jc w:val="center"/>
        <w:rPr>
          <w:rFonts w:hAnsi="Times New Roman" w:ascii="Times New Roman"/>
          <w:color w:val="000000"/>
          <w:szCs w:val="24"/>
        </w:rPr>
      </w:pPr>
    </w:p>
    <w:p w:rsidRDefault="00D364C9" w:rsidP="007910F0" w:rsidR="007910F0" w:rsidRPr="00C92321">
      <w:pPr>
        <w:jc w:val="center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r </w:t>
      </w:r>
      <w:r w:rsidR="007910F0" w:rsidRPr="00C92321">
        <w:rPr>
          <w:rFonts w:hAnsi="Times New Roman" w:ascii="Times New Roman"/>
          <w:color w:val="000000"/>
          <w:szCs w:val="24"/>
        </w:rPr>
        <w:t xml:space="preserve">i j e š i o    j e </w:t>
      </w:r>
    </w:p>
    <w:p w:rsidRDefault="007910F0" w:rsidP="007910F0" w:rsidR="007910F0" w:rsidRPr="00C92321">
      <w:pPr>
        <w:jc w:val="center"/>
        <w:rPr>
          <w:rFonts w:hAnsi="Times New Roman" w:ascii="Times New Roman"/>
          <w:color w:val="000000"/>
          <w:szCs w:val="24"/>
        </w:rPr>
      </w:pPr>
    </w:p>
    <w:p w:rsidRDefault="001602DE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 </w:t>
      </w:r>
      <w:r w:rsidR="00563536" w:rsidRPr="00C92321">
        <w:rPr>
          <w:rFonts w:hAnsi="Times New Roman" w:ascii="Times New Roman"/>
          <w:color w:val="000000"/>
          <w:szCs w:val="24"/>
        </w:rPr>
        <w:tab/>
        <w:t xml:space="preserve">Nalaže se računovodstvu ovog suda da odvjetniku </w:t>
      </w:r>
      <w:r w:rsidR="00D93E67" w:rsidRPr="00C92321">
        <w:rPr>
          <w:rFonts w:hAnsi="Times New Roman" w:ascii="Times New Roman"/>
          <w:color w:val="000000"/>
          <w:szCs w:val="24"/>
        </w:rPr>
        <w:t>mr.sc. Franjo Valjak</w:t>
      </w:r>
      <w:r w:rsidR="00563536" w:rsidRPr="00C92321">
        <w:rPr>
          <w:rFonts w:hAnsi="Times New Roman" w:ascii="Times New Roman"/>
          <w:color w:val="000000"/>
          <w:szCs w:val="24"/>
        </w:rPr>
        <w:t xml:space="preserve"> iz Zagreba,</w:t>
      </w:r>
      <w:r w:rsidR="00D93E67" w:rsidRPr="00C92321">
        <w:rPr>
          <w:rFonts w:hAnsi="Times New Roman" w:ascii="Times New Roman"/>
          <w:color w:val="000000"/>
          <w:szCs w:val="24"/>
        </w:rPr>
        <w:t xml:space="preserve"> Petrinjska 59/A</w:t>
      </w:r>
      <w:r w:rsidR="00563536" w:rsidRPr="00C92321">
        <w:rPr>
          <w:rFonts w:hAnsi="Times New Roman" w:ascii="Times New Roman"/>
          <w:color w:val="000000"/>
          <w:szCs w:val="24"/>
        </w:rPr>
        <w:t xml:space="preserve">, OIB: </w:t>
      </w:r>
      <w:r w:rsidR="00D93E67" w:rsidRPr="00C92321">
        <w:rPr>
          <w:rFonts w:hAnsi="Times New Roman" w:ascii="Times New Roman"/>
          <w:color w:val="000000"/>
          <w:szCs w:val="24"/>
        </w:rPr>
        <w:t>04219245443</w:t>
      </w:r>
      <w:r w:rsidR="00563536" w:rsidRPr="00C92321">
        <w:rPr>
          <w:rFonts w:hAnsi="Times New Roman" w:ascii="Times New Roman"/>
          <w:color w:val="000000"/>
          <w:szCs w:val="24"/>
        </w:rPr>
        <w:t xml:space="preserve">, izvrši isplatu iznosa od </w:t>
      </w:r>
      <w:r w:rsidR="00434068" w:rsidRPr="00C92321">
        <w:rPr>
          <w:rFonts w:hAnsi="Times New Roman" w:ascii="Times New Roman"/>
          <w:color w:val="000000"/>
          <w:szCs w:val="24"/>
        </w:rPr>
        <w:t>73</w:t>
      </w:r>
      <w:r w:rsidR="00D93E67" w:rsidRPr="00C92321">
        <w:rPr>
          <w:rFonts w:hAnsi="Times New Roman" w:ascii="Times New Roman"/>
          <w:color w:val="000000"/>
          <w:szCs w:val="24"/>
        </w:rPr>
        <w:t>.</w:t>
      </w:r>
      <w:r w:rsidR="00434068" w:rsidRPr="00C92321">
        <w:rPr>
          <w:rFonts w:hAnsi="Times New Roman" w:ascii="Times New Roman"/>
          <w:color w:val="000000"/>
          <w:szCs w:val="24"/>
        </w:rPr>
        <w:t>281</w:t>
      </w:r>
      <w:r w:rsidR="00D93E67" w:rsidRPr="00C92321">
        <w:rPr>
          <w:rFonts w:hAnsi="Times New Roman" w:ascii="Times New Roman"/>
          <w:color w:val="000000"/>
          <w:szCs w:val="24"/>
        </w:rPr>
        <w:t>,</w:t>
      </w:r>
      <w:r w:rsidR="00434068" w:rsidRPr="00C92321">
        <w:rPr>
          <w:rFonts w:hAnsi="Times New Roman" w:ascii="Times New Roman"/>
          <w:color w:val="000000"/>
          <w:szCs w:val="24"/>
        </w:rPr>
        <w:t>86</w:t>
      </w:r>
      <w:r w:rsidR="00563536" w:rsidRPr="00C92321">
        <w:rPr>
          <w:rFonts w:hAnsi="Times New Roman" w:ascii="Times New Roman"/>
          <w:color w:val="000000"/>
          <w:szCs w:val="24"/>
        </w:rPr>
        <w:t xml:space="preserve"> kn na račun br. IBAN: HR</w:t>
      </w:r>
      <w:r w:rsidR="00D93E67" w:rsidRPr="00C92321">
        <w:rPr>
          <w:rFonts w:hAnsi="Times New Roman" w:ascii="Times New Roman"/>
          <w:color w:val="000000"/>
          <w:szCs w:val="24"/>
        </w:rPr>
        <w:t xml:space="preserve">7424020061140182674 Erste &amp; Steiermarkische Bank d.d. Rijeka, </w:t>
      </w:r>
      <w:r w:rsidR="00563536" w:rsidRPr="00C92321">
        <w:rPr>
          <w:rFonts w:hAnsi="Times New Roman" w:ascii="Times New Roman"/>
          <w:color w:val="000000"/>
          <w:szCs w:val="24"/>
        </w:rPr>
        <w:t xml:space="preserve">iz uplaćenih sredstava na temelju Rješenja ovog suda br. St-356/2013 od 13. siječnja 2014. (rješenje o zasnivanju sudskog pologa). </w:t>
      </w:r>
    </w:p>
    <w:p w:rsidRDefault="00563536" w:rsidP="00563536" w:rsidR="00563536" w:rsidRPr="00C92321">
      <w:pPr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C92321">
      <w:pPr>
        <w:jc w:val="center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>Obrazloženje</w:t>
      </w: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ab/>
        <w:t xml:space="preserve">Rješenjem ovog suda br. St-356/2013 od 17. listopada 2014. stečajni postupak nad stečajnim dužnikom LIMONI d.o.o. za trgovinu i usluge, u stečaju, Zagreb, Braćen Domany 2, MBS 080421898, OIB 43981960565, je zaključen na temelju članka 196. Stečajnog zakona </w:t>
      </w:r>
      <w:r w:rsidRPr="00C92321">
        <w:rPr>
          <w:rFonts w:hAnsi="Times New Roman" w:ascii="Times New Roman"/>
          <w:color w:val="000000"/>
        </w:rPr>
        <w:t>(Narodne novine br. 44/96, 161/98, 29/99, 129/00, 123/03, 197/03, 187/04, 82/06, 116/10, 125/12, 133/12; dalje u tekstu SZ)</w:t>
      </w:r>
      <w:r w:rsidRPr="00C92321">
        <w:rPr>
          <w:rFonts w:hAnsi="Times New Roman" w:ascii="Times New Roman"/>
          <w:color w:val="000000"/>
          <w:szCs w:val="24"/>
        </w:rPr>
        <w:t>.</w:t>
      </w: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</w:rPr>
      </w:pP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ab/>
        <w:t xml:space="preserve">Rješenjem ovog suda br. St-356/2013 od 13. siječnja 2014. zasnovan je polog u ime predmetnog stečajnog dužnika, te je stečajna upraviteljica na temelju suglasnosti stečajnog suca, uplatila sredstva u iznosu od 625.286,31 kn u ime rezervacije sredstava za troškove parničnih postupaka koji su još uvijek u tijeku. </w:t>
      </w: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</w:p>
    <w:p w:rsidRDefault="00D93E67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ab/>
        <w:t>Odvjetnik mr. sc. Franjo Valjak</w:t>
      </w:r>
      <w:r w:rsidR="00563536" w:rsidRPr="00C92321">
        <w:rPr>
          <w:rFonts w:hAnsi="Times New Roman" w:ascii="Times New Roman"/>
          <w:color w:val="000000"/>
          <w:szCs w:val="24"/>
        </w:rPr>
        <w:t xml:space="preserve"> kao punomoćnik stečajnog dužnika u parničnom predmetu P</w:t>
      </w:r>
      <w:r w:rsidRPr="00C92321">
        <w:rPr>
          <w:rFonts w:hAnsi="Times New Roman" w:ascii="Times New Roman"/>
          <w:color w:val="000000"/>
          <w:szCs w:val="24"/>
        </w:rPr>
        <w:t>-</w:t>
      </w:r>
      <w:r w:rsidR="00434068" w:rsidRPr="00C92321">
        <w:rPr>
          <w:rFonts w:hAnsi="Times New Roman" w:ascii="Times New Roman"/>
          <w:color w:val="000000"/>
          <w:szCs w:val="24"/>
        </w:rPr>
        <w:t xml:space="preserve">2140/15 </w:t>
      </w:r>
      <w:r w:rsidR="00563536" w:rsidRPr="00C92321">
        <w:rPr>
          <w:rFonts w:hAnsi="Times New Roman" w:ascii="Times New Roman"/>
          <w:color w:val="000000"/>
          <w:szCs w:val="24"/>
        </w:rPr>
        <w:t>dostavio je zahtjev za isplatu nagrade za obavljene odvjetničke usluge</w:t>
      </w:r>
      <w:r w:rsidR="00434068" w:rsidRPr="00C92321">
        <w:rPr>
          <w:rFonts w:hAnsi="Times New Roman" w:ascii="Times New Roman"/>
          <w:color w:val="000000"/>
          <w:szCs w:val="24"/>
        </w:rPr>
        <w:t>, a prema ispostavljenom računu</w:t>
      </w:r>
      <w:r w:rsidR="008B6C08" w:rsidRPr="00C92321">
        <w:rPr>
          <w:rFonts w:hAnsi="Times New Roman" w:ascii="Times New Roman"/>
          <w:color w:val="000000"/>
          <w:szCs w:val="24"/>
        </w:rPr>
        <w:t xml:space="preserve"> </w:t>
      </w:r>
      <w:r w:rsidR="00434068" w:rsidRPr="00C92321">
        <w:rPr>
          <w:rFonts w:hAnsi="Times New Roman" w:ascii="Times New Roman"/>
          <w:color w:val="000000"/>
          <w:szCs w:val="24"/>
        </w:rPr>
        <w:t>na</w:t>
      </w:r>
      <w:r w:rsidR="008B6C08" w:rsidRPr="00C92321">
        <w:rPr>
          <w:rFonts w:hAnsi="Times New Roman" w:ascii="Times New Roman"/>
          <w:color w:val="000000"/>
          <w:szCs w:val="24"/>
        </w:rPr>
        <w:t xml:space="preserve"> ukupan iznos od </w:t>
      </w:r>
      <w:r w:rsidR="00434068" w:rsidRPr="00C92321">
        <w:rPr>
          <w:rFonts w:hAnsi="Times New Roman" w:ascii="Times New Roman"/>
          <w:color w:val="000000"/>
          <w:szCs w:val="24"/>
        </w:rPr>
        <w:t>73.281,86</w:t>
      </w:r>
      <w:r w:rsidR="008B6C08" w:rsidRPr="00C92321">
        <w:rPr>
          <w:rFonts w:hAnsi="Times New Roman" w:ascii="Times New Roman"/>
          <w:color w:val="000000"/>
          <w:szCs w:val="24"/>
        </w:rPr>
        <w:t xml:space="preserve"> kn</w:t>
      </w:r>
      <w:r w:rsidRPr="00C92321">
        <w:rPr>
          <w:rFonts w:hAnsi="Times New Roman" w:ascii="Times New Roman"/>
          <w:color w:val="000000"/>
          <w:szCs w:val="24"/>
        </w:rPr>
        <w:t>.</w:t>
      </w:r>
      <w:r w:rsidR="008B6C08" w:rsidRPr="00C92321">
        <w:rPr>
          <w:rFonts w:hAnsi="Times New Roman" w:ascii="Times New Roman"/>
          <w:color w:val="000000"/>
          <w:szCs w:val="24"/>
        </w:rPr>
        <w:t xml:space="preserve"> Računi prileže podnesenom prijedlogu za isplatu troškova (list </w:t>
      </w:r>
      <w:r w:rsidR="00434068" w:rsidRPr="00C92321">
        <w:rPr>
          <w:rFonts w:hAnsi="Times New Roman" w:ascii="Times New Roman"/>
          <w:color w:val="000000"/>
          <w:szCs w:val="24"/>
        </w:rPr>
        <w:t xml:space="preserve">552 </w:t>
      </w:r>
      <w:r w:rsidR="008B6C08" w:rsidRPr="00C92321">
        <w:rPr>
          <w:rFonts w:hAnsi="Times New Roman" w:ascii="Times New Roman"/>
          <w:color w:val="000000"/>
          <w:szCs w:val="24"/>
        </w:rPr>
        <w:t xml:space="preserve">spisa). </w:t>
      </w: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ab/>
        <w:t xml:space="preserve">Navedeni troškovi predstavljaju obveze stečajne mase sukladno članku 85. i 87. stavak 1. SZ-a.   </w:t>
      </w: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lastRenderedPageBreak/>
        <w:tab/>
        <w:t>Stečajn</w:t>
      </w:r>
      <w:r w:rsidR="00364BC8" w:rsidRPr="00C92321">
        <w:rPr>
          <w:rFonts w:hAnsi="Times New Roman" w:ascii="Times New Roman"/>
          <w:color w:val="000000"/>
          <w:szCs w:val="24"/>
        </w:rPr>
        <w:t>a</w:t>
      </w:r>
      <w:r w:rsidRPr="00C92321">
        <w:rPr>
          <w:rFonts w:hAnsi="Times New Roman" w:ascii="Times New Roman"/>
          <w:color w:val="000000"/>
          <w:szCs w:val="24"/>
        </w:rPr>
        <w:t xml:space="preserve"> upravitelj</w:t>
      </w:r>
      <w:r w:rsidR="00364BC8" w:rsidRPr="00C92321">
        <w:rPr>
          <w:rFonts w:hAnsi="Times New Roman" w:ascii="Times New Roman"/>
          <w:color w:val="000000"/>
          <w:szCs w:val="24"/>
        </w:rPr>
        <w:t>ica</w:t>
      </w:r>
      <w:r w:rsidRPr="00C92321">
        <w:rPr>
          <w:rFonts w:hAnsi="Times New Roman" w:ascii="Times New Roman"/>
          <w:color w:val="000000"/>
          <w:szCs w:val="24"/>
        </w:rPr>
        <w:t xml:space="preserve"> je u smislu članka 87.a stavak 1. i 2. SZ-a, a na temelju Rješenja od </w:t>
      </w:r>
      <w:r w:rsidR="00364BC8" w:rsidRPr="00C92321">
        <w:rPr>
          <w:rFonts w:hAnsi="Times New Roman" w:ascii="Times New Roman"/>
          <w:color w:val="000000"/>
          <w:szCs w:val="24"/>
        </w:rPr>
        <w:t>13. siječnja</w:t>
      </w:r>
      <w:r w:rsidRPr="00C92321">
        <w:rPr>
          <w:rFonts w:hAnsi="Times New Roman" w:ascii="Times New Roman"/>
          <w:color w:val="000000"/>
          <w:szCs w:val="24"/>
        </w:rPr>
        <w:t xml:space="preserve"> 2014.</w:t>
      </w:r>
      <w:r w:rsidR="00364BC8" w:rsidRPr="00C92321">
        <w:rPr>
          <w:rFonts w:hAnsi="Times New Roman" w:ascii="Times New Roman"/>
          <w:color w:val="000000"/>
          <w:szCs w:val="24"/>
        </w:rPr>
        <w:t xml:space="preserve"> (zasnivanje pologa)</w:t>
      </w:r>
      <w:r w:rsidRPr="00C92321">
        <w:rPr>
          <w:rFonts w:hAnsi="Times New Roman" w:ascii="Times New Roman"/>
          <w:color w:val="000000"/>
          <w:szCs w:val="24"/>
        </w:rPr>
        <w:t>, dio stečajne mase izdvoji</w:t>
      </w:r>
      <w:r w:rsidR="00364BC8" w:rsidRPr="00C92321">
        <w:rPr>
          <w:rFonts w:hAnsi="Times New Roman" w:ascii="Times New Roman"/>
          <w:color w:val="000000"/>
          <w:szCs w:val="24"/>
        </w:rPr>
        <w:t>la</w:t>
      </w:r>
      <w:r w:rsidRPr="00C92321">
        <w:rPr>
          <w:rFonts w:hAnsi="Times New Roman" w:ascii="Times New Roman"/>
          <w:color w:val="000000"/>
          <w:szCs w:val="24"/>
        </w:rPr>
        <w:t xml:space="preserve">, odnosno novčana sredstva u iznosu od </w:t>
      </w:r>
      <w:r w:rsidR="00364BC8" w:rsidRPr="00C92321">
        <w:rPr>
          <w:rFonts w:hAnsi="Times New Roman" w:ascii="Times New Roman"/>
          <w:color w:val="000000"/>
          <w:szCs w:val="24"/>
        </w:rPr>
        <w:t>625.286,31 kn</w:t>
      </w:r>
      <w:r w:rsidRPr="00C92321">
        <w:rPr>
          <w:rFonts w:hAnsi="Times New Roman" w:ascii="Times New Roman"/>
          <w:color w:val="000000"/>
          <w:szCs w:val="24"/>
        </w:rPr>
        <w:t xml:space="preserve"> položi</w:t>
      </w:r>
      <w:r w:rsidR="00364BC8" w:rsidRPr="00C92321">
        <w:rPr>
          <w:rFonts w:hAnsi="Times New Roman" w:ascii="Times New Roman"/>
          <w:color w:val="000000"/>
          <w:szCs w:val="24"/>
        </w:rPr>
        <w:t>la</w:t>
      </w:r>
      <w:r w:rsidRPr="00C92321">
        <w:rPr>
          <w:rFonts w:hAnsi="Times New Roman" w:ascii="Times New Roman"/>
          <w:color w:val="000000"/>
          <w:szCs w:val="24"/>
        </w:rPr>
        <w:t xml:space="preserve"> kod ovog suda, a u ime troškova odnosno predvidivih obveza stečajne mase</w:t>
      </w:r>
      <w:r w:rsidR="00364BC8" w:rsidRPr="00C92321">
        <w:rPr>
          <w:rFonts w:hAnsi="Times New Roman" w:ascii="Times New Roman"/>
          <w:color w:val="000000"/>
          <w:szCs w:val="24"/>
        </w:rPr>
        <w:t xml:space="preserve"> u ime postupaka koji su u tijeku</w:t>
      </w:r>
      <w:r w:rsidRPr="00C92321">
        <w:rPr>
          <w:rFonts w:hAnsi="Times New Roman" w:ascii="Times New Roman"/>
          <w:color w:val="000000"/>
          <w:szCs w:val="24"/>
        </w:rPr>
        <w:t xml:space="preserve">. </w:t>
      </w: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C92321">
      <w:pPr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ab/>
        <w:t>Člankom 87.a stavak 2. SZ-a propisano je</w:t>
      </w:r>
      <w:r w:rsidR="00364BC8" w:rsidRPr="00C92321">
        <w:rPr>
          <w:rFonts w:hAnsi="Times New Roman" w:ascii="Times New Roman"/>
          <w:color w:val="000000"/>
          <w:szCs w:val="24"/>
        </w:rPr>
        <w:t>,</w:t>
      </w:r>
      <w:r w:rsidRPr="00C92321">
        <w:rPr>
          <w:rFonts w:hAnsi="Times New Roman" w:ascii="Times New Roman"/>
          <w:color w:val="000000"/>
          <w:szCs w:val="24"/>
        </w:rPr>
        <w:t xml:space="preserve"> da nakon zaključenja stečajnog postupka o isplati iz položenog novca odlučuje stečajni sudac na temelju zahtjeva pojedinih vjerovnika stečajne mase, pa je slijedom navedenog a u svezi s člankom 85. stavak 1. SZ-a doneseno ovo rješenje. </w:t>
      </w:r>
    </w:p>
    <w:p w:rsidRDefault="007910F0" w:rsidP="001602DE" w:rsidR="007910F0" w:rsidRPr="00C9232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910F0" w:rsidP="00B01D51" w:rsidR="007910F0" w:rsidRPr="00C92321">
      <w:pPr>
        <w:jc w:val="center"/>
        <w:rPr>
          <w:rFonts w:hAnsi="Times New Roman" w:ascii="Times New Roman"/>
          <w:bCs/>
          <w:color w:val="000000"/>
          <w:szCs w:val="24"/>
        </w:rPr>
      </w:pPr>
      <w:r w:rsidRPr="00C92321">
        <w:rPr>
          <w:rFonts w:hAnsi="Times New Roman" w:ascii="Times New Roman"/>
          <w:bCs/>
          <w:color w:val="000000"/>
          <w:szCs w:val="24"/>
        </w:rPr>
        <w:t>U Zagre</w:t>
      </w:r>
      <w:r w:rsidR="00F971B4" w:rsidRPr="00C92321">
        <w:rPr>
          <w:rFonts w:hAnsi="Times New Roman" w:ascii="Times New Roman"/>
          <w:bCs/>
          <w:color w:val="000000"/>
          <w:szCs w:val="24"/>
        </w:rPr>
        <w:t xml:space="preserve">bu </w:t>
      </w:r>
      <w:r w:rsidR="00434068" w:rsidRPr="00C92321">
        <w:rPr>
          <w:rFonts w:hAnsi="Times New Roman" w:ascii="Times New Roman"/>
          <w:bCs/>
          <w:color w:val="000000"/>
          <w:szCs w:val="24"/>
        </w:rPr>
        <w:t>8</w:t>
      </w:r>
      <w:r w:rsidR="008B6C08" w:rsidRPr="00C92321">
        <w:rPr>
          <w:rFonts w:hAnsi="Times New Roman" w:ascii="Times New Roman"/>
          <w:bCs/>
          <w:color w:val="000000"/>
          <w:szCs w:val="24"/>
        </w:rPr>
        <w:t xml:space="preserve">. </w:t>
      </w:r>
      <w:r w:rsidR="00434068" w:rsidRPr="00C92321">
        <w:rPr>
          <w:rFonts w:hAnsi="Times New Roman" w:ascii="Times New Roman"/>
          <w:bCs/>
          <w:color w:val="000000"/>
          <w:szCs w:val="24"/>
        </w:rPr>
        <w:t>svibnja</w:t>
      </w:r>
      <w:r w:rsidR="008B6C08" w:rsidRPr="00C92321">
        <w:rPr>
          <w:rFonts w:hAnsi="Times New Roman" w:ascii="Times New Roman"/>
          <w:bCs/>
          <w:color w:val="000000"/>
          <w:szCs w:val="24"/>
        </w:rPr>
        <w:t xml:space="preserve"> </w:t>
      </w:r>
      <w:r w:rsidR="00F971B4" w:rsidRPr="00C92321">
        <w:rPr>
          <w:rFonts w:hAnsi="Times New Roman" w:ascii="Times New Roman"/>
          <w:bCs/>
          <w:color w:val="000000"/>
          <w:szCs w:val="24"/>
        </w:rPr>
        <w:t>201</w:t>
      </w:r>
      <w:r w:rsidR="00434068" w:rsidRPr="00C92321">
        <w:rPr>
          <w:rFonts w:hAnsi="Times New Roman" w:ascii="Times New Roman"/>
          <w:bCs/>
          <w:color w:val="000000"/>
          <w:szCs w:val="24"/>
        </w:rPr>
        <w:t>7</w:t>
      </w:r>
      <w:r w:rsidR="00AF59CC" w:rsidRPr="00C92321">
        <w:rPr>
          <w:rFonts w:hAnsi="Times New Roman" w:ascii="Times New Roman"/>
          <w:bCs/>
          <w:color w:val="000000"/>
          <w:szCs w:val="24"/>
        </w:rPr>
        <w:t>.</w:t>
      </w:r>
    </w:p>
    <w:p w:rsidRDefault="00364BC8" w:rsidP="00B01D51" w:rsidR="00364BC8" w:rsidRPr="00C92321">
      <w:pPr>
        <w:jc w:val="center"/>
        <w:rPr>
          <w:rFonts w:hAnsi="Times New Roman" w:ascii="Times New Roman"/>
          <w:color w:val="000000"/>
          <w:szCs w:val="24"/>
        </w:rPr>
      </w:pPr>
    </w:p>
    <w:p w:rsidRDefault="00364BC8" w:rsidP="00B01D51" w:rsidR="00364BC8" w:rsidRPr="00C92321">
      <w:pPr>
        <w:jc w:val="center"/>
        <w:rPr>
          <w:rFonts w:hAnsi="Times New Roman" w:ascii="Times New Roman"/>
          <w:color w:val="000000"/>
          <w:szCs w:val="24"/>
        </w:rPr>
      </w:pPr>
    </w:p>
    <w:p w:rsidRDefault="007910F0" w:rsidP="007910F0" w:rsidR="007910F0" w:rsidRPr="00C92321">
      <w:pPr>
        <w:ind w:firstLine="420" w:left="4320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              </w:t>
      </w:r>
      <w:r w:rsidR="00F971B4" w:rsidRPr="00C92321">
        <w:rPr>
          <w:rFonts w:hAnsi="Times New Roman" w:ascii="Times New Roman"/>
          <w:color w:val="000000"/>
          <w:szCs w:val="24"/>
        </w:rPr>
        <w:t xml:space="preserve">     </w:t>
      </w:r>
      <w:r w:rsidRPr="00C92321">
        <w:rPr>
          <w:rFonts w:hAnsi="Times New Roman" w:ascii="Times New Roman"/>
          <w:color w:val="000000"/>
          <w:szCs w:val="24"/>
        </w:rPr>
        <w:t>S</w:t>
      </w:r>
      <w:r w:rsidR="00F971B4" w:rsidRPr="00C92321">
        <w:rPr>
          <w:rFonts w:hAnsi="Times New Roman" w:ascii="Times New Roman"/>
          <w:color w:val="000000"/>
          <w:szCs w:val="24"/>
        </w:rPr>
        <w:t xml:space="preserve"> </w:t>
      </w:r>
      <w:r w:rsidRPr="00C92321">
        <w:rPr>
          <w:rFonts w:hAnsi="Times New Roman" w:ascii="Times New Roman"/>
          <w:color w:val="000000"/>
          <w:szCs w:val="24"/>
        </w:rPr>
        <w:t>U</w:t>
      </w:r>
      <w:r w:rsidR="00F971B4" w:rsidRPr="00C92321">
        <w:rPr>
          <w:rFonts w:hAnsi="Times New Roman" w:ascii="Times New Roman"/>
          <w:color w:val="000000"/>
          <w:szCs w:val="24"/>
        </w:rPr>
        <w:t xml:space="preserve"> </w:t>
      </w:r>
      <w:r w:rsidRPr="00C92321">
        <w:rPr>
          <w:rFonts w:hAnsi="Times New Roman" w:ascii="Times New Roman"/>
          <w:color w:val="000000"/>
          <w:szCs w:val="24"/>
        </w:rPr>
        <w:t>D</w:t>
      </w:r>
      <w:r w:rsidR="00F971B4" w:rsidRPr="00C92321">
        <w:rPr>
          <w:rFonts w:hAnsi="Times New Roman" w:ascii="Times New Roman"/>
          <w:color w:val="000000"/>
          <w:szCs w:val="24"/>
        </w:rPr>
        <w:t xml:space="preserve"> </w:t>
      </w:r>
      <w:r w:rsidRPr="00C92321">
        <w:rPr>
          <w:rFonts w:hAnsi="Times New Roman" w:ascii="Times New Roman"/>
          <w:color w:val="000000"/>
          <w:szCs w:val="24"/>
        </w:rPr>
        <w:t>A</w:t>
      </w:r>
      <w:r w:rsidR="00F971B4" w:rsidRPr="00C92321">
        <w:rPr>
          <w:rFonts w:hAnsi="Times New Roman" w:ascii="Times New Roman"/>
          <w:color w:val="000000"/>
          <w:szCs w:val="24"/>
        </w:rPr>
        <w:t xml:space="preserve"> </w:t>
      </w:r>
      <w:r w:rsidRPr="00C92321">
        <w:rPr>
          <w:rFonts w:hAnsi="Times New Roman" w:ascii="Times New Roman"/>
          <w:color w:val="000000"/>
          <w:szCs w:val="24"/>
        </w:rPr>
        <w:t>C:</w:t>
      </w:r>
    </w:p>
    <w:p w:rsidRDefault="007910F0" w:rsidP="007910F0" w:rsidR="007910F0" w:rsidRPr="00C92321">
      <w:pPr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 </w:t>
      </w:r>
    </w:p>
    <w:p w:rsidRDefault="007910F0" w:rsidP="007910F0" w:rsidR="00C77E98" w:rsidRPr="00C92321">
      <w:pPr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ab/>
      </w:r>
      <w:r w:rsidRPr="00C92321">
        <w:rPr>
          <w:rFonts w:hAnsi="Times New Roman" w:ascii="Times New Roman"/>
          <w:color w:val="000000"/>
          <w:szCs w:val="24"/>
        </w:rPr>
        <w:tab/>
      </w:r>
      <w:r w:rsidRPr="00C92321">
        <w:rPr>
          <w:rFonts w:hAnsi="Times New Roman" w:ascii="Times New Roman"/>
          <w:color w:val="000000"/>
          <w:szCs w:val="24"/>
        </w:rPr>
        <w:tab/>
      </w:r>
      <w:r w:rsidRPr="00C92321">
        <w:rPr>
          <w:rFonts w:hAnsi="Times New Roman" w:ascii="Times New Roman"/>
          <w:color w:val="000000"/>
          <w:szCs w:val="24"/>
        </w:rPr>
        <w:tab/>
      </w:r>
      <w:r w:rsidRPr="00C92321">
        <w:rPr>
          <w:rFonts w:hAnsi="Times New Roman" w:ascii="Times New Roman"/>
          <w:color w:val="000000"/>
          <w:szCs w:val="24"/>
        </w:rPr>
        <w:tab/>
      </w:r>
      <w:r w:rsidRPr="00C92321">
        <w:rPr>
          <w:rFonts w:hAnsi="Times New Roman" w:ascii="Times New Roman"/>
          <w:color w:val="000000"/>
          <w:szCs w:val="24"/>
        </w:rPr>
        <w:tab/>
        <w:t xml:space="preserve">         </w:t>
      </w:r>
      <w:r w:rsidR="00AE2F52" w:rsidRPr="00C92321">
        <w:rPr>
          <w:rFonts w:hAnsi="Times New Roman" w:ascii="Times New Roman"/>
          <w:color w:val="000000"/>
          <w:szCs w:val="24"/>
        </w:rPr>
        <w:t xml:space="preserve">            LUCIJA BUTIGAN</w:t>
      </w:r>
      <w:r w:rsidR="006549D2" w:rsidRPr="00C92321">
        <w:rPr>
          <w:rFonts w:hAnsi="Times New Roman" w:ascii="Times New Roman"/>
          <w:color w:val="000000"/>
          <w:szCs w:val="24"/>
        </w:rPr>
        <w:t>, v.r.</w:t>
      </w:r>
    </w:p>
    <w:p w:rsidRDefault="006549D2" w:rsidP="007910F0" w:rsidR="006549D2" w:rsidRPr="00C92321">
      <w:pPr>
        <w:rPr>
          <w:rFonts w:hAnsi="Times New Roman" w:ascii="Times New Roman"/>
          <w:color w:val="000000"/>
          <w:szCs w:val="24"/>
        </w:rPr>
      </w:pPr>
    </w:p>
    <w:p w:rsidRDefault="006549D2" w:rsidR="006549D2" w:rsidRPr="00C92321">
      <w:pPr>
        <w:ind w:left="4320"/>
        <w:rPr>
          <w:rFonts w:hAnsi="Times New Roman" w:ascii="Times New Roman"/>
          <w:color w:val="000000"/>
        </w:rPr>
      </w:pPr>
      <w:r w:rsidRPr="00C92321">
        <w:rPr>
          <w:rFonts w:hAnsi="Times New Roman" w:ascii="Times New Roman"/>
          <w:color w:val="000000"/>
        </w:rPr>
        <w:t>Za točnost otpravka-ovlašteni službenik:</w:t>
      </w:r>
    </w:p>
    <w:p w:rsidRDefault="001D7702" w:rsidR="006549D2" w:rsidRPr="00C92321">
      <w:pPr>
        <w:ind w:left="5040"/>
        <w:rPr>
          <w:rFonts w:hAnsi="Times New Roman" w:ascii="Times New Roman"/>
          <w:color w:val="000000"/>
        </w:rPr>
      </w:pPr>
      <w:r w:rsidRPr="00C92321">
        <w:rPr>
          <w:rFonts w:hAnsi="Times New Roman" w:ascii="Times New Roman"/>
          <w:color w:val="000000"/>
        </w:rPr>
        <w:t xml:space="preserve">     </w:t>
      </w:r>
      <w:r w:rsidR="006549D2" w:rsidRPr="00C92321">
        <w:rPr>
          <w:rFonts w:hAnsi="Times New Roman" w:ascii="Times New Roman"/>
          <w:color w:val="000000"/>
        </w:rPr>
        <w:t xml:space="preserve"> (</w:t>
      </w:r>
      <w:r w:rsidRPr="00C92321">
        <w:rPr>
          <w:rFonts w:hAnsi="Times New Roman" w:ascii="Times New Roman"/>
          <w:color w:val="000000"/>
        </w:rPr>
        <w:t>Valentina</w:t>
      </w:r>
      <w:r w:rsidR="006549D2" w:rsidRPr="00C92321">
        <w:rPr>
          <w:rFonts w:hAnsi="Times New Roman" w:ascii="Times New Roman"/>
          <w:color w:val="000000"/>
        </w:rPr>
        <w:t xml:space="preserve"> </w:t>
      </w:r>
      <w:r w:rsidRPr="00C92321">
        <w:rPr>
          <w:rFonts w:hAnsi="Times New Roman" w:ascii="Times New Roman"/>
          <w:color w:val="000000"/>
        </w:rPr>
        <w:t>Kranjčić</w:t>
      </w:r>
      <w:r w:rsidR="006549D2" w:rsidRPr="00C92321">
        <w:rPr>
          <w:rFonts w:hAnsi="Times New Roman" w:ascii="Times New Roman"/>
          <w:color w:val="000000"/>
        </w:rPr>
        <w:t>)</w:t>
      </w:r>
    </w:p>
    <w:p w:rsidRDefault="00364BC8" w:rsidP="007910F0" w:rsidR="00364BC8" w:rsidRPr="00C92321">
      <w:pPr>
        <w:rPr>
          <w:rFonts w:hAnsi="Times New Roman" w:ascii="Times New Roman"/>
          <w:color w:val="000000"/>
          <w:szCs w:val="24"/>
        </w:rPr>
      </w:pPr>
    </w:p>
    <w:p w:rsidRDefault="00F971B4" w:rsidP="00F971B4" w:rsidR="00F971B4" w:rsidRPr="00C92321">
      <w:pPr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>UPUTA O PRAVNOM LIJEKU:</w:t>
      </w:r>
    </w:p>
    <w:p w:rsidRDefault="00F908AE" w:rsidP="00F971B4" w:rsidR="00AE38A1" w:rsidRPr="00C92321">
      <w:pPr>
        <w:pStyle w:val="Tijeloteksta"/>
        <w:jc w:val="both"/>
        <w:rPr>
          <w:rFonts w:hAnsi="Times New Roman" w:ascii="Times New Roman"/>
          <w:color w:val="000000"/>
          <w:szCs w:val="24"/>
        </w:rPr>
      </w:pPr>
      <w:r w:rsidRPr="00C92321">
        <w:rPr>
          <w:rFonts w:hAnsi="Times New Roman" w:ascii="Times New Roman"/>
          <w:color w:val="000000"/>
          <w:szCs w:val="24"/>
        </w:rPr>
        <w:t xml:space="preserve">Protiv ovog rješenja vjerovnik ima pravo žalbe (članka 190. stavak 2. SZ-a). Žalba se podnosi Visokom </w:t>
      </w:r>
      <w:r w:rsidR="00F971B4" w:rsidRPr="00C92321">
        <w:rPr>
          <w:rFonts w:hAnsi="Times New Roman" w:ascii="Times New Roman"/>
          <w:color w:val="000000"/>
          <w:szCs w:val="24"/>
        </w:rPr>
        <w:t>trgovačkom sudu RH putem</w:t>
      </w:r>
      <w:r w:rsidRPr="00C92321">
        <w:rPr>
          <w:rFonts w:hAnsi="Times New Roman" w:ascii="Times New Roman"/>
          <w:color w:val="000000"/>
          <w:szCs w:val="24"/>
        </w:rPr>
        <w:t xml:space="preserve"> Trgovačkog suda u Zagrebu, u dva</w:t>
      </w:r>
      <w:r w:rsidR="00F971B4" w:rsidRPr="00C92321">
        <w:rPr>
          <w:rFonts w:hAnsi="Times New Roman" w:ascii="Times New Roman"/>
          <w:color w:val="000000"/>
          <w:szCs w:val="24"/>
        </w:rPr>
        <w:t xml:space="preserve"> primjerka.   </w:t>
      </w:r>
    </w:p>
    <w:p w:rsidRDefault="00262201" w:rsidP="007910F0" w:rsidR="00262201" w:rsidRPr="00C92321">
      <w:pPr>
        <w:rPr>
          <w:rFonts w:hAnsi="Times New Roman" w:ascii="Times New Roman"/>
          <w:color w:val="000000"/>
          <w:szCs w:val="24"/>
        </w:rPr>
      </w:pPr>
    </w:p>
    <w:p w:rsidRDefault="00262201" w:rsidP="007910F0" w:rsidR="00262201" w:rsidRPr="00C92321">
      <w:pPr>
        <w:rPr>
          <w:rFonts w:hAnsi="Times New Roman" w:ascii="Times New Roman"/>
          <w:color w:val="FFFFFF"/>
          <w:szCs w:val="24"/>
        </w:rPr>
      </w:pPr>
    </w:p>
    <w:p w:rsidRDefault="007910F0" w:rsidP="007910F0" w:rsidR="007910F0" w:rsidRPr="00C92321">
      <w:pPr>
        <w:rPr>
          <w:rFonts w:hAnsi="Times New Roman" w:ascii="Times New Roman"/>
          <w:color w:val="FFFFFF"/>
          <w:szCs w:val="24"/>
        </w:rPr>
      </w:pPr>
      <w:r w:rsidRPr="00C92321">
        <w:rPr>
          <w:rFonts w:hAnsi="Times New Roman" w:ascii="Times New Roman"/>
          <w:color w:val="FFFFFF"/>
          <w:szCs w:val="24"/>
        </w:rPr>
        <w:t>DNA:</w:t>
      </w:r>
    </w:p>
    <w:p w:rsidRDefault="009B3A32" w:rsidP="007910F0" w:rsidR="007910F0" w:rsidRPr="00C92321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C92321">
        <w:rPr>
          <w:rFonts w:hAnsi="Times New Roman" w:ascii="Times New Roman"/>
          <w:color w:val="FFFFFF"/>
          <w:szCs w:val="24"/>
        </w:rPr>
        <w:t xml:space="preserve">stečajna </w:t>
      </w:r>
      <w:r w:rsidR="00F971B4" w:rsidRPr="00C92321">
        <w:rPr>
          <w:rFonts w:hAnsi="Times New Roman" w:ascii="Times New Roman"/>
          <w:color w:val="FFFFFF"/>
          <w:szCs w:val="24"/>
        </w:rPr>
        <w:t>upravitelj</w:t>
      </w:r>
      <w:r w:rsidRPr="00C92321">
        <w:rPr>
          <w:rFonts w:hAnsi="Times New Roman" w:ascii="Times New Roman"/>
          <w:color w:val="FFFFFF"/>
          <w:szCs w:val="24"/>
        </w:rPr>
        <w:t>ica</w:t>
      </w:r>
    </w:p>
    <w:p w:rsidRDefault="00364BC8" w:rsidP="007910F0" w:rsidR="00D93E67" w:rsidRPr="00C92321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C92321">
        <w:rPr>
          <w:rFonts w:hAnsi="Times New Roman" w:ascii="Times New Roman"/>
          <w:color w:val="FFFFFF"/>
          <w:szCs w:val="24"/>
        </w:rPr>
        <w:t xml:space="preserve">vjerovnik stečajne mase odvjetnik </w:t>
      </w:r>
      <w:r w:rsidR="00D93E67" w:rsidRPr="00C92321">
        <w:rPr>
          <w:rFonts w:hAnsi="Times New Roman" w:ascii="Times New Roman"/>
          <w:color w:val="FFFFFF"/>
          <w:szCs w:val="24"/>
        </w:rPr>
        <w:t>mr.sc. Franjo Valjak, Zagreb, Petrinjska 59/A</w:t>
      </w:r>
    </w:p>
    <w:p w:rsidRDefault="00364BC8" w:rsidP="007910F0" w:rsidR="00364BC8" w:rsidRPr="00C92321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C92321">
        <w:rPr>
          <w:rFonts w:hAnsi="Times New Roman" w:ascii="Times New Roman"/>
          <w:color w:val="FFFFFF"/>
          <w:szCs w:val="24"/>
        </w:rPr>
        <w:t>računovodstvo suda</w:t>
      </w:r>
    </w:p>
    <w:p w:rsidRDefault="00B01D51" w:rsidP="007910F0" w:rsidR="00B01D51" w:rsidRPr="00C92321">
      <w:pPr>
        <w:rPr>
          <w:rFonts w:hAnsi="Times New Roman" w:ascii="Times New Roman"/>
          <w:color w:val="000000"/>
          <w:szCs w:val="24"/>
        </w:rPr>
      </w:pPr>
    </w:p>
    <w:p w:rsidRDefault="00EA5442" w:rsidP="007910F0" w:rsidR="00EA5442" w:rsidRPr="00C92321">
      <w:pPr>
        <w:rPr>
          <w:rFonts w:hAnsi="Times New Roman" w:ascii="Times New Roman"/>
          <w:color w:val="000000"/>
          <w:szCs w:val="24"/>
        </w:rPr>
      </w:pPr>
    </w:p>
    <w:sectPr w:rsidSect="008B6C08" w:rsidR="00EA5442" w:rsidRPr="00C92321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547" w:rsidR="008A0547" w:rsidRPr="00C92321">
      <w:pPr>
        <w:rPr>
          <w:color w:val="000000"/>
        </w:rPr>
      </w:pPr>
      <w:r w:rsidRPr="00C92321">
        <w:rPr>
          <w:color w:val="000000"/>
        </w:rPr>
        <w:separator/>
      </w:r>
    </w:p>
  </w:endnote>
  <w:endnote w:id="0" w:type="continuationSeparator">
    <w:p w:rsidRDefault="008A0547" w:rsidR="008A0547" w:rsidRPr="00C92321">
      <w:pPr>
        <w:rPr>
          <w:color w:val="000000"/>
        </w:rPr>
      </w:pPr>
      <w:r w:rsidRPr="00C9232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547" w:rsidR="008A0547" w:rsidRPr="00C92321">
      <w:pPr>
        <w:rPr>
          <w:color w:val="000000"/>
        </w:rPr>
      </w:pPr>
      <w:r w:rsidRPr="00C92321">
        <w:rPr>
          <w:color w:val="000000"/>
        </w:rPr>
        <w:separator/>
      </w:r>
    </w:p>
  </w:footnote>
  <w:footnote w:id="0" w:type="continuationSeparator">
    <w:p w:rsidRDefault="008A0547" w:rsidR="008A0547" w:rsidRPr="00C92321">
      <w:pPr>
        <w:rPr>
          <w:color w:val="000000"/>
        </w:rPr>
      </w:pPr>
      <w:r w:rsidRPr="00C9232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A1" w:rsidP="007910F0" w:rsidR="00AE38A1" w:rsidRPr="00C9232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92321">
      <w:rPr>
        <w:rStyle w:val="Brojstranice"/>
        <w:color w:val="000000"/>
      </w:rPr>
      <w:fldChar w:fldCharType="begin"/>
    </w:r>
    <w:r w:rsidRPr="00C92321">
      <w:rPr>
        <w:rStyle w:val="Brojstranice"/>
        <w:color w:val="000000"/>
      </w:rPr>
      <w:instrText xml:space="preserve">PAGE  </w:instrText>
    </w:r>
    <w:r w:rsidRPr="00C92321">
      <w:rPr>
        <w:rStyle w:val="Brojstranice"/>
        <w:color w:val="000000"/>
      </w:rPr>
      <w:fldChar w:fldCharType="end"/>
    </w:r>
  </w:p>
  <w:p w:rsidRDefault="00AE38A1" w:rsidR="00AE38A1" w:rsidRPr="00C9232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A1" w:rsidP="007910F0" w:rsidR="00AE38A1" w:rsidRPr="00C9232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92321">
      <w:rPr>
        <w:rStyle w:val="Brojstranice"/>
        <w:color w:val="000000"/>
      </w:rPr>
      <w:fldChar w:fldCharType="begin"/>
    </w:r>
    <w:r w:rsidRPr="00C92321">
      <w:rPr>
        <w:rStyle w:val="Brojstranice"/>
        <w:color w:val="000000"/>
      </w:rPr>
      <w:instrText xml:space="preserve">PAGE  </w:instrText>
    </w:r>
    <w:r w:rsidRPr="00C92321">
      <w:rPr>
        <w:rStyle w:val="Brojstranice"/>
        <w:color w:val="000000"/>
      </w:rPr>
      <w:fldChar w:fldCharType="separate"/>
    </w:r>
    <w:r w:rsidR="00C92321">
      <w:rPr>
        <w:rStyle w:val="Brojstranice"/>
        <w:noProof/>
        <w:color w:val="000000"/>
      </w:rPr>
      <w:t>2</w:t>
    </w:r>
    <w:r w:rsidRPr="00C92321">
      <w:rPr>
        <w:rStyle w:val="Brojstranice"/>
        <w:color w:val="000000"/>
      </w:rPr>
      <w:fldChar w:fldCharType="end"/>
    </w:r>
  </w:p>
  <w:p w:rsidRDefault="00364BC8" w:rsidP="007910F0" w:rsidR="00AE38A1" w:rsidRPr="00C92321">
    <w:pPr>
      <w:pStyle w:val="Zaglavlje"/>
      <w:jc w:val="right"/>
      <w:rPr>
        <w:rFonts w:hAnsi="Times New Roman" w:ascii="Times New Roman"/>
        <w:color w:val="000000"/>
        <w:szCs w:val="24"/>
      </w:rPr>
    </w:pPr>
    <w:r w:rsidRPr="00C92321">
      <w:rPr>
        <w:rFonts w:hAnsi="Times New Roman" w:ascii="Times New Roman"/>
        <w:color w:val="000000"/>
        <w:szCs w:val="24"/>
      </w:rPr>
      <w:t>20 St-356/2013</w:t>
    </w:r>
  </w:p>
  <w:p w:rsidRDefault="00364BC8" w:rsidP="007910F0" w:rsidR="00364BC8" w:rsidRPr="00C92321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64BC8" w:rsidP="007910F0" w:rsidR="00364BC8" w:rsidRPr="00C92321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64BC8" w:rsidP="007910F0" w:rsidR="00364BC8" w:rsidRPr="00C92321">
    <w:pPr>
      <w:pStyle w:val="Zaglavlje"/>
      <w:jc w:val="right"/>
      <w:rPr>
        <w:rFonts w:hAnsi="Times New Roman" w:ascii="Times New Roman"/>
        <w:color w:val="000000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100586"/>
    <w:rsid w:val="001602DE"/>
    <w:rsid w:val="001D7702"/>
    <w:rsid w:val="001D7D5E"/>
    <w:rsid w:val="00204831"/>
    <w:rsid w:val="00262201"/>
    <w:rsid w:val="002C6FA0"/>
    <w:rsid w:val="002F1078"/>
    <w:rsid w:val="00335EEA"/>
    <w:rsid w:val="00336518"/>
    <w:rsid w:val="00364BC8"/>
    <w:rsid w:val="003D506E"/>
    <w:rsid w:val="003D57CA"/>
    <w:rsid w:val="003F36D3"/>
    <w:rsid w:val="00434068"/>
    <w:rsid w:val="00445AB8"/>
    <w:rsid w:val="00455B20"/>
    <w:rsid w:val="004A63A3"/>
    <w:rsid w:val="004B1D82"/>
    <w:rsid w:val="004E44F3"/>
    <w:rsid w:val="00531920"/>
    <w:rsid w:val="00563536"/>
    <w:rsid w:val="00567FF0"/>
    <w:rsid w:val="005F51A0"/>
    <w:rsid w:val="00626184"/>
    <w:rsid w:val="00651B6F"/>
    <w:rsid w:val="006536A5"/>
    <w:rsid w:val="006549D2"/>
    <w:rsid w:val="006967B0"/>
    <w:rsid w:val="006B5D81"/>
    <w:rsid w:val="00742C60"/>
    <w:rsid w:val="00761A63"/>
    <w:rsid w:val="00765960"/>
    <w:rsid w:val="00771F09"/>
    <w:rsid w:val="00773BA6"/>
    <w:rsid w:val="007910F0"/>
    <w:rsid w:val="007C706F"/>
    <w:rsid w:val="007F1D35"/>
    <w:rsid w:val="00801454"/>
    <w:rsid w:val="00893B79"/>
    <w:rsid w:val="008A0547"/>
    <w:rsid w:val="008B6C08"/>
    <w:rsid w:val="008F6A29"/>
    <w:rsid w:val="009235F2"/>
    <w:rsid w:val="009B3A32"/>
    <w:rsid w:val="009D3C06"/>
    <w:rsid w:val="00A027F3"/>
    <w:rsid w:val="00A2339D"/>
    <w:rsid w:val="00A42CAC"/>
    <w:rsid w:val="00A71837"/>
    <w:rsid w:val="00A821A7"/>
    <w:rsid w:val="00AC67A7"/>
    <w:rsid w:val="00AE2F52"/>
    <w:rsid w:val="00AE38A1"/>
    <w:rsid w:val="00AF2AB5"/>
    <w:rsid w:val="00AF59CC"/>
    <w:rsid w:val="00B01D51"/>
    <w:rsid w:val="00B12F30"/>
    <w:rsid w:val="00B21C56"/>
    <w:rsid w:val="00B810CB"/>
    <w:rsid w:val="00BF65D3"/>
    <w:rsid w:val="00C77E98"/>
    <w:rsid w:val="00C868D0"/>
    <w:rsid w:val="00C92321"/>
    <w:rsid w:val="00CF2451"/>
    <w:rsid w:val="00D364C9"/>
    <w:rsid w:val="00D62718"/>
    <w:rsid w:val="00D66581"/>
    <w:rsid w:val="00D93E67"/>
    <w:rsid w:val="00EA5442"/>
    <w:rsid w:val="00EA60C2"/>
    <w:rsid w:val="00F4300D"/>
    <w:rsid w:val="00F908AE"/>
    <w:rsid w:val="00F971B4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0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0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0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0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0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0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0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0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21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Valjak</izvorni_sadrzaj>
    <derivirana_varijabla naziv="DomainObject.Primjedba_1">Valjak</derivirana_varijabla>
  </DomainObject.Primjedba>
  <DomainObject.Oznaka>
    <izvorni_sadrzaj>St-356/2013-154</izvorni_sadrzaj>
    <derivirana_varijabla naziv="DomainObject.Oznaka_1">St-356/2013-154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2014.</izvorni_sadrzaj>
    <derivirana_varijabla naziv="DomainObject.Predmet.DatumRjesavanja_1">13.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St-356/2013</izvorni_sadrzaj>
    <derivirana_varijabla naziv="DomainObject.Predmet.OznakaBroj_1">St-356/2013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LIMONI d.o.o. zastupanog po punomoćniku LUKA TADIĆ-ČOLIĆ, odvjetnik; Franjo Valjak; NENAD JEREMIĆ</izvorni_sadrzaj>
    <derivirana_varijabla naziv="DomainObject.Predmet.ProtustrankaFormated_1">  LIMONI d.o.o. zastupanog po punomoćniku LUKA TADIĆ-ČOLIĆ, odvjetnik; Franjo Valjak; NENAD JEREMIĆ</derivirana_varijabla>
  </DomainObject.Predmet.ProtustrankaFormated>
  <DomainObject.Predmet.ProtustrankaFormatedOIB>
    <izvorni_sadrzaj>  LIMONI d.o.o., OIB 43981960565 zastupanog po punomoćniku LUKA TADIĆ-ČOLIĆ, odvjetnik; Franjo Valjak; NENAD JEREMIĆ</izvorni_sadrzaj>
    <derivirana_varijabla naziv="DomainObject.Predmet.ProtustrankaFormatedOIB_1">  LIMONI d.o.o., OIB 43981960565 zastupanog po punomoćniku LUKA TADIĆ-ČOLIĆ, odvjetnik; Franjo Valjak; NENAD JEREMIĆ</derivirana_varijabla>
  </DomainObject.Predmet.ProtustrankaFormatedOIB>
  <DomainObject.Predmet.ProtustrankaFormatedWithAdress>
    <izvorni_sadrzaj> LIMONI d.o.o., Braće Domany 2, 10000 Zagreb zastupanog po punomoćniku LUKA TADIĆ-ČOLIĆ, odvjetnik; Franjo Valjak; NENAD JEREMIĆ</izvorni_sadrzaj>
    <derivirana_varijabla naziv="DomainObject.Predmet.ProtustrankaFormatedWithAdress_1"> LIMONI d.o.o., Braće Domany 2, 10000 Zagreb zastupanog po punomoćniku LUKA TADIĆ-ČOLIĆ, odvjetnik; Franjo Valjak; NENAD JEREMIĆ</derivirana_varijabla>
  </DomainObject.Predmet.ProtustrankaFormatedWithAdress>
  <DomainObject.Predmet.ProtustrankaFormatedWithAdressOIB>
    <izvorni_sadrzaj> LIMONI d.o.o., OIB 43981960565, Braće Domany 2, 10000 Zagreb zastupanog po punomoćniku LUKA TADIĆ-ČOLIĆ, odvjetnik; Franjo Valjak; NENAD JEREMIĆ</izvorni_sadrzaj>
    <derivirana_varijabla naziv="DomainObject.Predmet.ProtustrankaFormatedWithAdressOIB_1"> LIMONI d.o.o., OIB 43981960565, Braće Domany 2, 10000 Zagreb zastupanog po punomoćniku LUKA TADIĆ-ČOLIĆ, odvjetnik; Franjo Valjak; NENAD JEREMIĆ</derivirana_varijabla>
  </DomainObject.Predmet.ProtustrankaFormatedWithAdressOIB>
  <DomainObject.Predmet.ProtustrankaWithAdress>
    <izvorni_sadrzaj>LIMONI d.o.o. Braće Domany 2, 10000 Zagreb</izvorni_sadrzaj>
    <derivirana_varijabla naziv="DomainObject.Predmet.ProtustrankaWithAdress_1">LIMONI d.o.o. Braće Domany 2, 10000 Zagreb</derivirana_varijabla>
  </DomainObject.Predmet.ProtustrankaWithAdress>
  <DomainObject.Predmet.ProtustrankaWithAdressOIB>
    <izvorni_sadrzaj>LIMONI d.o.o., OIB 43981960565, Braće Domany 2, 10000 Zagreb</izvorni_sadrzaj>
    <derivirana_varijabla naziv="DomainObject.Predmet.ProtustrankaWithAdressOIB_1">LIMONI d.o.o., OIB 43981960565, Braće Domany 2, 10000 Zagreb</derivirana_varijabla>
  </DomainObject.Predmet.ProtustrankaWithAdressOIB>
  <DomainObject.Predmet.ProtustrankaNazivFormated>
    <izvorni_sadrzaj>LIMONI d.o.o.</izvorni_sadrzaj>
    <derivirana_varijabla naziv="DomainObject.Predmet.ProtustrankaNazivFormated_1">LIMONI d.o.o.</derivirana_varijabla>
  </DomainObject.Predmet.ProtustrankaNazivFormated>
  <DomainObject.Predmet.ProtustrankaNazivFormatedOIB>
    <izvorni_sadrzaj>LIMONI d.o.o., OIB 43981960565</izvorni_sadrzaj>
    <derivirana_varijabla naziv="DomainObject.Predmet.ProtustrankaNazivFormatedOIB_1">LIMONI d.o.o., OIB 43981960565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LIMONI d.o.o. za trgovinu i usluge - u stečaju; Franjo Valjak</izvorni_sadrzaj>
    <derivirana_varijabla naziv="DomainObject.Predmet.StrankaFormated_1">  VJEROVNICI; LIMONI d.o.o. za trgovinu i usluge - u stečaju; Franjo Valjak</derivirana_varijabla>
  </DomainObject.Predmet.StrankaFormated>
  <DomainObject.Predmet.StrankaFormatedOIB>
    <izvorni_sadrzaj>  VJEROVNICI; LIMONI d.o.o. za trgovinu i usluge - u stečaju, OIB 43981960565; Franjo Valjak, OIB 04219245443</izvorni_sadrzaj>
    <derivirana_varijabla naziv="DomainObject.Predmet.StrankaFormatedOIB_1">  VJEROVNICI; LIMONI d.o.o. za trgovinu i usluge - u stečaju, OIB 43981960565; Franjo Valjak, OIB 04219245443</derivirana_varijabla>
  </DomainObject.Predmet.StrankaFormatedOIB>
  <DomainObject.Predmet.StrankaFormatedWithAdress>
    <izvorni_sadrzaj> VJEROVNICI; LIMONI d.o.o. za trgovinu i usluge - u stečaju, Braće Domany 2, 10000 Zagreb; Franjo Valjak, Voćarska Cesta 37, 10000 Zagreb</izvorni_sadrzaj>
    <derivirana_varijabla naziv="DomainObject.Predmet.StrankaFormatedWithAdress_1"> VJEROVNICI; LIMONI d.o.o. za trgovinu i usluge - u stečaju, Braće Domany 2, 10000 Zagreb; Franjo Valjak, Voćarska Cesta 37, 10000 Zagreb</derivirana_varijabla>
  </DomainObject.Predmet.StrankaFormatedWithAdress>
  <DomainObject.Predmet.StrankaFormatedWithAdressOIB>
    <izvorni_sadrzaj> VJEROVNICI; LIMONI d.o.o. za trgovinu i usluge - u stečaju, OIB 43981960565, Braće Domany 2, 10000 Zagreb; Franjo Valjak, OIB 04219245443, Voćarska Cesta 37, 10000 Zagreb</izvorni_sadrzaj>
    <derivirana_varijabla naziv="DomainObject.Predmet.StrankaFormatedWithAdressOIB_1"> VJEROVNICI; LIMONI d.o.o. za trgovinu i usluge - u stečaju, OIB 43981960565, Braće Domany 2, 10000 Zagreb; Franjo Valjak, OIB 04219245443, Voćarska Cesta 37, 10000 Zagreb</derivirana_varijabla>
  </DomainObject.Predmet.StrankaFormatedWithAdressOIB>
  <DomainObject.Predmet.StrankaWithAdress>
    <izvorni_sadrzaj>VJEROVNICI ,LIMONI d.o.o. za trgovinu i usluge - u stečaju Braće Domany 2,10000 Zagreb,Franjo Valjak Voćarska Cesta 37,10000 Zagreb</izvorni_sadrzaj>
    <derivirana_varijabla naziv="DomainObject.Predmet.StrankaWithAdress_1">VJEROVNICI ,LIMONI d.o.o. za trgovinu i usluge - u stečaju Braće Domany 2,10000 Zagreb,Franjo Valjak Voćarska Cesta 37,10000 Zagreb</derivirana_varijabla>
  </DomainObject.Predmet.StrankaWithAdress>
  <DomainObject.Predmet.StrankaWithAdressOIB>
    <izvorni_sadrzaj>VJEROVNICI,LIMONI d.o.o. za trgovinu i usluge - u stečaju, OIB 43981960565, Braće Domany 2,10000 Zagreb,Franjo Valjak, OIB 04219245443, Voćarska Cesta 37,10000 Zagreb</izvorni_sadrzaj>
    <derivirana_varijabla naziv="DomainObject.Predmet.StrankaWithAdressOIB_1">VJEROVNICI,LIMONI d.o.o. za trgovinu i usluge - u stečaju, OIB 43981960565, Braće Domany 2,10000 Zagreb,Franjo Valjak, OIB 04219245443, Voćarska Cesta 37,10000 Zagreb</derivirana_varijabla>
  </DomainObject.Predmet.StrankaWithAdressOIB>
  <DomainObject.Predmet.StrankaNazivFormated>
    <izvorni_sadrzaj>VJEROVNICI,LIMONI d.o.o. za trgovinu i usluge - u stečaju,Franjo Valjak</izvorni_sadrzaj>
    <derivirana_varijabla naziv="DomainObject.Predmet.StrankaNazivFormated_1">VJEROVNICI,LIMONI d.o.o. za trgovinu i usluge - u stečaju,Franjo Valjak</derivirana_varijabla>
  </DomainObject.Predmet.StrankaNazivFormated>
  <DomainObject.Predmet.StrankaNazivFormatedOIB>
    <izvorni_sadrzaj>VJEROVNICI,LIMONI d.o.o. za trgovinu i usluge - u stečaju, OIB 43981960565,Franjo Valjak, OIB 04219245443</izvorni_sadrzaj>
    <derivirana_varijabla naziv="DomainObject.Predmet.StrankaNazivFormatedOIB_1">VJEROVNICI,LIMONI d.o.o. za trgovinu i usluge - u stečaju, OIB 43981960565,Franjo Valjak, OIB 04219245443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VJEROVNICI</item>
      <item>LIMONI d.o.o. za trgovinu i usluge - u stečaju</item>
      <item>Franjo Valjak</item>
    </izvorni_sadrzaj>
    <derivirana_varijabla naziv="DomainObject.Predmet.StrankaListFormated_1">
      <item>VJEROVNICI</item>
      <item>LIMONI d.o.o. za trgovinu i usluge - u stečaju</item>
      <item>Franjo Valjak</item>
    </derivirana_varijabla>
  </DomainObject.Predmet.StrankaListFormated>
  <DomainObject.Predmet.StrankaListFormatedOIB>
    <izvorni_sadrzaj>
      <item>VJEROVNICI</item>
      <item>LIMONI d.o.o. za trgovinu i usluge - u stečaju, OIB 43981960565</item>
      <item>Franjo Valjak, OIB 04219245443</item>
    </izvorni_sadrzaj>
    <derivirana_varijabla naziv="DomainObject.Predmet.StrankaListFormatedOIB_1">
      <item>VJEROVNICI</item>
      <item>LIMONI d.o.o. za trgovinu i usluge - u stečaju, OIB 43981960565</item>
      <item>Franjo Valjak, OIB 04219245443</item>
    </derivirana_varijabla>
  </DomainObject.Predmet.StrankaListFormatedOIB>
  <DomainObject.Predmet.StrankaListFormatedWithAdress>
    <izvorni_sadrzaj>
      <item>VJEROVNICI</item>
      <item>LIMONI d.o.o. za trgovinu i usluge - u stečaju, Braće Domany 2, 10000 Zagreb</item>
      <item>Franjo Valjak, Voćarska Cesta 37, 10000 Zagreb</item>
    </izvorni_sadrzaj>
    <derivirana_varijabla naziv="DomainObject.Predmet.StrankaListFormatedWithAdress_1">
      <item>VJEROVNICI</item>
      <item>LIMONI d.o.o. za trgovinu i usluge - u stečaju, Braće Domany 2, 10000 Zagreb</item>
      <item>Franjo Valjak, Voćarska Cesta 37, 10000 Zagreb</item>
    </derivirana_varijabla>
  </DomainObject.Predmet.StrankaListFormatedWithAdress>
  <DomainObject.Predmet.StrankaListFormatedWithAdressOIB>
    <izvorni_sadrzaj>
      <item>VJEROVNICI</item>
      <item>LIMONI d.o.o. za trgovinu i usluge - u stečaju, OIB 43981960565, Braće Domany 2, 10000 Zagreb</item>
      <item>Franjo Valjak, OIB 04219245443, Voćarska Cesta 37, 10000 Zagreb</item>
    </izvorni_sadrzaj>
    <derivirana_varijabla naziv="DomainObject.Predmet.StrankaListFormatedWithAdressOIB_1">
      <item>VJEROVNICI</item>
      <item>LIMONI d.o.o. za trgovinu i usluge - u stečaju, OIB 43981960565, Braće Domany 2, 10000 Zagreb</item>
      <item>Franjo Valjak, OIB 04219245443, Voćarska Cesta 37, 10000 Zagreb</item>
    </derivirana_varijabla>
  </DomainObject.Predmet.StrankaListFormatedWithAdressOIB>
  <DomainObject.Predmet.StrankaListNazivFormated>
    <izvorni_sadrzaj>
      <item>VJEROVNICI</item>
      <item>LIMONI d.o.o. za trgovinu i usluge - u stečaju</item>
      <item>Franjo Valjak</item>
    </izvorni_sadrzaj>
    <derivirana_varijabla naziv="DomainObject.Predmet.StrankaListNazivFormated_1">
      <item>VJEROVNICI</item>
      <item>LIMONI d.o.o. za trgovinu i usluge - u stečaju</item>
      <item>Franjo Valjak</item>
    </derivirana_varijabla>
  </DomainObject.Predmet.StrankaListNazivFormated>
  <DomainObject.Predmet.StrankaListNazivFormatedOIB>
    <izvorni_sadrzaj>
      <item>VJEROVNICI</item>
      <item>LIMONI d.o.o. za trgovinu i usluge - u stečaju, OIB 43981960565</item>
      <item>Franjo Valjak, OIB 04219245443</item>
    </izvorni_sadrzaj>
    <derivirana_varijabla naziv="DomainObject.Predmet.StrankaListNazivFormatedOIB_1">
      <item>VJEROVNICI</item>
      <item>LIMONI d.o.o. za trgovinu i usluge - u stečaju, OIB 43981960565</item>
      <item>Franjo Valjak, OIB 04219245443</item>
    </derivirana_varijabla>
  </DomainObject.Predmet.StrankaListNazivFormatedOIB>
  <DomainObject.Predmet.ProtuStrankaListFormated>
    <izvorni_sadrzaj>
      <item>LIMONI d.o.o. zastupanog po punomoćniku LUKA TADIĆ-ČOLIĆ, odvjetnik; Franjo Valjak; NENAD JEREMIĆ</item>
    </izvorni_sadrzaj>
    <derivirana_varijabla naziv="DomainObject.Predmet.ProtuStrankaListFormated_1">
      <item>LIMONI d.o.o. zastupanog po punomoćniku LUKA TADIĆ-ČOLIĆ, odvjetnik; Franjo Valjak; NENAD JEREMIĆ</item>
    </derivirana_varijabla>
  </DomainObject.Predmet.ProtuStrankaListFormated>
  <DomainObject.Predmet.ProtuStrankaListFormatedOIB>
    <izvorni_sadrzaj>
      <item>LIMONI d.o.o., OIB 43981960565 zastupanog po punomoćniku LUKA TADIĆ-ČOLIĆ, odvjetnik; Franjo Valjak; NENAD JEREMIĆ</item>
    </izvorni_sadrzaj>
    <derivirana_varijabla naziv="DomainObject.Predmet.ProtuStrankaListFormatedOIB_1">
      <item>LIMONI d.o.o., OIB 43981960565 zastupanog po punomoćniku LUKA TADIĆ-ČOLIĆ, odvjetnik; Franjo Valjak; NENAD JEREMIĆ</item>
    </derivirana_varijabla>
  </DomainObject.Predmet.ProtuStrankaListFormatedOIB>
  <DomainObject.Predmet.ProtuStrankaListFormatedWithAdress>
    <izvorni_sadrzaj>
      <item>LIMONI d.o.o., Braće Domany 2, 10000 Zagreb zastupanog po punomoćniku LUKA TADIĆ-ČOLIĆ, odvjetnik; Franjo Valjak; NENAD JEREMIĆ</item>
    </izvorni_sadrzaj>
    <derivirana_varijabla naziv="DomainObject.Predmet.ProtuStrankaListFormatedWithAdress_1">
      <item>LIMONI d.o.o., Braće Domany 2, 10000 Zagreb zastupanog po punomoćniku LUKA TADIĆ-ČOLIĆ, odvjetnik; Franjo Valjak; NENAD JEREMIĆ</item>
    </derivirana_varijabla>
  </DomainObject.Predmet.ProtuStrankaListFormatedWithAdress>
  <DomainObject.Predmet.ProtuStrankaListFormatedWithAdressOIB>
    <izvorni_sadrzaj>
      <item>LIMONI d.o.o., OIB 43981960565, Braće Domany 2, 10000 Zagreb zastupanog po punomoćniku LUKA TADIĆ-ČOLIĆ, odvjetnik; Franjo Valjak; NENAD JEREMIĆ</item>
    </izvorni_sadrzaj>
    <derivirana_varijabla naziv="DomainObject.Predmet.ProtuStrankaListFormatedWithAdressOIB_1">
      <item>LIMONI d.o.o., OIB 43981960565, Braće Domany 2, 10000 Zagreb zastupanog po punomoćniku LUKA TADIĆ-ČOLIĆ, odvjetnik; Franjo Valjak; NENAD JEREMIĆ</item>
    </derivirana_varijabla>
  </DomainObject.Predmet.ProtuStrankaListFormatedWithAdressOIB>
  <DomainObject.Predmet.ProtuStrankaListNazivFormated>
    <izvorni_sadrzaj>
      <item>LIMONI d.o.o.</item>
    </izvorni_sadrzaj>
    <derivirana_varijabla naziv="DomainObject.Predmet.ProtuStrankaListNazivFormated_1">
      <item>LIMONI d.o.o.</item>
    </derivirana_varijabla>
  </DomainObject.Predmet.ProtuStrankaListNazivFormated>
  <DomainObject.Predmet.ProtuStrankaListNazivFormatedOIB>
    <izvorni_sadrzaj>
      <item>LIMONI d.o.o., OIB 43981960565</item>
    </izvorni_sadrzaj>
    <derivirana_varijabla naziv="DomainObject.Predmet.ProtuStrankaListNazivFormatedOIB_1">
      <item>LIMONI d.o.o., OIB 43981960565</item>
    </derivirana_varijabla>
  </DomainObject.Predmet.ProtuStrankaListNazivFormatedOIB>
  <DomainObject.Predmet.OstaliListFormated>
    <izvorni_sadrzaj>
      <item>LUKA TADIĆ-ČOLIĆ, odvjetnik punomoćnik sudionika u postupku LIMONI d.o.o.</item>
      <item>NENAD JEREMIĆ punomoćnik sudionika u postupku LIMONI d.o.o.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 punomoćnik sudionika u postupku LIMONI d.o.o.</item>
    </izvorni_sadrzaj>
    <derivirana_varijabla naziv="DomainObject.Predmet.OstaliListFormated_1">
      <item>LUKA TADIĆ-ČOLIĆ, odvjetnik punomoćnik sudionika u postupku LIMONI d.o.o.</item>
      <item>NENAD JEREMIĆ punomoćnik sudionika u postupku LIMONI d.o.o.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 punomoćnik sudionika u postupku LIMONI d.o.o.</item>
    </derivirana_varijabla>
  </DomainObject.Predmet.OstaliListFormated>
  <DomainObject.Predmet.OstaliListFormatedOIB>
    <izvorni_sadrzaj>
      <item>LUKA TADIĆ-ČOLIĆ, odvjetnik punomoćnik sudionika u postupku LIMONI d.o.o.</item>
      <item>NENAD JEREMIĆ punomoćnik sudionika u postupku LIMONI d.o.o.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Valjak, OIB 04219245443 punomoćnik sudionika u postupku LIMONI d.o.o.</item>
    </izvorni_sadrzaj>
    <derivirana_varijabla naziv="DomainObject.Predmet.OstaliListFormatedOIB_1">
      <item>LUKA TADIĆ-ČOLIĆ, odvjetnik punomoćnik sudionika u postupku LIMONI d.o.o.</item>
      <item>NENAD JEREMIĆ punomoćnik sudionika u postupku LIMONI d.o.o.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Valjak, OIB 04219245443 punomoćnik sudionika u postupku LIMONI d.o.o.</item>
    </derivirana_varijabla>
  </DomainObject.Predmet.OstaliListFormatedOIB>
  <DomainObject.Predmet.OstaliListFormatedWithAdress>
    <izvorni_sadrzaj>
      <item>LUKA TADIĆ-ČOLIĆ, odvjetnik, Ivana Lučića 2/A, 10000 Zagreb punomoćnik sudionika u postupku LIMONI d.o.o.</item>
      <item>NENAD JEREMIĆ, Karlovačka c. 2/E, 10000 Zagreb punomoćnik sudionika u postupku LIMONI d.o.o.</item>
      <item>PODRAVSKA BANKA d.d., bb, 48000 Koprivnica</item>
      <item>FINA ZAGREB, Ul. grada Vukovara 70, 10000 Zagreb</item>
      <item>BANCO POPOLARE CROATIA d.d., Petrovaradinska 1, 10000 Zagreb</item>
      <item>ZAGREBAČKA BANKA d.d., Trg bana J. Jelačića 10, 10000 Zagreb</item>
      <item>Erste &amp; Steiermarkische bank d.d., Jadranski trg 3a, 51000 Rijeka</item>
      <item>PRIVREDNA BANKA ZAGREB d.d., Račkoga 6, 10000 Zagreb</item>
      <item>Société Générale Group - Splitska banka d.d., Ruđera Boškovića 16, 21000 Split</item>
      <item>RAJKA JAGMAREVIĆ,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  <item>Franjo Valjak, Petrinjska 59/a, 10000 Zagreb punomoćnik sudionika u postupku LIMONI d.o.o.</item>
    </izvorni_sadrzaj>
    <derivirana_varijabla naziv="DomainObject.Predmet.OstaliListFormatedWithAdress_1">
      <item>LUKA TADIĆ-ČOLIĆ, odvjetnik, Ivana Lučića 2/A, 10000 Zagreb punomoćnik sudionika u postupku LIMONI d.o.o.</item>
      <item>NENAD JEREMIĆ, Karlovačka c. 2/E, 10000 Zagreb punomoćnik sudionika u postupku LIMONI d.o.o.</item>
      <item>PODRAVSKA BANKA d.d., bb, 48000 Koprivnica</item>
      <item>FINA ZAGREB, Ul. grada Vukovara 70, 10000 Zagreb</item>
      <item>BANCO POPOLARE CROATIA d.d., Petrovaradinska 1, 10000 Zagreb</item>
      <item>ZAGREBAČKA BANKA d.d., Trg bana J. Jelačića 10, 10000 Zagreb</item>
      <item>Erste &amp; Steiermarkische bank d.d., Jadranski trg 3a, 51000 Rijeka</item>
      <item>PRIVREDNA BANKA ZAGREB d.d., Račkoga 6, 10000 Zagreb</item>
      <item>Société Générale Group - Splitska banka d.d., Ruđera Boškovića 16, 21000 Split</item>
      <item>RAJKA JAGMAREVIĆ,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  <item>Franjo Valjak, Petrinjska 59/a, 10000 Zagreb punomoćnik sudionika u postupku LIMONI d.o.o.</item>
    </derivirana_varijabla>
  </DomainObject.Predmet.OstaliListFormatedWithAdress>
  <DomainObject.Predmet.OstaliListFormatedWithAdressOIB>
    <izvorni_sadrzaj>
      <item>LUKA TADIĆ-ČOLIĆ, odvjetnik, Ivana Lučića 2/A, 10000 Zagreb punomoćnik sudionika u postupku LIMONI d.o.o.</item>
      <item>NENAD JEREMIĆ, Karlovačka c. 2/E, 10000 Zagreb punomoćnik sudionika u postupku LIMONI d.o.o.</item>
      <item>PODRAVSKA BANKA d.d., OIB 97326283154, bb, 48000 Koprivnica</item>
      <item>FINA ZAGREB, OIB 85821130368, Ul. grada Vukovara 70, 10000 Zagreb</item>
      <item>BANCO POPOLARE CROATIA d.d., OIB 51129133900, Petrovaradinska 1, 10000 Zagreb</item>
      <item>ZAGREBAČKA BANKA d.d., OIB 92963223473, Trg bana J. Jelačića 10, 10000 Zagreb</item>
      <item>Erste &amp; Steiermarkische bank d.d., OIB 23057039320, Jadranski trg 3a, 51000 Rijeka</item>
      <item>PRIVREDNA BANKA ZAGREB d.d., OIB 02535697732, Račkoga 6, 10000 Zagreb</item>
      <item>Société Générale Group - Splitska banka d.d., OIB 69326397242, Ruđera Boškovića 16, 21000 Split</item>
      <item>RAJKA JAGMAREVIĆ, OIB 54873974132,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  <item>Franjo Valjak, OIB 04219245443, Petrinjska 59/a, 10000 Zagreb punomoćnik sudionika u postupku LIMONI d.o.o.</item>
    </izvorni_sadrzaj>
    <derivirana_varijabla naziv="DomainObject.Predmet.OstaliListFormatedWithAdressOIB_1">
      <item>LUKA TADIĆ-ČOLIĆ, odvjetnik, Ivana Lučića 2/A, 10000 Zagreb punomoćnik sudionika u postupku LIMONI d.o.o.</item>
      <item>NENAD JEREMIĆ, Karlovačka c. 2/E, 10000 Zagreb punomoćnik sudionika u postupku LIMONI d.o.o.</item>
      <item>PODRAVSKA BANKA d.d., OIB 97326283154, bb, 48000 Koprivnica</item>
      <item>FINA ZAGREB, OIB 85821130368, Ul. grada Vukovara 70, 10000 Zagreb</item>
      <item>BANCO POPOLARE CROATIA d.d., OIB 51129133900, Petrovaradinska 1, 10000 Zagreb</item>
      <item>ZAGREBAČKA BANKA d.d., OIB 92963223473, Trg bana J. Jelačića 10, 10000 Zagreb</item>
      <item>Erste &amp; Steiermarkische bank d.d., OIB 23057039320, Jadranski trg 3a, 51000 Rijeka</item>
      <item>PRIVREDNA BANKA ZAGREB d.d., OIB 02535697732, Račkoga 6, 10000 Zagreb</item>
      <item>Société Générale Group - Splitska banka d.d., OIB 69326397242, Ruđera Boškovića 16, 21000 Split</item>
      <item>RAJKA JAGMAREVIĆ, OIB 54873974132,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  <item>Franjo Valjak, OIB 04219245443, Petrinjska 59/a, 10000 Zagreb punomoćnik sudionika u postupku LIMONI d.o.o.</item>
    </derivirana_varijabla>
  </DomainObject.Predmet.OstaliListFormatedWithAdressOIB>
  <DomainObject.Predmet.OstaliListNazivFormated>
    <izvorni_sadrzaj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</item>
    </izvorni_sadrzaj>
    <derivirana_varijabla naziv="DomainObject.Predmet.OstaliListNazivFormated_1"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</item>
    </derivirana_varijabla>
  </DomainObject.Predmet.OstaliListNazivFormated>
  <DomainObject.Predmet.OstaliListNazivFormatedOIB>
    <izvorni_sadrzaj>
      <item>LUKA TADIĆ-ČOLIĆ, odvjetnik</item>
      <item>NENAD JEREMIĆ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Valjak, OIB 04219245443</item>
    </izvorni_sadrzaj>
    <derivirana_varijabla naziv="DomainObject.Predmet.OstaliListNazivFormatedOIB_1">
      <item>LUKA TADIĆ-ČOLIĆ, odvjetnik</item>
      <item>NENAD JEREMIĆ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  <item>Franjo Valjak, OIB 04219245443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St-356/2013-154</izvorni_sadrzaj>
    <derivirana_varijabla naziv="DomainObject.PoslovniBrojDokumenta_1">St-356/2013-154</derivirana_varijabla>
  </DomainObject.PoslovniBrojDokumenta>
  <DomainObject.Predmet.StrankaIDrugi>
    <izvorni_sadrzaj>LIMONI d.o.o. za trgovinu i usluge - u stečaju i dr.</izvorni_sadrzaj>
    <derivirana_varijabla naziv="DomainObject.Predmet.StrankaIDrugi_1">LIMONI d.o.o. za trgovinu i usluge - u stečaju i dr.</derivirana_varijabla>
  </DomainObject.Predmet.StrankaIDrugi>
  <DomainObject.Predmet.ProtustrankaIDrugi>
    <izvorni_sadrzaj>LIMONI d.o.o.</izvorni_sadrzaj>
    <derivirana_varijabla naziv="DomainObject.Predmet.ProtustrankaIDrugi_1">LIMONI d.o.o.</derivirana_varijabla>
  </DomainObject.Predmet.ProtustrankaIDrugi>
  <DomainObject.Predmet.StrankaIDrugiAdressOIB>
    <izvorni_sadrzaj>LIMONI d.o.o. za trgovinu i usluge - u stečaju, OIB 43981960565, Braće Domany 2, 10000 Zagreb i dr.</izvorni_sadrzaj>
    <derivirana_varijabla naziv="DomainObject.Predmet.StrankaIDrugiAdressOIB_1">LIMONI d.o.o. za trgovinu i usluge - u stečaju, OIB 43981960565, Braće Domany 2, 10000 Zagreb i dr.</derivirana_varijabla>
  </DomainObject.Predmet.StrankaIDrugiAdressOIB>
  <DomainObject.Predmet.ProtustrankaIDrugiAdressOIB>
    <izvorni_sadrzaj>LIMONI d.o.o., OIB 43981960565, Braće Domany 2, 10000 Zagreb</izvorni_sadrzaj>
    <derivirana_varijabla naziv="DomainObject.Predmet.ProtustrankaIDrugiAdressOIB_1">LIMONI d.o.o., OIB 43981960565,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2014.</izvorni_sadrzaj>
    <derivirana_varijabla naziv="DomainObject.Predmet.OdlukaRjesenje.DatumDonosenjaOdluke_1">17. listopada 2014.</derivirana_varijabla>
  </DomainObject.Predmet.OdlukaRjesenje.DatumDonosenjaOdluke>
  <DomainObject.Predmet.OdlukaRjesenje.DatumPravomocnosti>
    <izvorni_sadrzaj>8. studenog 2014.</izvorni_sadrzaj>
    <derivirana_varijabla naziv="DomainObject.Predmet.OdlukaRjesenje.DatumPravomocnosti_1">8. studenog 2014.</derivirana_varijabla>
  </DomainObject.Predmet.OdlukaRjesenje.DatumPravomocnosti>
  <DomainObject.Predmet.OdlukaRjesenje.Oznaka>
    <izvorni_sadrzaj>St-356/2013-117</izvorni_sadrzaj>
    <derivirana_varijabla naziv="DomainObject.Predmet.OdlukaRjesenje.Oznaka_1">St-356/2013-117</derivirana_varijabla>
  </DomainObject.Predmet.OdlukaRjesenje.Oznaka>
  <DomainObject.Predmet.SudioniciListNaziv>
    <izvorni_sadrzaj>
      <item>LIMONI d.o.o.</item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VJEROVNICI</item>
      <item>OU GORAN MARJANOVIĆ</item>
      <item>GORAN MARJANOVIĆ, odvjetnik</item>
      <item>ZORANA LAURIĆ, odvjetnica</item>
      <item>DARKO MARJANOVIĆ, odvjetnik</item>
      <item>ZOU PRACNY &amp; NOVAK</item>
      <item>LIMONI d.o.o. za trgovinu i usluge - u stečaju</item>
      <item>Franjo Valjak</item>
      <item>Franjo Valjak</item>
    </izvorni_sadrzaj>
    <derivirana_varijabla naziv="DomainObject.Predmet.SudioniciListNaziv_1">
      <item>LIMONI d.o.o.</item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VJEROVNICI</item>
      <item>OU GORAN MARJANOVIĆ</item>
      <item>GORAN MARJANOVIĆ, odvjetnik</item>
      <item>ZORANA LAURIĆ, odvjetnica</item>
      <item>DARKO MARJANOVIĆ, odvjetnik</item>
      <item>ZOU PRACNY &amp; NOVAK</item>
      <item>LIMONI d.o.o. za trgovinu i usluge - u stečaju</item>
      <item>Franjo Valjak</item>
      <item>Franjo Valjak</item>
    </derivirana_varijabla>
  </DomainObject.Predmet.SudioniciListNaziv>
  <DomainObject.Predmet.SudioniciListAdressOIB>
    <izvorni_sadrzaj>
      <item>LIMONI d.o.o., OIB 43981960565, Braće Domany 2,10000 Zagreb</item>
      <item>LUKA TADIĆ-ČOLIĆ, odvjetnik, Ivana Lučića 2/A,10000 Zagreb</item>
      <item>NENAD JEREMIĆ, Karlovačka c. 2/E,10000 Zagreb</item>
      <item>PODRAVSKA BANKA d.d., OIB 97326283154, bb,48000 Koprivnica</item>
      <item>FINA ZAGREB, OIB 85821130368, Ul. grada Vukovara 70,10000 Zagreb</item>
      <item>BANCO POPOLARE CROATIA d.d., OIB 51129133900, Petrovaradinska 1,10000 Zagreb</item>
      <item>ZAGREBAČKA BANKA d.d., OIB 92963223473, Trg bana J. Jelačića 10,10000 Zagreb</item>
      <item>Erste &amp; Steiermarkische bank d.d., OIB 23057039320, Jadranski trg 3a,51000 Rijeka</item>
      <item>PRIVREDNA BANKA ZAGREB d.d., OIB 02535697732, Račkoga 6,10000 Zagreb</item>
      <item>Société Générale Group - Splitska banka d.d., OIB 69326397242, Ruđera Boškovića 16,21000 Split</item>
      <item>RAJKA JAGMAREVIĆ, OIB 54873974132, Jurja Dalmatinca 7,10000 Zagreb</item>
      <item>HEP-Operator distribucijskog sustava d.o.o., Poljička c. 73,21000 Split</item>
      <item>HEP-Operator distribucijskog sustava d.o.o., Ul. grada Vukovara 37,10000 Zagreb</item>
      <item>DPD CROATIA d.o.o., Franje Lučića 23,10000 Zagreb</item>
      <item>MIACO ADRIA d.o.o., Vlahe Paljetka 2,23000 Zadar</item>
      <item>STUDENTSKI CENTAR ŠIBENIK, Bana Josipa Jelačića 21,22000 Šibenik</item>
      <item>KEUNE ADRIATIC d.o.o., Gospodarska 21,10255 Donji Stupnik</item>
      <item>KAUFMANN I HOFMANN d.o.o., Jankomir 33,10000 Zagreb</item>
      <item>UNICREDIT LEASING CROATIA d.o.o., Heinzelova 33,10000 Zagreb</item>
      <item>VJEROVNICI</item>
      <item>OU GORAN MARJANOVIĆ, Križanićeva 1,51000 Rijeka</item>
      <item>GORAN MARJANOVIĆ, odvjetnik, Križanćeva 1,51000 Rijeka</item>
      <item>ZORANA LAURIĆ, odvjetnica, Uski prolaz 1,22000 Šibenik</item>
      <item>DARKO MARJANOVIĆ, odvjetnik, Pavla Hatza 10,10000 Zagreb</item>
      <item>ZOU PRACNY &amp; NOVAK, A. Štampara 43,35000 Slavonski Brod</item>
      <item>LIMONI d.o.o. za trgovinu i usluge - u stečaju, OIB 43981960565, Braće Domany 2,10000 Zagreb</item>
      <item>Franjo Valjak, OIB 04219245443, Petrinjska 59/a,10000 Zagreb</item>
      <item>Franjo Valjak, OIB 04219245443, Voćarska Cesta 37,10000 Zagreb</item>
    </izvorni_sadrzaj>
    <derivirana_varijabla naziv="DomainObject.Predmet.SudioniciListAdressOIB_1">
      <item>LIMONI d.o.o., OIB 43981960565, Braće Domany 2,10000 Zagreb</item>
      <item>LUKA TADIĆ-ČOLIĆ, odvjetnik, Ivana Lučića 2/A,10000 Zagreb</item>
      <item>NENAD JEREMIĆ, Karlovačka c. 2/E,10000 Zagreb</item>
      <item>PODRAVSKA BANKA d.d., OIB 97326283154, bb,48000 Koprivnica</item>
      <item>FINA ZAGREB, OIB 85821130368, Ul. grada Vukovara 70,10000 Zagreb</item>
      <item>BANCO POPOLARE CROATIA d.d., OIB 51129133900, Petrovaradinska 1,10000 Zagreb</item>
      <item>ZAGREBAČKA BANKA d.d., OIB 92963223473, Trg bana J. Jelačića 10,10000 Zagreb</item>
      <item>Erste &amp; Steiermarkische bank d.d., OIB 23057039320, Jadranski trg 3a,51000 Rijeka</item>
      <item>PRIVREDNA BANKA ZAGREB d.d., OIB 02535697732, Račkoga 6,10000 Zagreb</item>
      <item>Société Générale Group - Splitska banka d.d., OIB 69326397242, Ruđera Boškovića 16,21000 Split</item>
      <item>RAJKA JAGMAREVIĆ, OIB 54873974132, Jurja Dalmatinca 7,10000 Zagreb</item>
      <item>HEP-Operator distribucijskog sustava d.o.o., Poljička c. 73,21000 Split</item>
      <item>HEP-Operator distribucijskog sustava d.o.o., Ul. grada Vukovara 37,10000 Zagreb</item>
      <item>DPD CROATIA d.o.o., Franje Lučića 23,10000 Zagreb</item>
      <item>MIACO ADRIA d.o.o., Vlahe Paljetka 2,23000 Zadar</item>
      <item>STUDENTSKI CENTAR ŠIBENIK, Bana Josipa Jelačića 21,22000 Šibenik</item>
      <item>KEUNE ADRIATIC d.o.o., Gospodarska 21,10255 Donji Stupnik</item>
      <item>KAUFMANN I HOFMANN d.o.o., Jankomir 33,10000 Zagreb</item>
      <item>UNICREDIT LEASING CROATIA d.o.o., Heinzelova 33,10000 Zagreb</item>
      <item>VJEROVNICI</item>
      <item>OU GORAN MARJANOVIĆ, Križanićeva 1,51000 Rijeka</item>
      <item>GORAN MARJANOVIĆ, odvjetnik, Križanćeva 1,51000 Rijeka</item>
      <item>ZORANA LAURIĆ, odvjetnica, Uski prolaz 1,22000 Šibenik</item>
      <item>DARKO MARJANOVIĆ, odvjetnik, Pavla Hatza 10,10000 Zagreb</item>
      <item>ZOU PRACNY &amp; NOVAK, A. Štampara 43,35000 Slavonski Brod</item>
      <item>LIMONI d.o.o. za trgovinu i usluge - u stečaju, OIB 43981960565, Braće Domany 2,10000 Zagreb</item>
      <item>Franjo Valjak, OIB 04219245443, Petrinjska 59/a,10000 Zagreb</item>
      <item>Franjo Valjak, OIB 04219245443, Voćarska Cesta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43981960565</item>
      <item>, OIB null</item>
      <item>, OIB null</item>
      <item>, OIB 97326283154</item>
      <item>, OIB 85821130368</item>
      <item>, OIB 51129133900</item>
      <item>, OIB 92963223473</item>
      <item>, OIB 23057039320</item>
      <item>, OIB 02535697732</item>
      <item>, OIB 69326397242</item>
      <item>, OIB 54873974132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43981960565</item>
      <item>, OIB 04219245443</item>
      <item>, OIB 04219245443</item>
    </izvorni_sadrzaj>
    <derivirana_varijabla naziv="DomainObject.Predmet.SudioniciListNazivOIB_1">
      <item>, OIB 43981960565</item>
      <item>, OIB null</item>
      <item>, OIB null</item>
      <item>, OIB 97326283154</item>
      <item>, OIB 85821130368</item>
      <item>, OIB 51129133900</item>
      <item>, OIB 92963223473</item>
      <item>, OIB 23057039320</item>
      <item>, OIB 02535697732</item>
      <item>, OIB 69326397242</item>
      <item>, OIB 54873974132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43981960565</item>
      <item>, OIB 04219245443</item>
      <item>, OIB 04219245443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464</properties:Words>
  <properties:Characters>2492</properties:Characters>
  <properties:Lines>76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2017-05-08T07:46:00Z</dcterms:created>
  <dc:creator>Sudsko vijeće</dc:creator>
  <cp:lastModifiedBy>Valentina Kranjčić</cp:lastModifiedBy>
  <cp:lastPrinted>2017-05-08T07:54:00Z</cp:lastPrinted>
  <dcterms:modified xmlns:xsi="http://www.w3.org/2001/XMLSchema-instance" xsi:type="dcterms:W3CDTF">2017-05-08T07:54:00Z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St-356/2013-154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