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59ae" w14:paraId="65e59ae" w:rsidRDefault="00AF30FC" w:rsidP="00E56465" w:rsidR="00AF30FC" w:rsidRPr="00A44155">
      <w:pPr>
        <w:jc w:val="both"/>
        <w15:collapsed w:val="false"/>
        <w:rPr>
          <w:rFonts w:hAnsi="Cambria" w:ascii="Cambria"/>
          <w:b/>
          <w:color w:val="999999"/>
          <w:sz w:val="32"/>
          <w:szCs w:val="32"/>
        </w:rPr>
      </w:pPr>
      <w:bookmarkStart w:name="_GoBack" w:id="0"/>
      <w:bookmarkEnd w:id="0"/>
      <w:r w:rsidRPr="00A44155">
        <w:rPr>
          <w:rFonts w:hAnsi="Cambria" w:ascii="Cambria"/>
          <w:b/>
          <w:color w:val="999999"/>
          <w:sz w:val="32"/>
          <w:szCs w:val="32"/>
        </w:rPr>
        <w:t>REPUPBLIKA HRVATSKA</w:t>
      </w:r>
    </w:p>
    <w:p w:rsidRDefault="00AF30FC" w:rsidP="00E56465" w:rsidR="00AF30FC" w:rsidRPr="00A44155">
      <w:pPr>
        <w:jc w:val="both"/>
        <w:rPr>
          <w:rFonts w:hAnsi="Cambria" w:ascii="Cambria"/>
          <w:sz w:val="32"/>
          <w:szCs w:val="32"/>
        </w:rPr>
      </w:pPr>
      <w:r w:rsidRPr="00A44155">
        <w:rPr>
          <w:rFonts w:hAnsi="Cambria" w:ascii="Cambria"/>
          <w:sz w:val="32"/>
          <w:szCs w:val="32"/>
        </w:rPr>
        <w:t>TRGOVAČKI SUD U ZAGREBU</w:t>
      </w:r>
    </w:p>
    <w:p w:rsidRDefault="002F637E" w:rsidP="00E56465" w:rsidR="00AF30FC" w:rsidRPr="00A44155">
      <w:pPr>
        <w:jc w:val="both"/>
        <w:rPr>
          <w:rFonts w:hAnsi="Cambria" w:ascii="Cambria"/>
          <w:b/>
          <w:sz w:val="32"/>
          <w:szCs w:val="32"/>
        </w:rPr>
      </w:pPr>
      <w:r>
        <w:rPr>
          <w:rFonts w:hAnsi="Cambria" w:ascii="Cambria"/>
          <w:b/>
          <w:sz w:val="32"/>
          <w:szCs w:val="32"/>
        </w:rPr>
        <w:t>7</w:t>
      </w:r>
      <w:r w:rsidR="005F1AB8">
        <w:rPr>
          <w:rFonts w:hAnsi="Cambria" w:ascii="Cambria"/>
          <w:b/>
          <w:sz w:val="32"/>
          <w:szCs w:val="32"/>
        </w:rPr>
        <w:t>.</w:t>
      </w:r>
      <w:r w:rsidR="00AF30FC" w:rsidRPr="00A44155">
        <w:rPr>
          <w:rFonts w:hAnsi="Cambria" w:ascii="Cambria"/>
          <w:b/>
          <w:sz w:val="32"/>
          <w:szCs w:val="32"/>
        </w:rPr>
        <w:t>St-</w:t>
      </w:r>
      <w:r>
        <w:rPr>
          <w:rFonts w:hAnsi="Cambria" w:ascii="Cambria"/>
          <w:b/>
          <w:sz w:val="32"/>
          <w:szCs w:val="32"/>
        </w:rPr>
        <w:t>5813</w:t>
      </w:r>
      <w:r w:rsidR="003B4DFA">
        <w:rPr>
          <w:rFonts w:hAnsi="Cambria" w:ascii="Cambria"/>
          <w:b/>
          <w:sz w:val="32"/>
          <w:szCs w:val="32"/>
        </w:rPr>
        <w:t>/16</w:t>
      </w:r>
    </w:p>
    <w:p w:rsidRDefault="00AF30FC" w:rsidP="00E56465" w:rsidR="00AF30FC" w:rsidRPr="00C57CA1">
      <w:pPr>
        <w:jc w:val="both"/>
        <w:rPr>
          <w:rFonts w:hAnsi="Cambria" w:ascii="Cambria"/>
          <w:sz w:val="28"/>
          <w:szCs w:val="28"/>
        </w:rPr>
      </w:pPr>
    </w:p>
    <w:p w:rsidRDefault="00AF30FC" w:rsidP="00E56465" w:rsidR="00AF30FC" w:rsidRPr="00C57CA1">
      <w:pPr>
        <w:jc w:val="both"/>
        <w:rPr>
          <w:rFonts w:hAnsi="Cambria" w:ascii="Cambria"/>
          <w:sz w:val="28"/>
          <w:szCs w:val="28"/>
        </w:rPr>
      </w:pPr>
    </w:p>
    <w:p w:rsidRDefault="00AF30FC" w:rsidP="00E56465" w:rsidR="00AF30FC" w:rsidRPr="00C57CA1">
      <w:pPr>
        <w:jc w:val="both"/>
        <w:rPr>
          <w:rFonts w:hAnsi="Cambria" w:ascii="Cambria"/>
          <w:b/>
          <w:sz w:val="28"/>
          <w:szCs w:val="28"/>
        </w:rPr>
      </w:pPr>
    </w:p>
    <w:p w:rsidRDefault="00AF30FC" w:rsidP="00E56465" w:rsidR="00AF30FC" w:rsidRPr="00C57CA1">
      <w:pPr>
        <w:jc w:val="both"/>
        <w:rPr>
          <w:rFonts w:hAnsi="Cambria" w:ascii="Cambria"/>
          <w:b/>
          <w:sz w:val="28"/>
          <w:szCs w:val="28"/>
        </w:rPr>
      </w:pPr>
    </w:p>
    <w:p w:rsidRDefault="00AF30FC" w:rsidP="00E56465" w:rsidR="00AF30FC" w:rsidRPr="00C57CA1">
      <w:pPr>
        <w:jc w:val="both"/>
        <w:rPr>
          <w:rFonts w:hAnsi="Cambria" w:ascii="Cambria"/>
          <w:b/>
          <w:sz w:val="28"/>
          <w:szCs w:val="28"/>
        </w:rPr>
      </w:pPr>
    </w:p>
    <w:p w:rsidRDefault="00AF30FC" w:rsidP="00E56465" w:rsidR="00AF30FC" w:rsidRPr="00C57CA1">
      <w:pPr>
        <w:jc w:val="both"/>
        <w:rPr>
          <w:rFonts w:hAnsi="Cambria" w:ascii="Cambria"/>
          <w:b/>
          <w:sz w:val="28"/>
          <w:szCs w:val="28"/>
        </w:rPr>
      </w:pPr>
    </w:p>
    <w:p w:rsidRDefault="002F637E" w:rsidP="00E56465" w:rsidR="00AF30FC" w:rsidRPr="00C57CA1">
      <w:pPr>
        <w:jc w:val="center"/>
        <w:rPr>
          <w:rFonts w:hAnsi="Cambria" w:ascii="Cambria"/>
          <w:b/>
          <w:sz w:val="32"/>
          <w:szCs w:val="32"/>
        </w:rPr>
      </w:pPr>
      <w:r>
        <w:rPr>
          <w:rFonts w:hAnsi="Cambria" w:ascii="Cambria"/>
          <w:b/>
          <w:sz w:val="32"/>
          <w:szCs w:val="32"/>
        </w:rPr>
        <w:t>LAPIDEUM</w:t>
      </w:r>
      <w:r w:rsidR="00AF30FC" w:rsidRPr="00C57CA1">
        <w:rPr>
          <w:rFonts w:hAnsi="Cambria" w:ascii="Cambria"/>
          <w:b/>
          <w:sz w:val="32"/>
          <w:szCs w:val="32"/>
        </w:rPr>
        <w:t xml:space="preserve"> d.o.o. u stečaju</w:t>
      </w:r>
    </w:p>
    <w:p w:rsidRDefault="002F637E" w:rsidP="00E56465" w:rsidR="00AF30FC" w:rsidRPr="00C57CA1">
      <w:pPr>
        <w:jc w:val="center"/>
        <w:rPr>
          <w:rFonts w:hAnsi="Cambria" w:ascii="Cambria"/>
          <w:b/>
          <w:sz w:val="32"/>
          <w:szCs w:val="32"/>
        </w:rPr>
      </w:pPr>
      <w:r>
        <w:rPr>
          <w:rFonts w:hAnsi="Cambria" w:ascii="Cambria"/>
          <w:b/>
          <w:sz w:val="32"/>
          <w:szCs w:val="32"/>
        </w:rPr>
        <w:t>Dubrava Samborska</w:t>
      </w:r>
      <w:r w:rsidR="009A441E">
        <w:rPr>
          <w:rFonts w:hAnsi="Cambria" w:ascii="Cambria"/>
          <w:b/>
          <w:sz w:val="32"/>
          <w:szCs w:val="32"/>
        </w:rPr>
        <w:t xml:space="preserve">, </w:t>
      </w:r>
      <w:r>
        <w:rPr>
          <w:rFonts w:hAnsi="Cambria" w:ascii="Cambria"/>
          <w:b/>
          <w:sz w:val="32"/>
          <w:szCs w:val="32"/>
        </w:rPr>
        <w:t>Dubrava Samborska bb</w:t>
      </w:r>
    </w:p>
    <w:p w:rsidRDefault="00AF30FC" w:rsidP="00E56465" w:rsidR="00AF30FC" w:rsidRPr="00C57CA1">
      <w:pPr>
        <w:jc w:val="center"/>
        <w:rPr>
          <w:rFonts w:hAnsi="Cambria" w:ascii="Cambria"/>
          <w:b/>
          <w:sz w:val="32"/>
          <w:szCs w:val="32"/>
          <w:u w:val="single"/>
        </w:rPr>
      </w:pPr>
    </w:p>
    <w:p w:rsidRDefault="00AF30FC" w:rsidP="00E56465" w:rsidR="00AF30FC" w:rsidRPr="00C57CA1">
      <w:pPr>
        <w:jc w:val="center"/>
        <w:rPr>
          <w:rFonts w:hAnsi="Cambria" w:ascii="Cambria"/>
          <w:b/>
          <w:sz w:val="32"/>
          <w:szCs w:val="32"/>
        </w:rPr>
      </w:pPr>
      <w:r w:rsidRPr="00C57CA1">
        <w:rPr>
          <w:rFonts w:hAnsi="Cambria" w:ascii="Cambria"/>
          <w:b/>
          <w:sz w:val="32"/>
          <w:szCs w:val="32"/>
        </w:rPr>
        <w:t>IZVJEŠTAJNO ROČIŠTE</w:t>
      </w:r>
    </w:p>
    <w:p w:rsidRDefault="002F637E" w:rsidP="00E56465" w:rsidR="00AF30FC" w:rsidRPr="00C57CA1">
      <w:pPr>
        <w:jc w:val="center"/>
        <w:rPr>
          <w:rFonts w:hAnsi="Cambria" w:ascii="Cambria"/>
          <w:b/>
          <w:sz w:val="32"/>
          <w:szCs w:val="32"/>
        </w:rPr>
      </w:pPr>
      <w:r>
        <w:rPr>
          <w:rFonts w:hAnsi="Cambria" w:ascii="Cambria"/>
          <w:b/>
          <w:sz w:val="32"/>
          <w:szCs w:val="32"/>
        </w:rPr>
        <w:t>14.03.2018</w:t>
      </w:r>
      <w:r w:rsidR="00AF30FC" w:rsidRPr="00C57CA1">
        <w:rPr>
          <w:rFonts w:hAnsi="Cambria" w:ascii="Cambria"/>
          <w:b/>
          <w:sz w:val="32"/>
          <w:szCs w:val="32"/>
        </w:rPr>
        <w:t>.g.</w:t>
      </w:r>
    </w:p>
    <w:p w:rsidRDefault="00AF30FC" w:rsidP="00E56465" w:rsidR="00AF30FC" w:rsidRPr="00C57CA1">
      <w:pPr>
        <w:jc w:val="both"/>
        <w:rPr>
          <w:rFonts w:hAnsi="Cambria" w:ascii="Cambria"/>
          <w:b/>
          <w:sz w:val="28"/>
          <w:szCs w:val="28"/>
        </w:rPr>
      </w:pPr>
    </w:p>
    <w:p w:rsidRDefault="00AF30FC" w:rsidP="00E56465" w:rsidR="00AF30FC" w:rsidRPr="00C57CA1">
      <w:pPr>
        <w:jc w:val="both"/>
        <w:rPr>
          <w:rFonts w:hAnsi="Cambria" w:ascii="Cambria"/>
          <w:sz w:val="28"/>
          <w:szCs w:val="28"/>
        </w:rPr>
      </w:pPr>
    </w:p>
    <w:p w:rsidRDefault="00AF30FC" w:rsidP="00E56465" w:rsidR="00AF30FC" w:rsidRPr="00C57CA1">
      <w:pPr>
        <w:jc w:val="both"/>
        <w:rPr>
          <w:rFonts w:hAnsi="Cambria" w:ascii="Cambria"/>
          <w:sz w:val="28"/>
          <w:szCs w:val="28"/>
        </w:rPr>
      </w:pPr>
    </w:p>
    <w:p w:rsidRDefault="00AF30FC" w:rsidP="00E56465" w:rsidR="00AF30FC" w:rsidRPr="00C57CA1">
      <w:pPr>
        <w:jc w:val="both"/>
        <w:rPr>
          <w:rFonts w:hAnsi="Cambria" w:ascii="Cambria"/>
          <w:sz w:val="28"/>
          <w:szCs w:val="28"/>
        </w:rPr>
      </w:pPr>
    </w:p>
    <w:p w:rsidRDefault="00AF30FC" w:rsidP="00E56465" w:rsidR="00AF30FC" w:rsidRPr="00005034">
      <w:pPr>
        <w:ind w:left="360"/>
        <w:jc w:val="both"/>
        <w:rPr>
          <w:rFonts w:cs="Tahoma" w:hAnsi="Cambria" w:ascii="Cambria"/>
          <w:sz w:val="28"/>
          <w:szCs w:val="28"/>
        </w:rPr>
      </w:pPr>
      <w:r w:rsidRPr="00005034">
        <w:rPr>
          <w:rFonts w:cs="Tahoma" w:hAnsi="Cambria" w:ascii="Cambria"/>
          <w:sz w:val="28"/>
          <w:szCs w:val="28"/>
        </w:rPr>
        <w:t>u prilogu:</w:t>
      </w:r>
    </w:p>
    <w:p w:rsidRDefault="00AF30FC" w:rsidP="00C50E7A" w:rsidR="00AF30FC" w:rsidRPr="00005034">
      <w:pPr>
        <w:numPr>
          <w:ilvl w:val="0"/>
          <w:numId w:val="2"/>
        </w:numPr>
        <w:jc w:val="both"/>
        <w:rPr>
          <w:rFonts w:cs="Tahoma" w:hAnsi="Cambria" w:ascii="Cambria"/>
          <w:sz w:val="28"/>
          <w:szCs w:val="28"/>
        </w:rPr>
      </w:pPr>
      <w:r w:rsidRPr="00005034">
        <w:rPr>
          <w:rFonts w:cs="Tahoma" w:hAnsi="Cambria" w:ascii="Cambria"/>
          <w:sz w:val="28"/>
          <w:szCs w:val="28"/>
        </w:rPr>
        <w:t>popis</w:t>
      </w:r>
      <w:r w:rsidR="006C04B9">
        <w:rPr>
          <w:rFonts w:cs="Tahoma" w:hAnsi="Cambria" w:ascii="Cambria"/>
          <w:sz w:val="28"/>
          <w:szCs w:val="28"/>
        </w:rPr>
        <w:t xml:space="preserve"> predmeta stečajne mase (čl. 221. SZ</w:t>
      </w:r>
      <w:r w:rsidRPr="00005034">
        <w:rPr>
          <w:rFonts w:cs="Tahoma" w:hAnsi="Cambria" w:ascii="Cambria"/>
          <w:sz w:val="28"/>
          <w:szCs w:val="28"/>
        </w:rPr>
        <w:t>)</w:t>
      </w:r>
    </w:p>
    <w:p w:rsidRDefault="006C04B9" w:rsidP="00C50E7A" w:rsidR="00AF30FC" w:rsidRPr="00005034">
      <w:pPr>
        <w:numPr>
          <w:ilvl w:val="0"/>
          <w:numId w:val="2"/>
        </w:numPr>
        <w:jc w:val="both"/>
        <w:rPr>
          <w:rFonts w:cs="Tahoma" w:hAnsi="Cambria" w:ascii="Cambria"/>
          <w:sz w:val="28"/>
          <w:szCs w:val="28"/>
        </w:rPr>
      </w:pPr>
      <w:r>
        <w:rPr>
          <w:rFonts w:cs="Tahoma" w:hAnsi="Cambria" w:ascii="Cambria"/>
          <w:sz w:val="28"/>
          <w:szCs w:val="28"/>
        </w:rPr>
        <w:t>popis vjerovnika (čl. 222. SZ</w:t>
      </w:r>
      <w:r w:rsidR="00AF30FC" w:rsidRPr="00005034">
        <w:rPr>
          <w:rFonts w:cs="Tahoma" w:hAnsi="Cambria" w:ascii="Cambria"/>
          <w:sz w:val="28"/>
          <w:szCs w:val="28"/>
        </w:rPr>
        <w:t>)</w:t>
      </w:r>
    </w:p>
    <w:p w:rsidRDefault="00AF30FC" w:rsidP="00C50E7A" w:rsidR="00AF30FC" w:rsidRPr="00005034">
      <w:pPr>
        <w:numPr>
          <w:ilvl w:val="0"/>
          <w:numId w:val="2"/>
        </w:numPr>
        <w:jc w:val="both"/>
        <w:rPr>
          <w:rFonts w:cs="Tahoma" w:hAnsi="Cambria" w:ascii="Cambria"/>
          <w:sz w:val="28"/>
          <w:szCs w:val="28"/>
        </w:rPr>
      </w:pPr>
      <w:r w:rsidRPr="00005034">
        <w:rPr>
          <w:rFonts w:cs="Tahoma" w:hAnsi="Cambria" w:ascii="Cambria"/>
          <w:sz w:val="28"/>
          <w:szCs w:val="28"/>
        </w:rPr>
        <w:t>pregled imovin</w:t>
      </w:r>
      <w:r w:rsidR="00FD3BBA">
        <w:rPr>
          <w:rFonts w:cs="Tahoma" w:hAnsi="Cambria" w:ascii="Cambria"/>
          <w:sz w:val="28"/>
          <w:szCs w:val="28"/>
        </w:rPr>
        <w:t>e i o</w:t>
      </w:r>
      <w:r w:rsidR="006C04B9">
        <w:rPr>
          <w:rFonts w:cs="Tahoma" w:hAnsi="Cambria" w:ascii="Cambria"/>
          <w:sz w:val="28"/>
          <w:szCs w:val="28"/>
        </w:rPr>
        <w:t>bveza (čl. 223. SZ</w:t>
      </w:r>
      <w:r w:rsidRPr="00005034">
        <w:rPr>
          <w:rFonts w:cs="Tahoma" w:hAnsi="Cambria" w:ascii="Cambria"/>
          <w:sz w:val="28"/>
          <w:szCs w:val="28"/>
        </w:rPr>
        <w:t>)</w:t>
      </w:r>
    </w:p>
    <w:p w:rsidRDefault="00AF30FC" w:rsidP="00C50E7A" w:rsidR="00AF30FC" w:rsidRPr="00005034">
      <w:pPr>
        <w:numPr>
          <w:ilvl w:val="0"/>
          <w:numId w:val="2"/>
        </w:numPr>
        <w:jc w:val="both"/>
        <w:rPr>
          <w:rFonts w:cs="Tahoma" w:hAnsi="Cambria" w:ascii="Cambria"/>
          <w:sz w:val="28"/>
          <w:szCs w:val="28"/>
        </w:rPr>
      </w:pPr>
      <w:r w:rsidRPr="00005034">
        <w:rPr>
          <w:rFonts w:cs="Tahoma" w:hAnsi="Cambria" w:ascii="Cambria"/>
          <w:sz w:val="28"/>
          <w:szCs w:val="28"/>
        </w:rPr>
        <w:t>izvješće o gospodarskom pol</w:t>
      </w:r>
      <w:r w:rsidR="00041E98">
        <w:rPr>
          <w:rFonts w:cs="Tahoma" w:hAnsi="Cambria" w:ascii="Cambria"/>
          <w:sz w:val="28"/>
          <w:szCs w:val="28"/>
        </w:rPr>
        <w:t xml:space="preserve">ožaju stečajnog dužnika i njegovim uzrocima (čl. 227. </w:t>
      </w:r>
      <w:r w:rsidR="006C04B9">
        <w:rPr>
          <w:rFonts w:cs="Tahoma" w:hAnsi="Cambria" w:ascii="Cambria"/>
          <w:sz w:val="28"/>
          <w:szCs w:val="28"/>
        </w:rPr>
        <w:t>SZ</w:t>
      </w:r>
      <w:r w:rsidRPr="00005034">
        <w:rPr>
          <w:rFonts w:cs="Tahoma" w:hAnsi="Cambria" w:ascii="Cambria"/>
          <w:sz w:val="28"/>
          <w:szCs w:val="28"/>
        </w:rPr>
        <w:t>)</w:t>
      </w:r>
    </w:p>
    <w:p w:rsidRDefault="00AF30FC" w:rsidP="00C50E7A" w:rsidR="00AF30FC" w:rsidRPr="00005034">
      <w:pPr>
        <w:numPr>
          <w:ilvl w:val="0"/>
          <w:numId w:val="2"/>
        </w:numPr>
        <w:jc w:val="both"/>
        <w:rPr>
          <w:rFonts w:cs="Tahoma" w:hAnsi="Cambria" w:ascii="Cambria"/>
          <w:sz w:val="28"/>
          <w:szCs w:val="28"/>
        </w:rPr>
      </w:pPr>
      <w:r w:rsidRPr="00005034">
        <w:rPr>
          <w:rFonts w:cs="Tahoma" w:hAnsi="Cambria" w:ascii="Cambria"/>
          <w:sz w:val="28"/>
          <w:szCs w:val="28"/>
        </w:rPr>
        <w:t>predračun troškova stečajnog postupka (čl.</w:t>
      </w:r>
      <w:r w:rsidR="00041E98">
        <w:rPr>
          <w:rFonts w:cs="Tahoma" w:hAnsi="Cambria" w:ascii="Cambria"/>
          <w:sz w:val="28"/>
          <w:szCs w:val="28"/>
        </w:rPr>
        <w:t xml:space="preserve"> 89. st.2 SZ</w:t>
      </w:r>
      <w:r w:rsidRPr="00005034">
        <w:rPr>
          <w:rFonts w:cs="Tahoma" w:hAnsi="Cambria" w:ascii="Cambria"/>
          <w:sz w:val="28"/>
          <w:szCs w:val="28"/>
        </w:rPr>
        <w:t>)</w:t>
      </w:r>
    </w:p>
    <w:p w:rsidRDefault="00AF30FC" w:rsidP="00E56465" w:rsidR="00AF30FC" w:rsidRPr="00005034">
      <w:pPr>
        <w:ind w:left="360"/>
        <w:jc w:val="both"/>
        <w:rPr>
          <w:rFonts w:cs="Tahoma" w:hAnsi="Cambria" w:ascii="Cambria"/>
          <w:sz w:val="28"/>
          <w:szCs w:val="28"/>
        </w:rPr>
      </w:pPr>
    </w:p>
    <w:p w:rsidRDefault="00AF30FC" w:rsidP="00E56465" w:rsidR="00AF30FC" w:rsidRPr="00005034">
      <w:pPr>
        <w:jc w:val="both"/>
        <w:rPr>
          <w:rFonts w:hAnsi="Cambria" w:ascii="Cambria"/>
          <w:sz w:val="28"/>
          <w:szCs w:val="28"/>
        </w:rPr>
      </w:pPr>
    </w:p>
    <w:p w:rsidRDefault="00AF30FC" w:rsidP="00E56465" w:rsidR="00AF30FC" w:rsidRPr="00C57CA1">
      <w:pPr>
        <w:jc w:val="both"/>
        <w:rPr>
          <w:rFonts w:hAnsi="Cambria" w:ascii="Cambria"/>
          <w:sz w:val="28"/>
          <w:szCs w:val="28"/>
        </w:rPr>
      </w:pPr>
    </w:p>
    <w:p w:rsidRDefault="00AF30FC" w:rsidP="00E56465" w:rsidR="00AF30FC" w:rsidRPr="00C57CA1">
      <w:pPr>
        <w:jc w:val="both"/>
        <w:rPr>
          <w:rFonts w:hAnsi="Cambria" w:ascii="Cambria"/>
          <w:sz w:val="28"/>
          <w:szCs w:val="28"/>
        </w:rPr>
      </w:pPr>
    </w:p>
    <w:p w:rsidRDefault="00AF30FC" w:rsidP="00E56465" w:rsidR="00AF30FC" w:rsidRPr="00C57CA1">
      <w:pPr>
        <w:jc w:val="both"/>
        <w:rPr>
          <w:rFonts w:hAnsi="Cambria" w:ascii="Cambria"/>
          <w:sz w:val="28"/>
          <w:szCs w:val="28"/>
        </w:rPr>
      </w:pPr>
    </w:p>
    <w:p w:rsidRDefault="00AF30FC" w:rsidP="00E56465" w:rsidR="00AF30FC" w:rsidRPr="00C57CA1">
      <w:pPr>
        <w:jc w:val="both"/>
        <w:rPr>
          <w:rFonts w:hAnsi="Cambria" w:ascii="Cambria"/>
          <w:sz w:val="28"/>
          <w:szCs w:val="28"/>
        </w:rPr>
      </w:pPr>
    </w:p>
    <w:p w:rsidRDefault="00AF30FC" w:rsidP="00E56465" w:rsidR="00AF30FC" w:rsidRPr="00C57CA1">
      <w:pPr>
        <w:jc w:val="both"/>
        <w:rPr>
          <w:rFonts w:hAnsi="Cambria" w:ascii="Cambria"/>
          <w:sz w:val="28"/>
          <w:szCs w:val="28"/>
        </w:rPr>
      </w:pPr>
    </w:p>
    <w:p w:rsidRDefault="00AF30FC" w:rsidP="00E56465" w:rsidR="00AF30FC" w:rsidRPr="00C57CA1">
      <w:pPr>
        <w:jc w:val="both"/>
        <w:rPr>
          <w:rFonts w:hAnsi="Cambria" w:ascii="Cambria"/>
          <w:sz w:val="28"/>
          <w:szCs w:val="28"/>
        </w:rPr>
      </w:pPr>
    </w:p>
    <w:p w:rsidRDefault="00AF30FC" w:rsidP="00E56465" w:rsidR="00AF30FC" w:rsidRPr="00C57CA1">
      <w:pPr>
        <w:jc w:val="both"/>
        <w:rPr>
          <w:rFonts w:hAnsi="Cambria" w:ascii="Cambria"/>
          <w:sz w:val="28"/>
          <w:szCs w:val="28"/>
        </w:rPr>
      </w:pPr>
    </w:p>
    <w:p w:rsidRDefault="00AF30FC" w:rsidP="00E56465" w:rsidR="00AF30FC" w:rsidRPr="00C57CA1">
      <w:pPr>
        <w:jc w:val="both"/>
        <w:rPr>
          <w:rFonts w:hAnsi="Cambria" w:ascii="Cambria"/>
          <w:sz w:val="28"/>
          <w:szCs w:val="28"/>
        </w:rPr>
      </w:pPr>
    </w:p>
    <w:p w:rsidRDefault="00AF30FC" w:rsidP="00E56465" w:rsidR="00AF30FC" w:rsidRPr="00C57CA1">
      <w:pPr>
        <w:jc w:val="both"/>
        <w:rPr>
          <w:rFonts w:hAnsi="Cambria" w:ascii="Cambria"/>
          <w:sz w:val="28"/>
          <w:szCs w:val="28"/>
        </w:rPr>
      </w:pPr>
    </w:p>
    <w:p w:rsidRDefault="00AF30FC" w:rsidP="00E56465" w:rsidR="00AF30FC" w:rsidRPr="00C57CA1">
      <w:pPr>
        <w:jc w:val="both"/>
        <w:rPr>
          <w:rFonts w:hAnsi="Cambria" w:ascii="Cambria"/>
          <w:sz w:val="28"/>
          <w:szCs w:val="28"/>
        </w:rPr>
      </w:pPr>
    </w:p>
    <w:p w:rsidRDefault="00AF30FC" w:rsidP="00E56465" w:rsidR="00AF30FC" w:rsidRPr="00C57CA1">
      <w:pPr>
        <w:jc w:val="both"/>
        <w:rPr>
          <w:rFonts w:hAnsi="Cambria" w:ascii="Cambria"/>
          <w:sz w:val="28"/>
          <w:szCs w:val="28"/>
        </w:rPr>
      </w:pPr>
    </w:p>
    <w:p w:rsidRDefault="00AF30FC" w:rsidP="00E56465" w:rsidR="00AF30FC" w:rsidRPr="00C57CA1">
      <w:pPr>
        <w:jc w:val="both"/>
        <w:rPr>
          <w:rFonts w:hAnsi="Cambria" w:ascii="Cambria"/>
          <w:sz w:val="28"/>
          <w:szCs w:val="28"/>
        </w:rPr>
      </w:pPr>
      <w:r w:rsidRPr="00C57CA1">
        <w:rPr>
          <w:rFonts w:hAnsi="Cambria" w:ascii="Cambria"/>
          <w:sz w:val="28"/>
          <w:szCs w:val="28"/>
        </w:rPr>
        <w:t>Sastavio: Mato Čičak, dipl. oec., stečajni upravitelj</w:t>
      </w:r>
    </w:p>
    <w:p w:rsidRDefault="00AF30FC" w:rsidP="00E56465" w:rsidR="00AF30FC" w:rsidRPr="00C57CA1">
      <w:pPr>
        <w:jc w:val="both"/>
        <w:rPr>
          <w:rFonts w:hAnsi="Cambria" w:ascii="Cambria"/>
        </w:rPr>
      </w:pPr>
    </w:p>
    <w:p w:rsidRDefault="000C1A16" w:rsidP="00E56465" w:rsidR="00AF30FC" w:rsidRPr="00C57CA1">
      <w:pPr>
        <w:jc w:val="both"/>
        <w:rPr>
          <w:rFonts w:hAnsi="Cambria" w:ascii="Cambria"/>
        </w:rPr>
      </w:pPr>
      <w:r>
        <w:rPr>
          <w:rFonts w:hAnsi="Cambria" w:ascii="Cambria"/>
          <w:sz w:val="28"/>
        </w:rPr>
        <w:t>Zagreb, 05</w:t>
      </w:r>
      <w:r w:rsidR="00DE655E">
        <w:rPr>
          <w:rFonts w:hAnsi="Cambria" w:ascii="Cambria"/>
          <w:sz w:val="28"/>
        </w:rPr>
        <w:t>.</w:t>
      </w:r>
      <w:r w:rsidR="005F1AB8">
        <w:rPr>
          <w:rFonts w:hAnsi="Cambria" w:ascii="Cambria"/>
          <w:sz w:val="28"/>
        </w:rPr>
        <w:t xml:space="preserve"> </w:t>
      </w:r>
      <w:r>
        <w:rPr>
          <w:rFonts w:hAnsi="Cambria" w:ascii="Cambria"/>
          <w:sz w:val="28"/>
        </w:rPr>
        <w:t xml:space="preserve"> ožujka</w:t>
      </w:r>
      <w:r w:rsidR="00DE655E">
        <w:rPr>
          <w:rFonts w:hAnsi="Cambria" w:ascii="Cambria"/>
          <w:sz w:val="28"/>
        </w:rPr>
        <w:t xml:space="preserve"> </w:t>
      </w:r>
      <w:r w:rsidR="002F637E">
        <w:rPr>
          <w:rFonts w:hAnsi="Cambria" w:ascii="Cambria"/>
          <w:sz w:val="28"/>
        </w:rPr>
        <w:t>2018</w:t>
      </w:r>
      <w:r w:rsidR="00AF30FC" w:rsidRPr="00A44155">
        <w:rPr>
          <w:rFonts w:hAnsi="Cambria" w:ascii="Cambria"/>
          <w:sz w:val="28"/>
        </w:rPr>
        <w:t>.g</w:t>
      </w:r>
    </w:p>
    <w:p w:rsidRDefault="00AF30FC" w:rsidP="00C50E7A" w:rsidR="00AF30FC" w:rsidRPr="00C57CA1">
      <w:pPr>
        <w:numPr>
          <w:ilvl w:val="0"/>
          <w:numId w:val="1"/>
        </w:numPr>
        <w:ind w:right="-468"/>
        <w:jc w:val="both"/>
        <w:rPr>
          <w:rFonts w:hAnsi="Cambria" w:ascii="Cambria"/>
          <w:b/>
          <w:bCs/>
        </w:rPr>
      </w:pPr>
      <w:r w:rsidRPr="00C57CA1">
        <w:rPr>
          <w:rFonts w:hAnsi="Cambria" w:ascii="Cambria"/>
          <w:b/>
          <w:bCs/>
        </w:rPr>
        <w:lastRenderedPageBreak/>
        <w:t>Uvodni dio</w:t>
      </w:r>
      <w:r>
        <w:rPr>
          <w:rFonts w:hAnsi="Cambria" w:ascii="Cambria"/>
          <w:b/>
          <w:bCs/>
        </w:rPr>
        <w:t xml:space="preserve"> s osnovnim podacima o stečajnom dužniku</w:t>
      </w:r>
    </w:p>
    <w:p w:rsidRDefault="00AF30FC" w:rsidP="00E56465" w:rsidR="00AF30FC" w:rsidRPr="00C57CA1">
      <w:pPr>
        <w:jc w:val="both"/>
        <w:rPr>
          <w:rFonts w:hAnsi="Cambria" w:ascii="Cambria"/>
        </w:rPr>
      </w:pPr>
    </w:p>
    <w:p w:rsidRDefault="00421080" w:rsidP="0023753D" w:rsidR="00421080" w:rsidRPr="001E0BFB">
      <w:pPr>
        <w:jc w:val="both"/>
        <w:rPr>
          <w:rFonts w:hAnsi="Cambria" w:ascii="Cambria"/>
        </w:rPr>
      </w:pPr>
      <w:r w:rsidRPr="001E0BFB">
        <w:rPr>
          <w:rFonts w:hAnsi="Cambria" w:ascii="Cambria"/>
        </w:rPr>
        <w:t>Stečajni dužnik je registriran kao društvo s ograničenom odgovornošću  kod Trgovačkog suda u Zagrebu pod ma</w:t>
      </w:r>
      <w:r w:rsidR="00F3476B">
        <w:rPr>
          <w:rFonts w:hAnsi="Cambria" w:ascii="Cambria"/>
        </w:rPr>
        <w:t>tičnim brojem sub</w:t>
      </w:r>
      <w:r w:rsidR="002F637E">
        <w:rPr>
          <w:rFonts w:hAnsi="Cambria" w:ascii="Cambria"/>
        </w:rPr>
        <w:t xml:space="preserve">jekta </w:t>
      </w:r>
      <w:r w:rsidR="0023753D">
        <w:rPr>
          <w:rFonts w:hAnsi="Cambria" w:ascii="Cambria"/>
        </w:rPr>
        <w:t>080775343</w:t>
      </w:r>
      <w:r w:rsidR="002F637E">
        <w:rPr>
          <w:rFonts w:hAnsi="Cambria" w:ascii="Cambria"/>
        </w:rPr>
        <w:t>, OIB:</w:t>
      </w:r>
      <w:r w:rsidR="0023753D">
        <w:rPr>
          <w:rFonts w:hAnsi="Cambria" w:ascii="Cambria"/>
        </w:rPr>
        <w:t>39927305185</w:t>
      </w:r>
    </w:p>
    <w:p w:rsidRDefault="00421080" w:rsidP="0023753D" w:rsidR="00421080" w:rsidRPr="001E0BFB">
      <w:pPr>
        <w:jc w:val="both"/>
        <w:rPr>
          <w:rFonts w:hAnsi="Cambria" w:ascii="Cambria"/>
        </w:rPr>
      </w:pPr>
    </w:p>
    <w:p w:rsidRDefault="00421080" w:rsidP="00421080" w:rsidR="00421080" w:rsidRPr="001E0BFB">
      <w:pPr>
        <w:rPr>
          <w:rFonts w:hAnsi="Cambria" w:ascii="Cambria"/>
        </w:rPr>
      </w:pPr>
      <w:r w:rsidRPr="001E0BFB">
        <w:rPr>
          <w:rFonts w:hAnsi="Cambria" w:ascii="Cambria"/>
        </w:rPr>
        <w:t xml:space="preserve">Temeljni akt iz kojeg se može utvrditi početak poslovanja stečajnog </w:t>
      </w:r>
      <w:r w:rsidR="00B23431">
        <w:rPr>
          <w:rFonts w:hAnsi="Cambria" w:ascii="Cambria"/>
        </w:rPr>
        <w:t>dužnik</w:t>
      </w:r>
      <w:r w:rsidR="0023753D">
        <w:rPr>
          <w:rFonts w:hAnsi="Cambria" w:ascii="Cambria"/>
        </w:rPr>
        <w:t>a  je Izjava o  osnivanju od 21. rujna 201</w:t>
      </w:r>
      <w:r w:rsidR="00E7341B">
        <w:rPr>
          <w:rFonts w:hAnsi="Cambria" w:ascii="Cambria"/>
        </w:rPr>
        <w:t>1.godine</w:t>
      </w:r>
      <w:r w:rsidR="00F3476B">
        <w:rPr>
          <w:rFonts w:hAnsi="Cambria" w:ascii="Cambria"/>
        </w:rPr>
        <w:t>.</w:t>
      </w:r>
      <w:r w:rsidR="00B23431">
        <w:rPr>
          <w:rFonts w:hAnsi="Cambria" w:ascii="Cambria"/>
        </w:rPr>
        <w:t xml:space="preserve"> </w:t>
      </w:r>
    </w:p>
    <w:p w:rsidRDefault="00421080" w:rsidP="00421080" w:rsidR="00421080" w:rsidRPr="001E0BFB">
      <w:pPr>
        <w:rPr>
          <w:rFonts w:hAnsi="Cambria" w:ascii="Cambria"/>
        </w:rPr>
      </w:pPr>
    </w:p>
    <w:p w:rsidRDefault="00421080" w:rsidP="00421080" w:rsidR="00421080" w:rsidRPr="001E0BFB">
      <w:pPr>
        <w:rPr>
          <w:rFonts w:hAnsi="Cambria" w:ascii="Cambria"/>
        </w:rPr>
      </w:pPr>
      <w:r w:rsidRPr="001E0BFB">
        <w:rPr>
          <w:rFonts w:hAnsi="Cambria" w:ascii="Cambria"/>
        </w:rPr>
        <w:t>Temeljni kapital stečajnog dužnika upisan je u sudski</w:t>
      </w:r>
      <w:r w:rsidR="00B23431">
        <w:rPr>
          <w:rFonts w:hAnsi="Cambria" w:ascii="Cambria"/>
        </w:rPr>
        <w:t xml:space="preserve"> re</w:t>
      </w:r>
      <w:r w:rsidR="0023753D">
        <w:rPr>
          <w:rFonts w:hAnsi="Cambria" w:ascii="Cambria"/>
        </w:rPr>
        <w:t>gistar u iznosu od  2</w:t>
      </w:r>
      <w:r w:rsidR="00E7341B">
        <w:rPr>
          <w:rFonts w:hAnsi="Cambria" w:ascii="Cambria"/>
        </w:rPr>
        <w:t>0</w:t>
      </w:r>
      <w:r w:rsidR="00F3476B">
        <w:rPr>
          <w:rFonts w:hAnsi="Cambria" w:ascii="Cambria"/>
        </w:rPr>
        <w:t>.000</w:t>
      </w:r>
      <w:r w:rsidRPr="001E0BFB">
        <w:rPr>
          <w:rFonts w:hAnsi="Cambria" w:ascii="Cambria"/>
        </w:rPr>
        <w:t xml:space="preserve"> kn</w:t>
      </w:r>
    </w:p>
    <w:p w:rsidRDefault="00421080" w:rsidP="00421080" w:rsidR="00421080" w:rsidRPr="001E0BFB">
      <w:pPr>
        <w:rPr>
          <w:rFonts w:hAnsi="Cambria" w:ascii="Cambria"/>
        </w:rPr>
      </w:pPr>
    </w:p>
    <w:p w:rsidRDefault="00421080" w:rsidP="00F3476B" w:rsidR="00421080">
      <w:pPr>
        <w:jc w:val="both"/>
        <w:rPr>
          <w:rFonts w:hAnsi="Cambria" w:ascii="Cambria"/>
        </w:rPr>
      </w:pPr>
      <w:r w:rsidRPr="001E0BFB">
        <w:rPr>
          <w:rFonts w:hAnsi="Cambria" w:ascii="Cambria"/>
        </w:rPr>
        <w:t>Osnivači/članovi stečaj</w:t>
      </w:r>
      <w:r w:rsidR="00E7341B">
        <w:rPr>
          <w:rFonts w:hAnsi="Cambria" w:ascii="Cambria"/>
        </w:rPr>
        <w:t>nog  duž</w:t>
      </w:r>
      <w:r w:rsidR="0023753D">
        <w:rPr>
          <w:rFonts w:hAnsi="Cambria" w:ascii="Cambria"/>
        </w:rPr>
        <w:t>nika je bio je Nataša Oršanić, OIB:23315517202, Samobor, Josipa Jelačića 79 .</w:t>
      </w:r>
    </w:p>
    <w:p w:rsidRDefault="0023753D" w:rsidP="00F3476B" w:rsidR="0023753D" w:rsidRPr="001E0BFB">
      <w:pPr>
        <w:jc w:val="both"/>
        <w:rPr>
          <w:rFonts w:hAnsi="Cambria" w:ascii="Cambria"/>
        </w:rPr>
      </w:pPr>
    </w:p>
    <w:p w:rsidRDefault="00421080" w:rsidP="00F3476B" w:rsidR="00421080" w:rsidRPr="00421080">
      <w:pPr>
        <w:jc w:val="both"/>
        <w:rPr>
          <w:rFonts w:hAnsi="Cambria" w:ascii="Cambria"/>
        </w:rPr>
      </w:pPr>
      <w:r w:rsidRPr="001E0BFB">
        <w:rPr>
          <w:rFonts w:hAnsi="Cambria" w:ascii="Cambria"/>
        </w:rPr>
        <w:t>Glavni predmet poslovanja – djelatnosti stečajnog dužnika bila   je prem</w:t>
      </w:r>
      <w:r w:rsidR="00B23431">
        <w:rPr>
          <w:rFonts w:hAnsi="Cambria" w:ascii="Cambria"/>
        </w:rPr>
        <w:t>a</w:t>
      </w:r>
      <w:r w:rsidR="006E315F">
        <w:rPr>
          <w:rFonts w:hAnsi="Cambria" w:ascii="Cambria"/>
        </w:rPr>
        <w:t xml:space="preserve"> NKDU 2007 </w:t>
      </w:r>
      <w:r w:rsidR="0023753D">
        <w:rPr>
          <w:rFonts w:hAnsi="Cambria" w:ascii="Cambria"/>
        </w:rPr>
        <w:t>– grupirano u  C 2370</w:t>
      </w:r>
      <w:r w:rsidR="006E315F">
        <w:rPr>
          <w:rFonts w:hAnsi="Cambria" w:ascii="Cambria"/>
        </w:rPr>
        <w:t xml:space="preserve"> </w:t>
      </w:r>
      <w:r w:rsidR="0023753D">
        <w:rPr>
          <w:rFonts w:hAnsi="Cambria" w:ascii="Cambria"/>
        </w:rPr>
        <w:t>– Rezanje, oblikovanje i obrada ukrasnoga kamena i kamena za gradnju</w:t>
      </w:r>
      <w:r w:rsidRPr="00421080">
        <w:rPr>
          <w:rFonts w:hAnsi="Cambria" w:ascii="Cambria"/>
        </w:rPr>
        <w:t xml:space="preserve">, dok je iz sudskog registra popisa upisanih predmeta poslovanja vidljiv širok spektar upisanih djelatnosti </w:t>
      </w:r>
      <w:r>
        <w:rPr>
          <w:rFonts w:hAnsi="Cambria" w:ascii="Cambria"/>
        </w:rPr>
        <w:t>društva</w:t>
      </w:r>
      <w:r w:rsidRPr="00421080">
        <w:rPr>
          <w:rFonts w:hAnsi="Cambria" w:ascii="Cambria"/>
        </w:rPr>
        <w:t>.</w:t>
      </w:r>
    </w:p>
    <w:p w:rsidRDefault="00421080" w:rsidP="00F3476B" w:rsidR="00421080" w:rsidRPr="001E0BFB">
      <w:pPr>
        <w:jc w:val="both"/>
        <w:rPr>
          <w:rFonts w:hAnsi="Cambria" w:ascii="Cambria"/>
        </w:rPr>
      </w:pPr>
      <w:r w:rsidRPr="001E0BFB">
        <w:rPr>
          <w:rFonts w:hAnsi="Cambria" w:ascii="Cambr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421080" w:rsidP="00F3476B" w:rsidR="00D57F88">
      <w:pPr>
        <w:jc w:val="both"/>
        <w:rPr>
          <w:rFonts w:hAnsi="Cambria" w:ascii="Cambria"/>
        </w:rPr>
      </w:pPr>
      <w:r w:rsidRPr="001E0BFB">
        <w:rPr>
          <w:rFonts w:hAnsi="Cambria" w:ascii="Cambria"/>
        </w:rPr>
        <w:t>Zakonski zastupnik stečajnog dužnika do otv</w:t>
      </w:r>
      <w:r w:rsidR="006E315F">
        <w:rPr>
          <w:rFonts w:hAnsi="Cambria" w:ascii="Cambria"/>
        </w:rPr>
        <w:t>a</w:t>
      </w:r>
      <w:r w:rsidRPr="001E0BFB">
        <w:rPr>
          <w:rFonts w:hAnsi="Cambria" w:ascii="Cambria"/>
        </w:rPr>
        <w:t xml:space="preserve">ranja stečajnog </w:t>
      </w:r>
      <w:r w:rsidR="00B23431">
        <w:rPr>
          <w:rFonts w:hAnsi="Cambria" w:ascii="Cambria"/>
        </w:rPr>
        <w:t>p</w:t>
      </w:r>
      <w:r w:rsidR="006E315F">
        <w:rPr>
          <w:rFonts w:hAnsi="Cambria" w:ascii="Cambria"/>
        </w:rPr>
        <w:t>ostupka b</w:t>
      </w:r>
      <w:r w:rsidR="0023753D">
        <w:rPr>
          <w:rFonts w:hAnsi="Cambria" w:ascii="Cambria"/>
        </w:rPr>
        <w:t>ila</w:t>
      </w:r>
      <w:r w:rsidR="006E315F">
        <w:rPr>
          <w:rFonts w:hAnsi="Cambria" w:ascii="Cambria"/>
        </w:rPr>
        <w:t xml:space="preserve"> je </w:t>
      </w:r>
      <w:r w:rsidR="0023753D" w:rsidRPr="0023753D">
        <w:rPr>
          <w:rFonts w:hAnsi="Cambria" w:ascii="Cambria"/>
        </w:rPr>
        <w:t>Nataša Oršanić, OIB:23315517202, Samobor, Josipa Jelačića 79 .</w:t>
      </w:r>
      <w:r w:rsidRPr="001E0BFB">
        <w:rPr>
          <w:rFonts w:hAnsi="Cambria" w:ascii="Cambria"/>
        </w:rPr>
        <w:t>u svojstvu direktora, zastupa</w:t>
      </w:r>
      <w:r w:rsidR="00D57F88">
        <w:rPr>
          <w:rFonts w:hAnsi="Cambria" w:ascii="Cambria"/>
        </w:rPr>
        <w:t>o</w:t>
      </w:r>
      <w:r w:rsidRPr="001E0BFB">
        <w:rPr>
          <w:rFonts w:hAnsi="Cambria" w:ascii="Cambria"/>
        </w:rPr>
        <w:t xml:space="preserve"> pojedinačno i samostalno</w:t>
      </w:r>
      <w:r w:rsidR="0023753D">
        <w:rPr>
          <w:rFonts w:hAnsi="Cambria" w:ascii="Cambria"/>
        </w:rPr>
        <w:t>.</w:t>
      </w:r>
    </w:p>
    <w:p w:rsidRDefault="0023753D" w:rsidP="00F3476B" w:rsidR="0023753D">
      <w:pPr>
        <w:jc w:val="both"/>
        <w:rPr>
          <w:rFonts w:hAnsi="Cambria" w:ascii="Cambria"/>
        </w:rPr>
      </w:pPr>
    </w:p>
    <w:p w:rsidRDefault="00421080" w:rsidP="00F3476B" w:rsidR="00421080" w:rsidRPr="001E0BFB">
      <w:pPr>
        <w:jc w:val="both"/>
        <w:rPr>
          <w:rFonts w:hAnsi="Cambria" w:ascii="Cambria"/>
        </w:rPr>
      </w:pPr>
      <w:r w:rsidRPr="001E0BFB">
        <w:rPr>
          <w:rFonts w:hAnsi="Cambria" w:ascii="Cambria"/>
        </w:rPr>
        <w:t>Kod stečajnog dužniku prema evid</w:t>
      </w:r>
      <w:r w:rsidR="006530DC">
        <w:rPr>
          <w:rFonts w:hAnsi="Cambria" w:ascii="Cambria"/>
        </w:rPr>
        <w:t>enciji registra osiguranika HZM</w:t>
      </w:r>
      <w:r w:rsidRPr="001E0BFB">
        <w:rPr>
          <w:rFonts w:hAnsi="Cambria" w:ascii="Cambria"/>
        </w:rPr>
        <w:t>O u trenutku otv</w:t>
      </w:r>
      <w:r w:rsidR="00D57F88">
        <w:rPr>
          <w:rFonts w:hAnsi="Cambria" w:ascii="Cambria"/>
        </w:rPr>
        <w:t>a</w:t>
      </w:r>
      <w:r w:rsidRPr="001E0BFB">
        <w:rPr>
          <w:rFonts w:hAnsi="Cambria" w:ascii="Cambria"/>
        </w:rPr>
        <w:t>ranja stečajnog pos</w:t>
      </w:r>
      <w:r w:rsidR="00D57F88">
        <w:rPr>
          <w:rFonts w:hAnsi="Cambria" w:ascii="Cambria"/>
        </w:rPr>
        <w:t xml:space="preserve">tupka </w:t>
      </w:r>
      <w:r w:rsidR="002F637E">
        <w:rPr>
          <w:rFonts w:hAnsi="Cambria" w:ascii="Cambria"/>
        </w:rPr>
        <w:t>bio je uposleni</w:t>
      </w:r>
      <w:r w:rsidR="00F3476B">
        <w:rPr>
          <w:rFonts w:hAnsi="Cambria" w:ascii="Cambria"/>
        </w:rPr>
        <w:t xml:space="preserve"> </w:t>
      </w:r>
      <w:r w:rsidR="002F637E">
        <w:rPr>
          <w:rFonts w:hAnsi="Cambria" w:ascii="Cambria"/>
        </w:rPr>
        <w:t>jedan radnik</w:t>
      </w:r>
      <w:r w:rsidRPr="001E0BFB">
        <w:rPr>
          <w:rFonts w:hAnsi="Cambria" w:ascii="Cambria"/>
        </w:rPr>
        <w:t xml:space="preserve">. </w:t>
      </w:r>
    </w:p>
    <w:p w:rsidRDefault="00421080" w:rsidP="00F3476B" w:rsidR="00421080" w:rsidRPr="001E0BFB">
      <w:pPr>
        <w:jc w:val="both"/>
        <w:rPr>
          <w:rFonts w:hAnsi="Cambria" w:ascii="Cambria"/>
        </w:rPr>
      </w:pPr>
    </w:p>
    <w:p w:rsidRDefault="00421080" w:rsidP="00F3476B" w:rsidR="00421080" w:rsidRPr="001E0BFB">
      <w:pPr>
        <w:jc w:val="both"/>
        <w:rPr>
          <w:rFonts w:hAnsi="Cambria" w:ascii="Cambria"/>
        </w:rPr>
      </w:pPr>
      <w:r w:rsidRPr="001E0BFB">
        <w:rPr>
          <w:rFonts w:hAnsi="Cambria" w:ascii="Cambria"/>
        </w:rPr>
        <w:t>Stečajni dužnik  svoje poslovanje platn</w:t>
      </w:r>
      <w:r w:rsidR="002F637E">
        <w:rPr>
          <w:rFonts w:hAnsi="Cambria" w:ascii="Cambria"/>
        </w:rPr>
        <w:t>og prometa obavlja je preko  jednoga  poslovnoga računa koj je bio otvoren</w:t>
      </w:r>
      <w:r w:rsidRPr="001E0BFB">
        <w:rPr>
          <w:rFonts w:hAnsi="Cambria" w:ascii="Cambria"/>
        </w:rPr>
        <w:t xml:space="preserve"> u:</w:t>
      </w:r>
    </w:p>
    <w:p w:rsidRDefault="00421080" w:rsidP="00F3476B" w:rsidR="00421080" w:rsidRPr="001E0BFB">
      <w:pPr>
        <w:jc w:val="both"/>
        <w:rPr>
          <w:rFonts w:hAnsi="Cambria" w:ascii="Cambria"/>
        </w:rPr>
      </w:pPr>
    </w:p>
    <w:p w:rsidRDefault="002F637E" w:rsidP="006530DC" w:rsidR="009F423D">
      <w:pPr>
        <w:jc w:val="both"/>
        <w:rPr>
          <w:rFonts w:hAnsi="Cambria" w:ascii="Cambria"/>
        </w:rPr>
      </w:pPr>
      <w:r>
        <w:rPr>
          <w:rFonts w:hAnsi="Cambria" w:ascii="Cambria"/>
        </w:rPr>
        <w:t>1)Zagrebačka</w:t>
      </w:r>
      <w:r w:rsidR="00E7341B">
        <w:rPr>
          <w:rFonts w:hAnsi="Cambria" w:ascii="Cambria"/>
        </w:rPr>
        <w:t xml:space="preserve"> banka</w:t>
      </w:r>
      <w:r w:rsidR="00421080" w:rsidRPr="001E0BFB">
        <w:rPr>
          <w:rFonts w:hAnsi="Cambria" w:ascii="Cambria"/>
        </w:rPr>
        <w:t xml:space="preserve"> </w:t>
      </w:r>
      <w:r>
        <w:rPr>
          <w:rFonts w:hAnsi="Cambria" w:ascii="Cambria"/>
        </w:rPr>
        <w:t>d.d., broj HR29 2360 0001 1022 3713 5</w:t>
      </w:r>
    </w:p>
    <w:p w:rsidRDefault="00AF30FC" w:rsidP="00F3476B" w:rsidR="00AF30FC" w:rsidRPr="00C57CA1">
      <w:pPr>
        <w:jc w:val="both"/>
        <w:rPr>
          <w:rFonts w:hAnsi="Cambria" w:ascii="Cambria"/>
          <w:b/>
          <w:bCs/>
        </w:rPr>
      </w:pPr>
    </w:p>
    <w:p w:rsidRDefault="00AF30FC" w:rsidP="00E56465" w:rsidR="009F423D">
      <w:pPr>
        <w:jc w:val="both"/>
        <w:rPr>
          <w:rFonts w:hAnsi="Cambria" w:ascii="Cambria"/>
        </w:rPr>
      </w:pPr>
      <w:r>
        <w:rPr>
          <w:rFonts w:hAnsi="Cambria" w:ascii="Cambria"/>
        </w:rPr>
        <w:t>Stečajni</w:t>
      </w:r>
      <w:r w:rsidR="00B359F8">
        <w:rPr>
          <w:rFonts w:hAnsi="Cambria" w:ascii="Cambria"/>
        </w:rPr>
        <w:t xml:space="preserve"> dužnik zadnja godišnja izviješća dostavi</w:t>
      </w:r>
      <w:r w:rsidR="002F637E">
        <w:rPr>
          <w:rFonts w:hAnsi="Cambria" w:ascii="Cambria"/>
        </w:rPr>
        <w:t>o je MF Porezna uprava za 2015</w:t>
      </w:r>
      <w:r w:rsidR="00B359F8">
        <w:rPr>
          <w:rFonts w:hAnsi="Cambria" w:ascii="Cambria"/>
        </w:rPr>
        <w:t>.godinu.</w:t>
      </w:r>
    </w:p>
    <w:p w:rsidRDefault="00AF30FC" w:rsidP="00E56465" w:rsidR="00AF30FC">
      <w:pPr>
        <w:jc w:val="both"/>
        <w:rPr>
          <w:rFonts w:hAnsi="Cambria" w:ascii="Cambria"/>
        </w:rPr>
      </w:pPr>
    </w:p>
    <w:p w:rsidRDefault="00AF30FC" w:rsidP="00C50E7A" w:rsidR="00AF30FC">
      <w:pPr>
        <w:numPr>
          <w:ilvl w:val="1"/>
          <w:numId w:val="11"/>
        </w:numPr>
        <w:jc w:val="both"/>
        <w:rPr>
          <w:rFonts w:hAnsi="Cambria" w:ascii="Cambria"/>
        </w:rPr>
      </w:pPr>
      <w:r>
        <w:rPr>
          <w:rFonts w:hAnsi="Cambria" w:ascii="Cambria"/>
        </w:rPr>
        <w:t>Prijedloga za otvaranje stečajnog postupka</w:t>
      </w:r>
    </w:p>
    <w:p w:rsidRDefault="00AF30FC" w:rsidP="00E56465" w:rsidR="00AF30FC">
      <w:pPr>
        <w:jc w:val="both"/>
        <w:rPr>
          <w:rFonts w:hAnsi="Cambria" w:ascii="Cambria"/>
        </w:rPr>
      </w:pPr>
    </w:p>
    <w:p w:rsidRDefault="0023753D" w:rsidP="00E56465" w:rsidR="00DB31BD" w:rsidRPr="00C57CA1">
      <w:pPr>
        <w:jc w:val="both"/>
        <w:rPr>
          <w:rFonts w:hAnsi="Cambria" w:ascii="Cambria"/>
        </w:rPr>
      </w:pPr>
      <w:r>
        <w:rPr>
          <w:rFonts w:hAnsi="Cambria" w:ascii="Cambria"/>
        </w:rPr>
        <w:t xml:space="preserve">Financijska agencija 01.09.2016. temeljem odredbi čl. </w:t>
      </w:r>
      <w:r w:rsidR="00DB31BD">
        <w:rPr>
          <w:rFonts w:hAnsi="Cambria" w:ascii="Cambria"/>
        </w:rPr>
        <w:t xml:space="preserve"> 444. </w:t>
      </w:r>
      <w:r>
        <w:rPr>
          <w:rFonts w:hAnsi="Cambria" w:ascii="Cambria"/>
        </w:rPr>
        <w:t xml:space="preserve">St. 2. </w:t>
      </w:r>
      <w:r w:rsidR="00DB31BD">
        <w:rPr>
          <w:rFonts w:hAnsi="Cambria" w:ascii="Cambria"/>
        </w:rPr>
        <w:t>Stečajnoga z</w:t>
      </w:r>
      <w:r w:rsidR="0009150E">
        <w:rPr>
          <w:rFonts w:hAnsi="Cambria" w:ascii="Cambria"/>
        </w:rPr>
        <w:t xml:space="preserve">akona podnijela je </w:t>
      </w:r>
      <w:r>
        <w:rPr>
          <w:rFonts w:hAnsi="Cambria" w:ascii="Cambria"/>
        </w:rPr>
        <w:t xml:space="preserve">prijedlog za provedbu </w:t>
      </w:r>
      <w:r w:rsidR="00DB31BD">
        <w:rPr>
          <w:rFonts w:hAnsi="Cambria" w:ascii="Cambria"/>
        </w:rPr>
        <w:t xml:space="preserve"> stečajnoga postupka  </w:t>
      </w:r>
      <w:r w:rsidR="0009150E">
        <w:rPr>
          <w:rFonts w:hAnsi="Cambria" w:ascii="Cambria"/>
        </w:rPr>
        <w:t>nad dužnika za evidentir</w:t>
      </w:r>
      <w:r>
        <w:rPr>
          <w:rFonts w:hAnsi="Cambria" w:ascii="Cambria"/>
        </w:rPr>
        <w:t>ani dug u iznosu od 14.489,24</w:t>
      </w:r>
      <w:r w:rsidR="0009150E">
        <w:rPr>
          <w:rFonts w:hAnsi="Cambria" w:ascii="Cambria"/>
        </w:rPr>
        <w:t xml:space="preserve"> kn na temelju neizvršenih osnova</w:t>
      </w:r>
      <w:r w:rsidR="008F5621">
        <w:rPr>
          <w:rFonts w:hAnsi="Cambria" w:ascii="Cambria"/>
        </w:rPr>
        <w:t xml:space="preserve"> u trajanju dužem od 120 dana, te navodeći da dužnik ima jednoga zaposlenoga</w:t>
      </w:r>
      <w:r w:rsidR="0009150E">
        <w:rPr>
          <w:rFonts w:hAnsi="Cambria" w:ascii="Cambria"/>
        </w:rPr>
        <w:t>.</w:t>
      </w:r>
    </w:p>
    <w:p w:rsidRDefault="0009150E" w:rsidP="00E56465" w:rsidR="0009150E">
      <w:pPr>
        <w:jc w:val="both"/>
        <w:rPr>
          <w:rFonts w:hAnsi="Cambria" w:ascii="Cambria"/>
        </w:rPr>
      </w:pPr>
    </w:p>
    <w:p w:rsidRDefault="008F5621" w:rsidP="00E56465" w:rsidR="00641B3F" w:rsidRPr="00C66FC3">
      <w:pPr>
        <w:jc w:val="both"/>
        <w:rPr>
          <w:rFonts w:cs="Tahoma" w:hAnsi="Cambria" w:ascii="Cambria"/>
        </w:rPr>
      </w:pPr>
      <w:r>
        <w:rPr>
          <w:rFonts w:cs="Tahoma" w:hAnsi="Cambria" w:ascii="Cambria"/>
        </w:rPr>
        <w:t xml:space="preserve">Rješenjem Trgovačkoag suda u Zagrebu broj St-5813/16 od 09.03.2017. pokrenut je prethodni postupak radi utvrđivanja uvijeta za otvranje stečajnoga postupka. Na ročištu radi utvrđivanja uvijeta za otvranje stečajnoga postupka održanome 10.10.2017.godine zakonski zastupnik nije pristupio Sudu a niti je dostavio prokazni popis imovine na zahtjev Suda. </w:t>
      </w:r>
    </w:p>
    <w:p w:rsidRDefault="0009150E" w:rsidP="005559CC" w:rsidR="0009150E">
      <w:pPr>
        <w:jc w:val="both"/>
        <w:rPr>
          <w:rFonts w:cs="Tahoma" w:hAnsi="Cambria" w:ascii="Cambria"/>
        </w:rPr>
      </w:pPr>
    </w:p>
    <w:p w:rsidRDefault="0009150E" w:rsidP="0009150E" w:rsidR="0009150E" w:rsidRPr="0009150E">
      <w:pPr>
        <w:jc w:val="both"/>
        <w:rPr>
          <w:rFonts w:cs="Tahoma" w:hAnsi="Cambria" w:ascii="Cambria"/>
        </w:rPr>
      </w:pPr>
      <w:r w:rsidRPr="0009150E">
        <w:rPr>
          <w:rFonts w:cs="Tahoma" w:hAnsi="Cambria" w:ascii="Cambria"/>
        </w:rPr>
        <w:t>Prema potvrdi FINI</w:t>
      </w:r>
      <w:r>
        <w:rPr>
          <w:rFonts w:cs="Tahoma" w:hAnsi="Cambria" w:ascii="Cambria"/>
        </w:rPr>
        <w:t>-e</w:t>
      </w:r>
      <w:r w:rsidRPr="0009150E">
        <w:rPr>
          <w:rFonts w:cs="Tahoma" w:hAnsi="Cambria" w:ascii="Cambria"/>
        </w:rPr>
        <w:t xml:space="preserve">  do</w:t>
      </w:r>
      <w:r w:rsidR="008F5621">
        <w:rPr>
          <w:rFonts w:cs="Tahoma" w:hAnsi="Cambria" w:ascii="Cambria"/>
        </w:rPr>
        <w:t>stavljene Sudu s nadnevkom od 20. ožujka 2017. dužnik je  bio blokiran 316 dana</w:t>
      </w:r>
      <w:r w:rsidR="00C41678">
        <w:rPr>
          <w:rFonts w:cs="Tahoma" w:hAnsi="Cambria" w:ascii="Cambria"/>
        </w:rPr>
        <w:t xml:space="preserve">, odnosno blokada računa </w:t>
      </w:r>
      <w:r w:rsidR="008F5621">
        <w:rPr>
          <w:rFonts w:cs="Tahoma" w:hAnsi="Cambria" w:ascii="Cambria"/>
        </w:rPr>
        <w:t>traje od 03.05.2016</w:t>
      </w:r>
      <w:r w:rsidR="00C41678">
        <w:rPr>
          <w:rFonts w:cs="Tahoma" w:hAnsi="Cambria" w:ascii="Cambria"/>
        </w:rPr>
        <w:t>.godine</w:t>
      </w:r>
      <w:r w:rsidRPr="0009150E">
        <w:rPr>
          <w:rFonts w:cs="Tahoma" w:hAnsi="Cambria" w:ascii="Cambria"/>
        </w:rPr>
        <w:t>.</w:t>
      </w:r>
    </w:p>
    <w:p w:rsidRDefault="0009150E" w:rsidP="005559CC" w:rsidR="0009150E">
      <w:pPr>
        <w:jc w:val="both"/>
        <w:rPr>
          <w:rFonts w:cs="Tahoma" w:hAnsi="Cambria" w:ascii="Cambria"/>
        </w:rPr>
      </w:pPr>
    </w:p>
    <w:p w:rsidRDefault="00AF30FC" w:rsidP="005559CC" w:rsidR="00AF30FC">
      <w:pPr>
        <w:jc w:val="both"/>
        <w:rPr>
          <w:rFonts w:cs="Tahoma" w:hAnsi="Cambria" w:ascii="Cambria"/>
        </w:rPr>
      </w:pPr>
      <w:r w:rsidRPr="00786AB5">
        <w:rPr>
          <w:rFonts w:cs="Tahoma" w:hAnsi="Cambria" w:ascii="Cambria"/>
        </w:rPr>
        <w:lastRenderedPageBreak/>
        <w:t>Trgovački</w:t>
      </w:r>
      <w:r w:rsidR="008F5621">
        <w:rPr>
          <w:rFonts w:cs="Tahoma" w:hAnsi="Cambria" w:ascii="Cambria"/>
        </w:rPr>
        <w:t xml:space="preserve"> suda u Zagrebu donio je dana 06. studenoga</w:t>
      </w:r>
      <w:r w:rsidRPr="00786AB5">
        <w:rPr>
          <w:rFonts w:cs="Tahoma" w:hAnsi="Cambria" w:ascii="Cambria"/>
        </w:rPr>
        <w:t xml:space="preserve"> 2</w:t>
      </w:r>
      <w:r w:rsidR="00641B3F">
        <w:rPr>
          <w:rFonts w:cs="Tahoma" w:hAnsi="Cambria" w:ascii="Cambria"/>
        </w:rPr>
        <w:t>017</w:t>
      </w:r>
      <w:r w:rsidRPr="00786AB5">
        <w:rPr>
          <w:rFonts w:cs="Tahoma" w:hAnsi="Cambria" w:ascii="Cambria"/>
        </w:rPr>
        <w:t xml:space="preserve">.god. Rješenje o otvaranju stečajnog </w:t>
      </w:r>
      <w:r w:rsidR="003B0015">
        <w:rPr>
          <w:rFonts w:cs="Tahoma" w:hAnsi="Cambria" w:ascii="Cambria"/>
        </w:rPr>
        <w:t>postupka pod poslovnim broj</w:t>
      </w:r>
      <w:r w:rsidR="008F5621">
        <w:rPr>
          <w:rFonts w:cs="Tahoma" w:hAnsi="Cambria" w:ascii="Cambria"/>
        </w:rPr>
        <w:t>em 7</w:t>
      </w:r>
      <w:r w:rsidRPr="00786AB5">
        <w:rPr>
          <w:rFonts w:cs="Tahoma" w:hAnsi="Cambria" w:ascii="Cambria"/>
        </w:rPr>
        <w:t>. St-</w:t>
      </w:r>
      <w:r w:rsidR="008F5621">
        <w:rPr>
          <w:rFonts w:cs="Tahoma" w:hAnsi="Cambria" w:ascii="Cambria"/>
        </w:rPr>
        <w:t>5813</w:t>
      </w:r>
      <w:r w:rsidR="003B0015">
        <w:rPr>
          <w:rFonts w:cs="Tahoma" w:hAnsi="Cambria" w:ascii="Cambria"/>
        </w:rPr>
        <w:t>/16</w:t>
      </w:r>
      <w:r w:rsidRPr="00786AB5">
        <w:rPr>
          <w:rFonts w:cs="Tahoma" w:hAnsi="Cambria" w:ascii="Cambria"/>
        </w:rPr>
        <w:t xml:space="preserve"> nad stečajnim dužnikom </w:t>
      </w:r>
      <w:r w:rsidR="008F5621">
        <w:rPr>
          <w:rFonts w:cs="Tahoma" w:hAnsi="Cambria" w:ascii="Cambria"/>
        </w:rPr>
        <w:t>LAPIDEUM  d.o.o., Dubrava Samborska</w:t>
      </w:r>
      <w:r w:rsidRPr="00786AB5">
        <w:rPr>
          <w:rFonts w:cs="Tahoma" w:hAnsi="Cambria" w:ascii="Cambria"/>
        </w:rPr>
        <w:t xml:space="preserve">, </w:t>
      </w:r>
      <w:r w:rsidR="008F5621">
        <w:rPr>
          <w:rFonts w:cs="Tahoma" w:hAnsi="Cambria" w:ascii="Cambria"/>
        </w:rPr>
        <w:t>Dubrava Samborska bb</w:t>
      </w:r>
      <w:r w:rsidR="00641B3F">
        <w:rPr>
          <w:rFonts w:cs="Tahoma" w:hAnsi="Cambria" w:ascii="Cambria"/>
        </w:rPr>
        <w:t>.</w:t>
      </w:r>
    </w:p>
    <w:p w:rsidRDefault="003B0015" w:rsidP="005559CC" w:rsidR="003B0015" w:rsidRPr="00641B3F">
      <w:pPr>
        <w:jc w:val="both"/>
        <w:rPr>
          <w:rFonts w:cs="Tahoma" w:hAnsi="Cambria" w:ascii="Cambria"/>
        </w:rPr>
      </w:pPr>
    </w:p>
    <w:p w:rsidRDefault="00AF30FC" w:rsidP="00C50E7A" w:rsidR="00AF30FC" w:rsidRPr="00786AB5">
      <w:pPr>
        <w:numPr>
          <w:ilvl w:val="0"/>
          <w:numId w:val="11"/>
        </w:numPr>
        <w:jc w:val="both"/>
        <w:rPr>
          <w:rFonts w:cs="Tahoma" w:hAnsi="Cambria" w:ascii="Cambria"/>
          <w:b/>
        </w:rPr>
      </w:pPr>
      <w:r w:rsidRPr="00786AB5">
        <w:rPr>
          <w:rFonts w:cs="Tahoma" w:hAnsi="Cambria" w:ascii="Cambria"/>
          <w:b/>
        </w:rPr>
        <w:t>Aktivnosti stečajnog upravitelja</w:t>
      </w:r>
    </w:p>
    <w:p w:rsidRDefault="00AF30FC" w:rsidP="00E56465" w:rsidR="00AF30FC" w:rsidRPr="00786AB5">
      <w:pPr>
        <w:ind w:left="360"/>
        <w:jc w:val="both"/>
        <w:rPr>
          <w:rFonts w:cs="Tahoma" w:hAnsi="Cambria" w:ascii="Cambria"/>
          <w:b/>
        </w:rPr>
      </w:pPr>
    </w:p>
    <w:p w:rsidRDefault="009B7929" w:rsidP="00E56465" w:rsidR="00363A6C">
      <w:pPr>
        <w:jc w:val="both"/>
        <w:rPr>
          <w:rFonts w:cs="Tahoma" w:hAnsi="Cambria" w:ascii="Cambria"/>
        </w:rPr>
      </w:pPr>
      <w:r>
        <w:rPr>
          <w:rFonts w:cs="Tahoma" w:hAnsi="Cambria" w:ascii="Cambria"/>
        </w:rPr>
        <w:t xml:space="preserve"> </w:t>
      </w:r>
      <w:r w:rsidR="00AF30FC" w:rsidRPr="00786AB5">
        <w:rPr>
          <w:rFonts w:cs="Tahoma" w:hAnsi="Cambria" w:ascii="Cambria"/>
        </w:rPr>
        <w:t>Imenovanjem za stečajnoga upravitelja, preuzeo sam obv</w:t>
      </w:r>
      <w:r w:rsidR="00041E98">
        <w:rPr>
          <w:rFonts w:cs="Tahoma" w:hAnsi="Cambria" w:ascii="Cambria"/>
        </w:rPr>
        <w:t>eze koje proističu iz  čl. 89</w:t>
      </w:r>
      <w:r w:rsidR="00363A6C">
        <w:rPr>
          <w:rFonts w:cs="Tahoma" w:hAnsi="Cambria" w:ascii="Cambria"/>
        </w:rPr>
        <w:t>.</w:t>
      </w:r>
    </w:p>
    <w:p w:rsidRDefault="00363A6C" w:rsidP="00E56465" w:rsidR="00AF30FC" w:rsidRPr="00786AB5">
      <w:pPr>
        <w:jc w:val="both"/>
        <w:rPr>
          <w:rFonts w:cs="Tahoma" w:hAnsi="Cambria" w:ascii="Cambria"/>
        </w:rPr>
      </w:pPr>
      <w:r>
        <w:rPr>
          <w:rFonts w:cs="Tahoma" w:hAnsi="Cambria" w:ascii="Cambria"/>
        </w:rPr>
        <w:t xml:space="preserve"> S</w:t>
      </w:r>
      <w:r w:rsidR="00041E98">
        <w:rPr>
          <w:rFonts w:cs="Tahoma" w:hAnsi="Cambria" w:ascii="Cambria"/>
        </w:rPr>
        <w:t xml:space="preserve">Z, </w:t>
      </w:r>
      <w:r w:rsidR="00AF30FC" w:rsidRPr="00786AB5">
        <w:rPr>
          <w:rFonts w:cs="Tahoma" w:hAnsi="Cambria" w:ascii="Cambria"/>
        </w:rPr>
        <w:t xml:space="preserve"> a temeljem toga poduzeo samo i izvršio propisane radnje, i to:</w:t>
      </w:r>
    </w:p>
    <w:p w:rsidRDefault="00222451" w:rsidP="00222451" w:rsidR="00222451" w:rsidRPr="00222451">
      <w:pPr>
        <w:numPr>
          <w:ilvl w:val="0"/>
          <w:numId w:val="4"/>
        </w:numPr>
        <w:jc w:val="both"/>
        <w:rPr>
          <w:rFonts w:cs="Tahoma" w:hAnsi="Cambria" w:ascii="Cambria"/>
        </w:rPr>
      </w:pPr>
      <w:r>
        <w:rPr>
          <w:rFonts w:cs="Tahoma" w:hAnsi="Cambria" w:ascii="Cambria"/>
        </w:rPr>
        <w:t>preuzeo dokumentaciju od računvodstvenoga servisa koji je vodio poslovne knjige dužniku do otvranja stečajnoga postupka</w:t>
      </w:r>
      <w:r w:rsidR="00AF30FC" w:rsidRPr="00786AB5">
        <w:rPr>
          <w:rFonts w:cs="Tahoma" w:hAnsi="Cambria" w:ascii="Cambria"/>
        </w:rPr>
        <w:t>,</w:t>
      </w:r>
    </w:p>
    <w:p w:rsidRDefault="00AF30FC" w:rsidP="00C50E7A" w:rsidR="00AF30FC" w:rsidRPr="00786AB5">
      <w:pPr>
        <w:numPr>
          <w:ilvl w:val="0"/>
          <w:numId w:val="4"/>
        </w:numPr>
        <w:jc w:val="both"/>
        <w:rPr>
          <w:rFonts w:cs="Tahoma" w:hAnsi="Cambria" w:ascii="Cambria"/>
        </w:rPr>
      </w:pPr>
      <w:r w:rsidRPr="00786AB5">
        <w:rPr>
          <w:rFonts w:cs="Tahoma" w:hAnsi="Cambria" w:ascii="Cambria"/>
        </w:rPr>
        <w:t xml:space="preserve">izrađen pečat stečajnog dužnika </w:t>
      </w:r>
    </w:p>
    <w:p w:rsidRDefault="00AF30FC" w:rsidP="00641B3F" w:rsidR="00AF30FC">
      <w:pPr>
        <w:numPr>
          <w:ilvl w:val="0"/>
          <w:numId w:val="4"/>
        </w:numPr>
        <w:jc w:val="both"/>
        <w:rPr>
          <w:rFonts w:cs="Tahoma" w:hAnsi="Cambria" w:ascii="Cambria"/>
        </w:rPr>
      </w:pPr>
      <w:r w:rsidRPr="00786AB5">
        <w:rPr>
          <w:rFonts w:cs="Tahoma" w:hAnsi="Cambria" w:ascii="Cambria"/>
        </w:rPr>
        <w:t>pribavljena potvrdu o statusnoj promjeni poslovnog subjekta kod Državnog zavodu za statistiku,</w:t>
      </w:r>
    </w:p>
    <w:p w:rsidRDefault="00222451" w:rsidP="00641B3F" w:rsidR="00222451" w:rsidRPr="00641B3F">
      <w:pPr>
        <w:numPr>
          <w:ilvl w:val="0"/>
          <w:numId w:val="4"/>
        </w:numPr>
        <w:jc w:val="both"/>
        <w:rPr>
          <w:rFonts w:cs="Tahoma" w:hAnsi="Cambria" w:ascii="Cambria"/>
        </w:rPr>
      </w:pPr>
      <w:r>
        <w:rPr>
          <w:rFonts w:cs="Tahoma" w:hAnsi="Cambria" w:ascii="Cambria"/>
        </w:rPr>
        <w:t>pribavljena potvrda HZMO, te utvrđeno da kod dužnika u trenutka otvranja stečajnoga postupka jedan radnik zaposlen i to Oršanić Saša, nastavno na činjenicu da je poslovanje obustavljeno, sukladno odredbama čl. 191. st.2. Stečajnoga zakona istom je otkazan ugvor o radu,</w:t>
      </w:r>
    </w:p>
    <w:p w:rsidRDefault="00AF30FC" w:rsidP="00222451" w:rsidR="00932846" w:rsidRPr="00222451">
      <w:pPr>
        <w:numPr>
          <w:ilvl w:val="0"/>
          <w:numId w:val="4"/>
        </w:numPr>
        <w:jc w:val="both"/>
        <w:rPr>
          <w:rFonts w:cs="Tahoma" w:hAnsi="Cambria" w:ascii="Cambria"/>
        </w:rPr>
      </w:pPr>
      <w:r w:rsidRPr="00786AB5">
        <w:rPr>
          <w:rFonts w:cs="Tahoma" w:hAnsi="Cambria" w:ascii="Cambria"/>
        </w:rPr>
        <w:t xml:space="preserve">otvoren  novi poslovni račun stečajnog dužnika </w:t>
      </w:r>
      <w:r w:rsidR="00FD3BBA" w:rsidRPr="00FD3BBA">
        <w:rPr>
          <w:rFonts w:cs="Tahoma" w:hAnsi="Cambria" w:ascii="Cambria"/>
          <w:b/>
        </w:rPr>
        <w:t xml:space="preserve"> </w:t>
      </w:r>
      <w:r w:rsidR="00FD3BBA" w:rsidRPr="00FD3BBA">
        <w:rPr>
          <w:rFonts w:cs="Tahoma" w:hAnsi="Cambria" w:ascii="Cambria"/>
        </w:rPr>
        <w:t>kod</w:t>
      </w:r>
      <w:r w:rsidR="00FD3BBA" w:rsidRPr="00FD3BBA">
        <w:rPr>
          <w:rFonts w:cs="Tahoma" w:hAnsi="Cambria" w:ascii="Cambria"/>
          <w:b/>
        </w:rPr>
        <w:t xml:space="preserve"> </w:t>
      </w:r>
      <w:r w:rsidR="00FD3BBA" w:rsidRPr="00FD3BBA">
        <w:rPr>
          <w:rFonts w:cs="Tahoma" w:hAnsi="Cambria" w:ascii="Cambria"/>
        </w:rPr>
        <w:t>BKS Bank  d.d. Zagreb.</w:t>
      </w:r>
      <w:r w:rsidR="00FD3BBA">
        <w:rPr>
          <w:rFonts w:cs="Tahoma" w:hAnsi="Cambria" w:ascii="Cambria"/>
        </w:rPr>
        <w:t>,</w:t>
      </w:r>
    </w:p>
    <w:p w:rsidRDefault="00AF30FC" w:rsidP="003651FF" w:rsidR="005559CC" w:rsidRPr="003651FF">
      <w:pPr>
        <w:numPr>
          <w:ilvl w:val="0"/>
          <w:numId w:val="4"/>
        </w:numPr>
        <w:jc w:val="both"/>
        <w:rPr>
          <w:rFonts w:cs="Tahoma" w:hAnsi="Cambria" w:ascii="Cambria"/>
        </w:rPr>
      </w:pPr>
      <w:r w:rsidRPr="00786AB5">
        <w:rPr>
          <w:rFonts w:cs="Tahoma" w:hAnsi="Cambria" w:ascii="Cambria"/>
        </w:rPr>
        <w:t>pri</w:t>
      </w:r>
      <w:r w:rsidR="00041E98">
        <w:rPr>
          <w:rFonts w:cs="Tahoma" w:hAnsi="Cambria" w:ascii="Cambria"/>
        </w:rPr>
        <w:t>bav</w:t>
      </w:r>
      <w:r w:rsidR="003651FF">
        <w:rPr>
          <w:rFonts w:cs="Tahoma" w:hAnsi="Cambria" w:ascii="Cambria"/>
        </w:rPr>
        <w:t>ljene potvrde  Zagrebačke</w:t>
      </w:r>
      <w:r w:rsidRPr="00786AB5">
        <w:rPr>
          <w:rFonts w:cs="Tahoma" w:hAnsi="Cambria" w:ascii="Cambria"/>
        </w:rPr>
        <w:t xml:space="preserve"> policijske uprave s ciljem da se utvrdi da li  je stečajni dužnik evidentiran ka</w:t>
      </w:r>
      <w:r w:rsidR="008A50A2">
        <w:rPr>
          <w:rFonts w:cs="Tahoma" w:hAnsi="Cambria" w:ascii="Cambria"/>
        </w:rPr>
        <w:t>o vlasnik  pokretnina - motornog</w:t>
      </w:r>
      <w:r w:rsidRPr="00786AB5">
        <w:rPr>
          <w:rFonts w:cs="Tahoma" w:hAnsi="Cambria" w:ascii="Cambria"/>
        </w:rPr>
        <w:t xml:space="preserve"> vozila i tom </w:t>
      </w:r>
      <w:r w:rsidR="00222451">
        <w:rPr>
          <w:rFonts w:cs="Tahoma" w:hAnsi="Cambria" w:ascii="Cambria"/>
        </w:rPr>
        <w:t>prilikom utvrđeno je</w:t>
      </w:r>
      <w:r w:rsidR="003651FF">
        <w:rPr>
          <w:rFonts w:cs="Tahoma" w:hAnsi="Cambria" w:ascii="Cambria"/>
        </w:rPr>
        <w:t xml:space="preserve"> </w:t>
      </w:r>
      <w:r w:rsidRPr="00041E98">
        <w:rPr>
          <w:rFonts w:cs="Tahoma" w:hAnsi="Cambria" w:ascii="Cambria"/>
        </w:rPr>
        <w:t>stečajni dužnik upis</w:t>
      </w:r>
      <w:r w:rsidR="00363A6C" w:rsidRPr="00041E98">
        <w:rPr>
          <w:rFonts w:cs="Tahoma" w:hAnsi="Cambria" w:ascii="Cambria"/>
        </w:rPr>
        <w:t>an kao vlasnik motorni vozila,</w:t>
      </w:r>
    </w:p>
    <w:p w:rsidRDefault="00AF30FC" w:rsidP="00C50E7A" w:rsidR="00AF30FC" w:rsidRPr="00786AB5">
      <w:pPr>
        <w:numPr>
          <w:ilvl w:val="0"/>
          <w:numId w:val="4"/>
        </w:numPr>
        <w:jc w:val="both"/>
        <w:rPr>
          <w:rFonts w:cs="Tahoma" w:hAnsi="Cambria" w:ascii="Cambria"/>
        </w:rPr>
      </w:pPr>
      <w:r w:rsidRPr="00786AB5">
        <w:rPr>
          <w:rFonts w:cs="Tahoma" w:hAnsi="Cambria" w:ascii="Cambria"/>
        </w:rPr>
        <w:t>izradio pregled im</w:t>
      </w:r>
      <w:r w:rsidR="00041E98">
        <w:rPr>
          <w:rFonts w:cs="Tahoma" w:hAnsi="Cambria" w:ascii="Cambria"/>
        </w:rPr>
        <w:t>ovine stečajnog dužnika (čl. 221</w:t>
      </w:r>
      <w:r w:rsidRPr="00786AB5">
        <w:rPr>
          <w:rFonts w:cs="Tahoma" w:hAnsi="Cambria" w:ascii="Cambria"/>
        </w:rPr>
        <w:t xml:space="preserve"> SZ), </w:t>
      </w:r>
    </w:p>
    <w:p w:rsidRDefault="00AF30FC" w:rsidP="00C50E7A" w:rsidR="00AF30FC" w:rsidRPr="00786AB5">
      <w:pPr>
        <w:numPr>
          <w:ilvl w:val="0"/>
          <w:numId w:val="4"/>
        </w:numPr>
        <w:jc w:val="both"/>
        <w:rPr>
          <w:rFonts w:cs="Tahoma" w:hAnsi="Cambria" w:ascii="Cambria"/>
        </w:rPr>
      </w:pPr>
      <w:r w:rsidRPr="00786AB5">
        <w:rPr>
          <w:rFonts w:cs="Tahoma" w:hAnsi="Cambria" w:ascii="Cambria"/>
        </w:rPr>
        <w:t>izradio popis vjero</w:t>
      </w:r>
      <w:r w:rsidR="00041E98">
        <w:rPr>
          <w:rFonts w:cs="Tahoma" w:hAnsi="Cambria" w:ascii="Cambria"/>
        </w:rPr>
        <w:t>vnika stečajnoga dužnika (čl.222</w:t>
      </w:r>
      <w:r w:rsidRPr="00786AB5">
        <w:rPr>
          <w:rFonts w:cs="Tahoma" w:hAnsi="Cambria" w:ascii="Cambria"/>
        </w:rPr>
        <w:t xml:space="preserve"> SZ), </w:t>
      </w:r>
    </w:p>
    <w:p w:rsidRDefault="00AF30FC" w:rsidP="00C50E7A" w:rsidR="00AF30FC" w:rsidRPr="00786AB5">
      <w:pPr>
        <w:numPr>
          <w:ilvl w:val="0"/>
          <w:numId w:val="4"/>
        </w:numPr>
        <w:jc w:val="both"/>
        <w:rPr>
          <w:rFonts w:cs="Tahoma" w:hAnsi="Cambria" w:ascii="Cambria"/>
        </w:rPr>
      </w:pPr>
      <w:r w:rsidRPr="00786AB5">
        <w:rPr>
          <w:rFonts w:cs="Tahoma" w:hAnsi="Cambria" w:ascii="Cambria"/>
        </w:rPr>
        <w:t>na osnovu prethodnih izvješća izradio pregled imovine i o</w:t>
      </w:r>
      <w:r w:rsidR="00041E98">
        <w:rPr>
          <w:rFonts w:cs="Tahoma" w:hAnsi="Cambria" w:ascii="Cambria"/>
        </w:rPr>
        <w:t>bveza stečajnog dužnika (čl. 223</w:t>
      </w:r>
      <w:r w:rsidRPr="00786AB5">
        <w:rPr>
          <w:rFonts w:cs="Tahoma" w:hAnsi="Cambria" w:ascii="Cambria"/>
        </w:rPr>
        <w:t xml:space="preserve"> SZ),</w:t>
      </w:r>
    </w:p>
    <w:p w:rsidRDefault="00AF30FC" w:rsidP="00C50E7A" w:rsidR="00AF30FC" w:rsidRPr="00786AB5">
      <w:pPr>
        <w:numPr>
          <w:ilvl w:val="0"/>
          <w:numId w:val="4"/>
        </w:numPr>
        <w:jc w:val="both"/>
        <w:rPr>
          <w:rFonts w:cs="Tahoma" w:hAnsi="Cambria" w:ascii="Cambria"/>
        </w:rPr>
      </w:pPr>
      <w:r w:rsidRPr="00786AB5">
        <w:rPr>
          <w:rFonts w:cs="Tahoma" w:hAnsi="Cambria" w:ascii="Cambria"/>
        </w:rPr>
        <w:t>zaprimio prijave tražbina stečajnih vjerovnika, izvršio pripremne radnje  za njihovo ispitivanje na ispitnom ročištu na osnovu zaprimljen</w:t>
      </w:r>
      <w:r w:rsidR="003651FF">
        <w:rPr>
          <w:rFonts w:cs="Tahoma" w:hAnsi="Cambria" w:ascii="Cambria"/>
        </w:rPr>
        <w:t>e dokumentacije</w:t>
      </w:r>
      <w:r w:rsidRPr="00786AB5">
        <w:rPr>
          <w:rFonts w:cs="Tahoma" w:hAnsi="Cambria" w:ascii="Cambria"/>
        </w:rPr>
        <w:t>,</w:t>
      </w:r>
    </w:p>
    <w:p w:rsidRDefault="00AF30FC" w:rsidP="00C50E7A" w:rsidR="00AF30FC" w:rsidRPr="00786AB5">
      <w:pPr>
        <w:numPr>
          <w:ilvl w:val="0"/>
          <w:numId w:val="4"/>
        </w:numPr>
        <w:jc w:val="both"/>
        <w:rPr>
          <w:rFonts w:cs="Tahoma" w:hAnsi="Cambria" w:ascii="Cambria"/>
        </w:rPr>
      </w:pPr>
      <w:r w:rsidRPr="00786AB5">
        <w:rPr>
          <w:rFonts w:cs="Tahoma" w:hAnsi="Cambria" w:ascii="Cambria"/>
        </w:rPr>
        <w:t>izradio tablica stečajnih vjerovnika za ispitno ročište,</w:t>
      </w:r>
    </w:p>
    <w:p w:rsidRDefault="00AF30FC" w:rsidP="00C50E7A" w:rsidR="00AF30FC" w:rsidRPr="00786AB5">
      <w:pPr>
        <w:numPr>
          <w:ilvl w:val="0"/>
          <w:numId w:val="4"/>
        </w:numPr>
        <w:jc w:val="both"/>
        <w:rPr>
          <w:rFonts w:cs="Tahoma" w:hAnsi="Cambria" w:ascii="Cambria"/>
        </w:rPr>
      </w:pPr>
      <w:r w:rsidRPr="00786AB5">
        <w:rPr>
          <w:rFonts w:cs="Tahoma" w:hAnsi="Cambria" w:ascii="Cambria"/>
        </w:rPr>
        <w:t>izradio izvi</w:t>
      </w:r>
      <w:r w:rsidR="006E52BF">
        <w:rPr>
          <w:rFonts w:cs="Tahoma" w:hAnsi="Cambria" w:ascii="Cambria"/>
        </w:rPr>
        <w:t>ješće o gospodarsko financij.</w:t>
      </w:r>
      <w:r w:rsidRPr="00786AB5">
        <w:rPr>
          <w:rFonts w:cs="Tahoma" w:hAnsi="Cambria" w:ascii="Cambria"/>
        </w:rPr>
        <w:t xml:space="preserve"> st</w:t>
      </w:r>
      <w:r w:rsidR="00041E98">
        <w:rPr>
          <w:rFonts w:cs="Tahoma" w:hAnsi="Cambria" w:ascii="Cambria"/>
        </w:rPr>
        <w:t>anju stečajnoga dužnika (čl. 227</w:t>
      </w:r>
      <w:r w:rsidRPr="00786AB5">
        <w:rPr>
          <w:rFonts w:cs="Tahoma" w:hAnsi="Cambria" w:ascii="Cambria"/>
        </w:rPr>
        <w:t>. SZ.)</w:t>
      </w:r>
    </w:p>
    <w:p w:rsidRDefault="00AF30FC" w:rsidP="00F3476B" w:rsidR="00005F61" w:rsidRPr="000C1A16">
      <w:pPr>
        <w:numPr>
          <w:ilvl w:val="0"/>
          <w:numId w:val="4"/>
        </w:numPr>
        <w:jc w:val="both"/>
        <w:rPr>
          <w:rFonts w:cs="Tahoma" w:hAnsi="Cambria" w:ascii="Cambria"/>
        </w:rPr>
      </w:pPr>
      <w:r w:rsidRPr="00786AB5">
        <w:rPr>
          <w:rFonts w:cs="Tahoma" w:hAnsi="Cambria" w:ascii="Cambria"/>
        </w:rPr>
        <w:t>na osnovu prethodno pripremljene dokumentacije, izradio pri</w:t>
      </w:r>
      <w:r w:rsidR="00222451">
        <w:rPr>
          <w:rFonts w:cs="Tahoma" w:hAnsi="Cambria" w:ascii="Cambria"/>
        </w:rPr>
        <w:t>jedloge za Skupštinu vjerovnika</w:t>
      </w:r>
      <w:r w:rsidR="0084503A" w:rsidRPr="00222451">
        <w:rPr>
          <w:rFonts w:cs="Tahoma" w:hAnsi="Cambria" w:ascii="Cambria"/>
        </w:rPr>
        <w:t>.</w:t>
      </w:r>
    </w:p>
    <w:p w:rsidRDefault="00005F61" w:rsidP="00F3476B" w:rsidR="00005F61">
      <w:pPr>
        <w:jc w:val="both"/>
        <w:rPr>
          <w:rFonts w:cs="Tahoma" w:hAnsi="Cambria" w:ascii="Cambria"/>
        </w:rPr>
      </w:pPr>
    </w:p>
    <w:p w:rsidRDefault="00005F61" w:rsidP="00F3476B" w:rsidR="00005F61" w:rsidRPr="00DE655E">
      <w:pPr>
        <w:jc w:val="both"/>
        <w:rPr>
          <w:rFonts w:cs="Tahoma" w:hAnsi="Cambria" w:ascii="Cambria"/>
        </w:rPr>
      </w:pPr>
    </w:p>
    <w:p w:rsidRDefault="00AF30FC" w:rsidP="00C50E7A" w:rsidR="00AF30FC" w:rsidRPr="00C57CA1">
      <w:pPr>
        <w:numPr>
          <w:ilvl w:val="0"/>
          <w:numId w:val="11"/>
        </w:numPr>
        <w:jc w:val="both"/>
        <w:rPr>
          <w:rFonts w:hAnsi="Cambria" w:ascii="Cambria"/>
          <w:b/>
          <w:bCs/>
        </w:rPr>
      </w:pPr>
      <w:r w:rsidRPr="00C57CA1">
        <w:rPr>
          <w:rFonts w:hAnsi="Cambria" w:ascii="Cambria"/>
          <w:b/>
          <w:bCs/>
        </w:rPr>
        <w:t xml:space="preserve">Imovinu </w:t>
      </w:r>
      <w:r>
        <w:rPr>
          <w:rFonts w:hAnsi="Cambria" w:ascii="Cambria"/>
          <w:b/>
          <w:bCs/>
        </w:rPr>
        <w:t xml:space="preserve">stečajnog </w:t>
      </w:r>
      <w:r w:rsidR="004165DC">
        <w:rPr>
          <w:rFonts w:hAnsi="Cambria" w:ascii="Cambria"/>
          <w:b/>
          <w:bCs/>
        </w:rPr>
        <w:t>dužnika – stečajna masa (čl. 221</w:t>
      </w:r>
      <w:r>
        <w:rPr>
          <w:rFonts w:hAnsi="Cambria" w:ascii="Cambria"/>
          <w:b/>
          <w:bCs/>
        </w:rPr>
        <w:t>. SZ)</w:t>
      </w:r>
    </w:p>
    <w:p w:rsidRDefault="00AF30FC" w:rsidP="00E56465" w:rsidR="00AF30FC">
      <w:pPr>
        <w:suppressAutoHyphens/>
        <w:jc w:val="both"/>
        <w:rPr>
          <w:rFonts w:hAnsi="Cambria" w:ascii="Cambria"/>
          <w:bCs/>
        </w:rPr>
      </w:pPr>
      <w:r>
        <w:rPr>
          <w:rFonts w:hAnsi="Cambria" w:ascii="Cambria"/>
          <w:bCs/>
        </w:rPr>
        <w:t xml:space="preserve">U prilogu ovoga izviješća je prikaz predmeta stečajne mase (imovina stečajnog dužnika) sukladno odredbama čl. </w:t>
      </w:r>
      <w:r w:rsidR="005559CC">
        <w:rPr>
          <w:rFonts w:hAnsi="Cambria" w:ascii="Cambria"/>
          <w:bCs/>
        </w:rPr>
        <w:t>221</w:t>
      </w:r>
      <w:r>
        <w:rPr>
          <w:rFonts w:hAnsi="Cambria" w:ascii="Cambria"/>
          <w:bCs/>
        </w:rPr>
        <w:t>. Stečajnoga zakona</w:t>
      </w:r>
    </w:p>
    <w:p w:rsidRDefault="00AF30FC" w:rsidP="00E56465" w:rsidR="00AF30FC" w:rsidRPr="00C57CA1">
      <w:pPr>
        <w:suppressAutoHyphens/>
        <w:jc w:val="both"/>
        <w:rPr>
          <w:rFonts w:hAnsi="Cambria" w:ascii="Cambria"/>
          <w:bCs/>
        </w:rPr>
      </w:pPr>
    </w:p>
    <w:p w:rsidRDefault="00AF30FC" w:rsidP="00C50E7A" w:rsidR="00AF30FC">
      <w:pPr>
        <w:numPr>
          <w:ilvl w:val="1"/>
          <w:numId w:val="12"/>
        </w:numPr>
        <w:suppressAutoHyphens/>
        <w:jc w:val="both"/>
        <w:rPr>
          <w:rFonts w:hAnsi="Cambria" w:ascii="Cambria"/>
          <w:b/>
          <w:bCs/>
        </w:rPr>
      </w:pPr>
      <w:r w:rsidRPr="00C57CA1">
        <w:rPr>
          <w:rFonts w:hAnsi="Cambria" w:ascii="Cambria"/>
          <w:b/>
          <w:bCs/>
        </w:rPr>
        <w:t xml:space="preserve">nekretnine </w:t>
      </w:r>
    </w:p>
    <w:p w:rsidRDefault="00AF30FC" w:rsidP="00E56465" w:rsidR="00AF30FC" w:rsidRPr="00C57CA1">
      <w:pPr>
        <w:suppressAutoHyphens/>
        <w:ind w:left="720"/>
        <w:jc w:val="both"/>
        <w:rPr>
          <w:rFonts w:hAnsi="Cambria" w:ascii="Cambria"/>
          <w:bCs/>
        </w:rPr>
      </w:pPr>
    </w:p>
    <w:p w:rsidRDefault="00222451" w:rsidP="00B24E97" w:rsidR="005D27CB">
      <w:pPr>
        <w:suppressAutoHyphens/>
        <w:jc w:val="both"/>
        <w:rPr>
          <w:rFonts w:hAnsi="Cambria" w:ascii="Cambria"/>
          <w:bCs/>
        </w:rPr>
      </w:pPr>
      <w:r>
        <w:rPr>
          <w:rFonts w:hAnsi="Cambria" w:ascii="Cambria"/>
          <w:bCs/>
        </w:rPr>
        <w:t xml:space="preserve">temeljem </w:t>
      </w:r>
      <w:r w:rsidR="00B24E97">
        <w:rPr>
          <w:rFonts w:hAnsi="Cambria" w:ascii="Cambria"/>
          <w:bCs/>
        </w:rPr>
        <w:t xml:space="preserve"> rješenja Suda o otvaranju stečajnoga postupka utvrđeno da je </w:t>
      </w:r>
      <w:r>
        <w:rPr>
          <w:rFonts w:hAnsi="Cambria" w:ascii="Cambria"/>
          <w:bCs/>
        </w:rPr>
        <w:t>stečajni dužnik vlasnik nekretnine</w:t>
      </w:r>
      <w:r w:rsidR="00795D0E">
        <w:rPr>
          <w:rFonts w:hAnsi="Cambria" w:ascii="Cambria"/>
          <w:bCs/>
        </w:rPr>
        <w:t xml:space="preserve"> </w:t>
      </w:r>
      <w:r>
        <w:rPr>
          <w:rFonts w:hAnsi="Cambria" w:ascii="Cambria"/>
          <w:bCs/>
        </w:rPr>
        <w:t>upisane</w:t>
      </w:r>
      <w:r w:rsidR="001B02DF">
        <w:rPr>
          <w:rFonts w:hAnsi="Cambria" w:ascii="Cambria"/>
          <w:bCs/>
        </w:rPr>
        <w:t xml:space="preserve"> u zemljišnim knjigama Općinskoga </w:t>
      </w:r>
      <w:r w:rsidR="00F9400C">
        <w:rPr>
          <w:rFonts w:hAnsi="Cambria" w:ascii="Cambria"/>
          <w:bCs/>
        </w:rPr>
        <w:t xml:space="preserve"> suda u </w:t>
      </w:r>
      <w:r>
        <w:rPr>
          <w:rFonts w:hAnsi="Cambria" w:ascii="Cambria"/>
          <w:bCs/>
        </w:rPr>
        <w:t xml:space="preserve">Novom </w:t>
      </w:r>
      <w:r w:rsidR="00F9400C">
        <w:rPr>
          <w:rFonts w:hAnsi="Cambria" w:ascii="Cambria"/>
          <w:bCs/>
        </w:rPr>
        <w:t>Zagrebu</w:t>
      </w:r>
      <w:r w:rsidR="001B02DF">
        <w:rPr>
          <w:rFonts w:hAnsi="Cambria" w:ascii="Cambria"/>
          <w:bCs/>
        </w:rPr>
        <w:t>,</w:t>
      </w:r>
      <w:r>
        <w:rPr>
          <w:rFonts w:hAnsi="Cambria" w:ascii="Cambria"/>
          <w:bCs/>
        </w:rPr>
        <w:t xml:space="preserve"> zemljišnoknjižni odjel Samobor</w:t>
      </w:r>
      <w:r w:rsidR="00A861F0">
        <w:rPr>
          <w:rFonts w:hAnsi="Cambria" w:ascii="Cambria"/>
          <w:bCs/>
        </w:rPr>
        <w:t xml:space="preserve"> opisana kao</w:t>
      </w:r>
      <w:r>
        <w:rPr>
          <w:rFonts w:hAnsi="Cambria" w:ascii="Cambria"/>
          <w:bCs/>
        </w:rPr>
        <w:t>:</w:t>
      </w:r>
    </w:p>
    <w:p w:rsidRDefault="00795D0E" w:rsidP="00222451" w:rsidR="0084503A">
      <w:pPr>
        <w:numPr>
          <w:ilvl w:val="0"/>
          <w:numId w:val="33"/>
        </w:numPr>
        <w:suppressAutoHyphens/>
        <w:jc w:val="both"/>
        <w:rPr>
          <w:rFonts w:hAnsi="Cambria" w:ascii="Cambria"/>
          <w:bCs/>
        </w:rPr>
      </w:pPr>
      <w:r>
        <w:rPr>
          <w:rFonts w:hAnsi="Cambria" w:ascii="Cambria"/>
          <w:bCs/>
        </w:rPr>
        <w:t xml:space="preserve">k.o. </w:t>
      </w:r>
      <w:r w:rsidR="00222451">
        <w:rPr>
          <w:rFonts w:hAnsi="Cambria" w:ascii="Cambria"/>
          <w:bCs/>
        </w:rPr>
        <w:t>Jazbina - Lug</w:t>
      </w:r>
      <w:r w:rsidR="00F9400C">
        <w:rPr>
          <w:rFonts w:hAnsi="Cambria" w:ascii="Cambria"/>
          <w:bCs/>
        </w:rPr>
        <w:t>, z</w:t>
      </w:r>
      <w:r w:rsidR="00D8009A">
        <w:rPr>
          <w:rFonts w:hAnsi="Cambria" w:ascii="Cambria"/>
          <w:bCs/>
        </w:rPr>
        <w:t xml:space="preserve">. </w:t>
      </w:r>
      <w:r w:rsidR="00F9400C">
        <w:rPr>
          <w:rFonts w:hAnsi="Cambria" w:ascii="Cambria"/>
          <w:bCs/>
        </w:rPr>
        <w:t>k.</w:t>
      </w:r>
      <w:r w:rsidR="00222451">
        <w:rPr>
          <w:rFonts w:hAnsi="Cambria" w:ascii="Cambria"/>
          <w:bCs/>
        </w:rPr>
        <w:t xml:space="preserve"> 2332, katastarska čestica 1599/1</w:t>
      </w:r>
      <w:r w:rsidR="003651FF">
        <w:rPr>
          <w:rFonts w:hAnsi="Cambria" w:ascii="Cambria"/>
          <w:bCs/>
        </w:rPr>
        <w:t xml:space="preserve">, što u naravi čini </w:t>
      </w:r>
      <w:r w:rsidR="00D67196" w:rsidRPr="00D67196">
        <w:rPr>
          <w:rFonts w:hAnsi="Cambria" w:ascii="Cambria"/>
          <w:bCs/>
        </w:rPr>
        <w:t>Kamenica u Otruševcu ukupne površine 1016 m</w:t>
      </w:r>
      <w:r w:rsidR="00D67196">
        <w:rPr>
          <w:rFonts w:hAnsi="Cambria" w:ascii="Cambria"/>
          <w:bCs/>
        </w:rPr>
        <w:t xml:space="preserve">² a sastoji se od </w:t>
      </w:r>
      <w:r w:rsidR="003651FF">
        <w:rPr>
          <w:rFonts w:hAnsi="Cambria" w:ascii="Cambria"/>
          <w:bCs/>
        </w:rPr>
        <w:t>dv</w:t>
      </w:r>
      <w:r w:rsidR="00D8009A">
        <w:rPr>
          <w:rFonts w:hAnsi="Cambria" w:ascii="Cambria"/>
          <w:bCs/>
        </w:rPr>
        <w:t>oriš</w:t>
      </w:r>
      <w:r w:rsidR="00D67196">
        <w:rPr>
          <w:rFonts w:hAnsi="Cambria" w:ascii="Cambria"/>
          <w:bCs/>
        </w:rPr>
        <w:t>ta</w:t>
      </w:r>
      <w:r w:rsidR="00222451">
        <w:rPr>
          <w:rFonts w:hAnsi="Cambria" w:ascii="Cambria"/>
          <w:bCs/>
        </w:rPr>
        <w:t xml:space="preserve"> </w:t>
      </w:r>
      <w:r w:rsidR="003651FF">
        <w:rPr>
          <w:rFonts w:hAnsi="Cambria" w:ascii="Cambria"/>
          <w:bCs/>
        </w:rPr>
        <w:t xml:space="preserve"> površine</w:t>
      </w:r>
      <w:r w:rsidR="00222451">
        <w:rPr>
          <w:rFonts w:hAnsi="Cambria" w:ascii="Cambria"/>
          <w:bCs/>
        </w:rPr>
        <w:t xml:space="preserve"> 830 m</w:t>
      </w:r>
      <w:r w:rsidR="00D67196">
        <w:rPr>
          <w:rFonts w:hAnsi="Cambria" w:ascii="Cambria"/>
          <w:bCs/>
        </w:rPr>
        <w:t>²,  te poslovne zgrade br. 1/M površine 186 m²</w:t>
      </w:r>
      <w:r w:rsidR="00A861F0">
        <w:rPr>
          <w:rFonts w:hAnsi="Cambria" w:ascii="Cambria"/>
          <w:bCs/>
        </w:rPr>
        <w:t xml:space="preserve">, </w:t>
      </w:r>
      <w:r w:rsidR="00D67196">
        <w:rPr>
          <w:rFonts w:hAnsi="Cambria" w:ascii="Cambria"/>
          <w:bCs/>
        </w:rPr>
        <w:t>Kamenica u Otruševcu.</w:t>
      </w:r>
    </w:p>
    <w:p w:rsidRDefault="00A861F0" w:rsidP="00A861F0" w:rsidR="00A861F0">
      <w:pPr>
        <w:suppressAutoHyphens/>
        <w:jc w:val="both"/>
        <w:rPr>
          <w:rFonts w:hAnsi="Cambria" w:ascii="Cambria"/>
          <w:bCs/>
        </w:rPr>
      </w:pPr>
    </w:p>
    <w:p w:rsidRDefault="000C1A16" w:rsidP="00A861F0" w:rsidR="000C1A16">
      <w:pPr>
        <w:suppressAutoHyphens/>
        <w:jc w:val="both"/>
        <w:rPr>
          <w:rFonts w:hAnsi="Cambria" w:ascii="Cambria"/>
          <w:bCs/>
        </w:rPr>
      </w:pPr>
    </w:p>
    <w:p w:rsidRDefault="000C1A16" w:rsidP="00A861F0" w:rsidR="000C1A16">
      <w:pPr>
        <w:suppressAutoHyphens/>
        <w:jc w:val="both"/>
        <w:rPr>
          <w:rFonts w:hAnsi="Cambria" w:ascii="Cambria"/>
          <w:bCs/>
        </w:rPr>
      </w:pPr>
    </w:p>
    <w:p w:rsidRDefault="00A861F0" w:rsidP="00A861F0" w:rsidR="00A861F0">
      <w:pPr>
        <w:suppressAutoHyphens/>
        <w:jc w:val="both"/>
        <w:rPr>
          <w:rFonts w:hAnsi="Cambria" w:ascii="Cambria"/>
          <w:bCs/>
          <w:i/>
        </w:rPr>
      </w:pPr>
      <w:r>
        <w:rPr>
          <w:rFonts w:hAnsi="Cambria" w:ascii="Cambria"/>
          <w:bCs/>
          <w:i/>
        </w:rPr>
        <w:lastRenderedPageBreak/>
        <w:t>Teret:</w:t>
      </w:r>
    </w:p>
    <w:p w:rsidRDefault="00B24E97" w:rsidP="00A861F0" w:rsidR="00B24E97">
      <w:pPr>
        <w:suppressAutoHyphens/>
        <w:jc w:val="both"/>
        <w:rPr>
          <w:rFonts w:hAnsi="Cambria" w:ascii="Cambria"/>
          <w:bCs/>
          <w:i/>
        </w:rPr>
      </w:pPr>
    </w:p>
    <w:p w:rsidRDefault="00D67196" w:rsidP="00A861F0" w:rsidR="00A861F0">
      <w:pPr>
        <w:suppressAutoHyphens/>
        <w:jc w:val="both"/>
        <w:rPr>
          <w:rFonts w:hAnsi="Cambria" w:ascii="Cambria"/>
          <w:bCs/>
          <w:i/>
        </w:rPr>
      </w:pPr>
      <w:r>
        <w:rPr>
          <w:rFonts w:hAnsi="Cambria" w:ascii="Cambria"/>
          <w:bCs/>
          <w:i/>
        </w:rPr>
        <w:t>Primljeno: 23. siječnja 2017. Z-1663/2017</w:t>
      </w:r>
    </w:p>
    <w:p w:rsidRDefault="00D67196" w:rsidP="00A861F0" w:rsidR="00D67196">
      <w:pPr>
        <w:suppressAutoHyphens/>
        <w:jc w:val="both"/>
        <w:rPr>
          <w:rFonts w:hAnsi="Cambria" w:ascii="Cambria"/>
          <w:bCs/>
          <w:i/>
        </w:rPr>
      </w:pPr>
      <w:r>
        <w:rPr>
          <w:rFonts w:hAnsi="Cambria" w:ascii="Cambria"/>
          <w:bCs/>
          <w:i/>
        </w:rPr>
        <w:t>Prvenstveni red upisa Z-432/2017</w:t>
      </w:r>
    </w:p>
    <w:p w:rsidRDefault="00D67196" w:rsidP="00A861F0" w:rsidR="00B24E97">
      <w:pPr>
        <w:suppressAutoHyphens/>
        <w:jc w:val="both"/>
        <w:rPr>
          <w:rFonts w:hAnsi="Cambria" w:ascii="Cambria"/>
          <w:bCs/>
          <w:i/>
        </w:rPr>
      </w:pPr>
      <w:r>
        <w:rPr>
          <w:rFonts w:hAnsi="Cambria" w:ascii="Cambria"/>
          <w:bCs/>
          <w:i/>
        </w:rPr>
        <w:t xml:space="preserve">Uknjižba založnoga prava, rješenje Općinskoga suda u Novom Zagrebu, Stalna služba u Samoboru, poslovni broj 52. Ovr-31/2017-2 od 09.01.2017. Za iznos tražbine od 38.941,24 KN </w:t>
      </w:r>
      <w:r w:rsidR="00A861F0" w:rsidRPr="00A861F0">
        <w:rPr>
          <w:rFonts w:hAnsi="Cambria" w:ascii="Cambria"/>
          <w:bCs/>
          <w:i/>
        </w:rPr>
        <w:t xml:space="preserve"> za korist</w:t>
      </w:r>
      <w:r w:rsidR="00A861F0">
        <w:rPr>
          <w:rFonts w:hAnsi="Cambria" w:ascii="Cambria"/>
          <w:bCs/>
          <w:i/>
        </w:rPr>
        <w:t xml:space="preserve"> </w:t>
      </w:r>
      <w:r>
        <w:rPr>
          <w:rFonts w:hAnsi="Cambria" w:ascii="Cambria"/>
          <w:bCs/>
          <w:i/>
        </w:rPr>
        <w:t xml:space="preserve"> Ministarstvo financija, Porezna uprava, Područni ured Zagreb, OIB: 18683136487, Avenija Dubrovnik 32, Zagreb</w:t>
      </w:r>
    </w:p>
    <w:p w:rsidRDefault="004B4240" w:rsidP="004B4240" w:rsidR="004B4240" w:rsidRPr="00C30843">
      <w:pPr>
        <w:suppressAutoHyphens/>
        <w:jc w:val="both"/>
        <w:rPr>
          <w:rFonts w:hAnsi="Cambria" w:ascii="Cambria"/>
          <w:bCs/>
          <w:vanish/>
          <w:sz w:val="18"/>
          <w:szCs w:val="18"/>
        </w:rPr>
      </w:pPr>
    </w:p>
    <w:p w:rsidRDefault="00A861F0" w:rsidP="004B4240" w:rsidR="00A861F0" w:rsidRPr="004B4240">
      <w:pPr>
        <w:suppressAutoHyphens/>
        <w:jc w:val="both"/>
        <w:rPr>
          <w:rFonts w:hAnsi="Cambria" w:ascii="Cambria"/>
          <w:bCs/>
          <w:vanish/>
        </w:rPr>
      </w:pPr>
    </w:p>
    <w:p w:rsidRDefault="00A861F0" w:rsidP="00795D0E" w:rsidR="00A861F0">
      <w:pPr>
        <w:suppressAutoHyphens/>
        <w:jc w:val="both"/>
        <w:rPr>
          <w:rFonts w:hAnsi="Cambria" w:ascii="Cambria"/>
          <w:bCs/>
        </w:rPr>
      </w:pPr>
    </w:p>
    <w:p w:rsidRDefault="00B24E97" w:rsidP="00A861F0" w:rsidR="00B24E97" w:rsidRPr="00B24E97">
      <w:pPr>
        <w:suppressAutoHyphens/>
        <w:jc w:val="both"/>
        <w:rPr>
          <w:rFonts w:hAnsi="Cambria" w:ascii="Cambria"/>
          <w:bCs/>
          <w:i/>
        </w:rPr>
      </w:pPr>
      <w:r w:rsidRPr="00B24E97">
        <w:rPr>
          <w:rFonts w:hAnsi="Cambria" w:ascii="Cambria"/>
          <w:bCs/>
          <w:i/>
        </w:rPr>
        <w:t>Razlučna prava:</w:t>
      </w:r>
    </w:p>
    <w:p w:rsidRDefault="00B24E97" w:rsidP="00A861F0" w:rsidR="00B24E97">
      <w:pPr>
        <w:suppressAutoHyphens/>
        <w:jc w:val="both"/>
        <w:rPr>
          <w:rFonts w:hAnsi="Cambria" w:ascii="Cambria"/>
          <w:bCs/>
        </w:rPr>
      </w:pPr>
    </w:p>
    <w:p w:rsidRDefault="00A861F0" w:rsidP="00A861F0" w:rsidR="00A861F0" w:rsidRPr="00A861F0">
      <w:pPr>
        <w:suppressAutoHyphens/>
        <w:jc w:val="both"/>
        <w:rPr>
          <w:rFonts w:hAnsi="Cambria" w:ascii="Cambria"/>
          <w:bCs/>
        </w:rPr>
      </w:pPr>
      <w:r w:rsidRPr="00A861F0">
        <w:rPr>
          <w:rFonts w:hAnsi="Cambria" w:ascii="Cambria"/>
          <w:bCs/>
        </w:rPr>
        <w:t xml:space="preserve">Na gore navedenu imovinu stečajnoga dužnika, </w:t>
      </w:r>
      <w:r w:rsidR="00B24E97">
        <w:rPr>
          <w:rFonts w:hAnsi="Cambria" w:ascii="Cambria"/>
          <w:bCs/>
        </w:rPr>
        <w:t xml:space="preserve">u stečajnom postupku </w:t>
      </w:r>
      <w:r w:rsidRPr="00A861F0">
        <w:rPr>
          <w:rFonts w:hAnsi="Cambria" w:ascii="Cambria"/>
          <w:bCs/>
        </w:rPr>
        <w:t>prijavl</w:t>
      </w:r>
      <w:r>
        <w:rPr>
          <w:rFonts w:hAnsi="Cambria" w:ascii="Cambria"/>
          <w:bCs/>
        </w:rPr>
        <w:t>jena su razlučna prava u korist</w:t>
      </w:r>
      <w:r w:rsidR="002F3DC2">
        <w:rPr>
          <w:rFonts w:hAnsi="Cambria" w:ascii="Cambria"/>
          <w:bCs/>
        </w:rPr>
        <w:t xml:space="preserve"> </w:t>
      </w:r>
      <w:r w:rsidRPr="00A861F0">
        <w:rPr>
          <w:rFonts w:hAnsi="Cambria" w:ascii="Cambria"/>
          <w:bCs/>
        </w:rPr>
        <w:t xml:space="preserve"> </w:t>
      </w:r>
      <w:r w:rsidR="002F3DC2" w:rsidRPr="002F3DC2">
        <w:rPr>
          <w:rFonts w:hAnsi="Cambria" w:ascii="Cambria"/>
          <w:bCs/>
        </w:rPr>
        <w:t>Ministarstvo financija, Porezna uprava, Područni ured Zagreb, OIB: 18683136487, Avenija Dubrovnik 32, Zagreb</w:t>
      </w:r>
      <w:r w:rsidRPr="00A861F0">
        <w:rPr>
          <w:rFonts w:hAnsi="Cambria" w:ascii="Cambria"/>
          <w:bCs/>
        </w:rPr>
        <w:t xml:space="preserve"> na iznos od </w:t>
      </w:r>
      <w:r w:rsidR="000C1A16">
        <w:rPr>
          <w:rFonts w:hAnsi="Cambria" w:ascii="Cambria"/>
          <w:bCs/>
        </w:rPr>
        <w:t xml:space="preserve">41.836,97 </w:t>
      </w:r>
      <w:r w:rsidRPr="00A861F0">
        <w:rPr>
          <w:rFonts w:hAnsi="Cambria" w:ascii="Cambria"/>
          <w:bCs/>
        </w:rPr>
        <w:t>kn</w:t>
      </w:r>
      <w:r w:rsidR="00B24E97">
        <w:rPr>
          <w:rFonts w:hAnsi="Cambria" w:ascii="Cambria"/>
          <w:bCs/>
        </w:rPr>
        <w:t>.</w:t>
      </w:r>
    </w:p>
    <w:p w:rsidRDefault="00F76216" w:rsidP="00E5708A" w:rsidR="00F76216">
      <w:pPr>
        <w:suppressAutoHyphens/>
        <w:rPr>
          <w:b/>
          <w:bCs/>
          <w:i/>
        </w:rPr>
      </w:pPr>
    </w:p>
    <w:p w:rsidRDefault="00DD2FAC" w:rsidP="00932846" w:rsidR="00DD2FAC" w:rsidRPr="00330EE7">
      <w:pPr>
        <w:suppressAutoHyphens/>
        <w:jc w:val="both"/>
        <w:rPr>
          <w:rFonts w:hAnsi="Cambria" w:ascii="Cambria"/>
          <w:bCs/>
          <w:i/>
        </w:rPr>
      </w:pPr>
      <w:r w:rsidRPr="00330EE7">
        <w:rPr>
          <w:rFonts w:hAnsi="Cambria" w:ascii="Cambria"/>
          <w:bCs/>
          <w:i/>
        </w:rPr>
        <w:t xml:space="preserve">Dokaz: Verificirani ZK </w:t>
      </w:r>
      <w:r w:rsidR="00B76D26">
        <w:rPr>
          <w:rFonts w:hAnsi="Cambria" w:ascii="Cambria"/>
          <w:bCs/>
          <w:i/>
        </w:rPr>
        <w:t>uložak s nadnevkom od 05.03</w:t>
      </w:r>
      <w:r w:rsidR="002F3DC2">
        <w:rPr>
          <w:rFonts w:hAnsi="Cambria" w:ascii="Cambria"/>
          <w:bCs/>
          <w:i/>
        </w:rPr>
        <w:t>.2018</w:t>
      </w:r>
      <w:r w:rsidRPr="00330EE7">
        <w:rPr>
          <w:rFonts w:hAnsi="Cambria" w:ascii="Cambria"/>
          <w:bCs/>
          <w:i/>
        </w:rPr>
        <w:t>.</w:t>
      </w:r>
    </w:p>
    <w:p w:rsidRDefault="002F637E" w:rsidP="00E5708A" w:rsidR="002F637E">
      <w:pPr>
        <w:suppressAutoHyphens/>
        <w:rPr>
          <w:bCs/>
          <w:i/>
        </w:rPr>
      </w:pPr>
    </w:p>
    <w:p w:rsidRDefault="002F637E" w:rsidP="00E5708A" w:rsidR="002F637E" w:rsidRPr="00932846">
      <w:pPr>
        <w:suppressAutoHyphens/>
        <w:rPr>
          <w:bCs/>
          <w:i/>
        </w:rPr>
      </w:pPr>
    </w:p>
    <w:p w:rsidRDefault="008717F3" w:rsidP="00765DB1" w:rsidR="00765DB1">
      <w:pPr>
        <w:suppressAutoHyphens/>
        <w:rPr>
          <w:b/>
          <w:lang w:eastAsia="ar-SA"/>
        </w:rPr>
      </w:pPr>
      <w:r>
        <w:rPr>
          <w:b/>
          <w:lang w:eastAsia="ar-SA"/>
        </w:rPr>
        <w:t>3</w:t>
      </w:r>
      <w:r w:rsidR="00765DB1">
        <w:rPr>
          <w:b/>
          <w:lang w:eastAsia="ar-SA"/>
        </w:rPr>
        <w:t xml:space="preserve">.2. pokretnine </w:t>
      </w:r>
    </w:p>
    <w:p w:rsidRDefault="00765DB1" w:rsidP="00765DB1" w:rsidR="00765DB1">
      <w:pPr>
        <w:suppressAutoHyphens/>
        <w:rPr>
          <w:b/>
          <w:lang w:eastAsia="ar-SA"/>
        </w:rPr>
      </w:pPr>
    </w:p>
    <w:p w:rsidRDefault="008717F3" w:rsidP="00765DB1" w:rsidR="00765DB1">
      <w:pPr>
        <w:suppressAutoHyphens/>
        <w:rPr>
          <w:b/>
          <w:lang w:eastAsia="ar-SA"/>
        </w:rPr>
      </w:pPr>
      <w:r>
        <w:rPr>
          <w:b/>
          <w:lang w:eastAsia="ar-SA"/>
        </w:rPr>
        <w:t>3</w:t>
      </w:r>
      <w:r w:rsidR="00765DB1">
        <w:rPr>
          <w:b/>
          <w:lang w:eastAsia="ar-SA"/>
        </w:rPr>
        <w:t>.2.1. motorna vozila</w:t>
      </w:r>
    </w:p>
    <w:p w:rsidRDefault="00976246" w:rsidP="00416C60" w:rsidR="00976246">
      <w:pPr>
        <w:suppressAutoHyphens/>
        <w:rPr>
          <w:rFonts w:hAnsi="Cambria" w:ascii="Cambria"/>
          <w:lang w:eastAsia="ar-SA"/>
        </w:rPr>
      </w:pPr>
    </w:p>
    <w:p w:rsidRDefault="00976246" w:rsidP="002F637E" w:rsidR="00DE655E">
      <w:pPr>
        <w:suppressAutoHyphens/>
        <w:jc w:val="both"/>
        <w:rPr>
          <w:rFonts w:hAnsi="Cambria" w:ascii="Cambria"/>
          <w:lang w:eastAsia="ar-SA"/>
        </w:rPr>
      </w:pPr>
      <w:r>
        <w:rPr>
          <w:rFonts w:hAnsi="Cambria" w:ascii="Cambria"/>
          <w:lang w:eastAsia="ar-SA"/>
        </w:rPr>
        <w:t>T</w:t>
      </w:r>
      <w:r w:rsidR="00765DB1" w:rsidRPr="00303E30">
        <w:rPr>
          <w:rFonts w:hAnsi="Cambria" w:ascii="Cambria"/>
          <w:lang w:eastAsia="ar-SA"/>
        </w:rPr>
        <w:t>emeljem pribavljene potvrde od Policijsk</w:t>
      </w:r>
      <w:r>
        <w:rPr>
          <w:rFonts w:hAnsi="Cambria" w:ascii="Cambria"/>
          <w:lang w:eastAsia="ar-SA"/>
        </w:rPr>
        <w:t>e uprave  Zagrebačke</w:t>
      </w:r>
      <w:r w:rsidR="002F637E">
        <w:rPr>
          <w:rFonts w:hAnsi="Cambria" w:ascii="Cambria"/>
          <w:lang w:eastAsia="ar-SA"/>
        </w:rPr>
        <w:t>, Policijska postoja Samobor</w:t>
      </w:r>
      <w:r w:rsidR="00765DB1" w:rsidRPr="00303E30">
        <w:rPr>
          <w:rFonts w:hAnsi="Cambria" w:ascii="Cambria"/>
          <w:lang w:eastAsia="ar-SA"/>
        </w:rPr>
        <w:t xml:space="preserve"> utvrđeno je da </w:t>
      </w:r>
      <w:r>
        <w:rPr>
          <w:rFonts w:hAnsi="Cambria" w:ascii="Cambria"/>
          <w:lang w:eastAsia="ar-SA"/>
        </w:rPr>
        <w:t xml:space="preserve">stečajni </w:t>
      </w:r>
      <w:r w:rsidR="00765DB1" w:rsidRPr="00303E30">
        <w:rPr>
          <w:rFonts w:hAnsi="Cambria" w:ascii="Cambria"/>
          <w:lang w:eastAsia="ar-SA"/>
        </w:rPr>
        <w:t xml:space="preserve">dužnik </w:t>
      </w:r>
      <w:r>
        <w:rPr>
          <w:rFonts w:hAnsi="Cambria" w:ascii="Cambria"/>
          <w:lang w:eastAsia="ar-SA"/>
        </w:rPr>
        <w:t xml:space="preserve"> </w:t>
      </w:r>
      <w:r w:rsidR="00765DB1" w:rsidRPr="00303E30">
        <w:rPr>
          <w:rFonts w:hAnsi="Cambria" w:ascii="Cambria"/>
          <w:lang w:eastAsia="ar-SA"/>
        </w:rPr>
        <w:t>e</w:t>
      </w:r>
      <w:r w:rsidR="002F637E">
        <w:rPr>
          <w:rFonts w:hAnsi="Cambria" w:ascii="Cambria"/>
          <w:lang w:eastAsia="ar-SA"/>
        </w:rPr>
        <w:t>videntiran kao vlasnik  motornog</w:t>
      </w:r>
      <w:r w:rsidR="00416C60">
        <w:rPr>
          <w:rFonts w:hAnsi="Cambria" w:ascii="Cambria"/>
          <w:lang w:eastAsia="ar-SA"/>
        </w:rPr>
        <w:t xml:space="preserve"> vozila</w:t>
      </w:r>
      <w:r>
        <w:rPr>
          <w:rFonts w:hAnsi="Cambria" w:ascii="Cambria"/>
          <w:lang w:eastAsia="ar-SA"/>
        </w:rPr>
        <w:t>.</w:t>
      </w:r>
    </w:p>
    <w:p w:rsidRDefault="00976246" w:rsidP="002F637E" w:rsidR="00976246">
      <w:pPr>
        <w:suppressAutoHyphens/>
        <w:jc w:val="both"/>
        <w:rPr>
          <w:rFonts w:hAnsi="Cambria" w:ascii="Cambria"/>
          <w:lang w:eastAsia="ar-SA"/>
        </w:rPr>
      </w:pPr>
    </w:p>
    <w:p w:rsidRDefault="00976246" w:rsidP="00416C60" w:rsidR="00976246" w:rsidRPr="00976246">
      <w:pPr>
        <w:suppressAutoHyphens/>
        <w:rPr>
          <w:rFonts w:hAnsi="Cambria" w:ascii="Cambria"/>
          <w:i/>
          <w:lang w:eastAsia="ar-SA"/>
        </w:rPr>
      </w:pPr>
      <w:r w:rsidRPr="00976246">
        <w:rPr>
          <w:rFonts w:hAnsi="Cambria" w:ascii="Cambria"/>
          <w:i/>
          <w:lang w:eastAsia="ar-SA"/>
        </w:rPr>
        <w:t>Dokaz:</w:t>
      </w:r>
      <w:r w:rsidR="002F637E">
        <w:rPr>
          <w:rFonts w:hAnsi="Cambria" w:ascii="Cambria"/>
          <w:i/>
          <w:lang w:eastAsia="ar-SA"/>
        </w:rPr>
        <w:t xml:space="preserve"> Uvjerenje broj: 511-19-40/9-49-459/2017 s nadnevkom od 24.11</w:t>
      </w:r>
      <w:r>
        <w:rPr>
          <w:rFonts w:hAnsi="Cambria" w:ascii="Cambria"/>
          <w:i/>
          <w:lang w:eastAsia="ar-SA"/>
        </w:rPr>
        <w:t>.2017.</w:t>
      </w:r>
    </w:p>
    <w:p w:rsidRDefault="00DE655E" w:rsidP="00646B90" w:rsidR="00DE655E">
      <w:pPr>
        <w:suppressAutoHyphens/>
        <w:rPr>
          <w:rFonts w:hAnsi="Cambria" w:ascii="Cambria"/>
          <w:b/>
          <w:lang w:eastAsia="ar-SA"/>
        </w:rPr>
      </w:pPr>
    </w:p>
    <w:p w:rsidRDefault="002F637E" w:rsidP="002F637E" w:rsidR="002F637E" w:rsidRPr="00023DFC">
      <w:pPr>
        <w:suppressAutoHyphens/>
        <w:jc w:val="both"/>
        <w:rPr>
          <w:rFonts w:hAnsi="Cambria" w:ascii="Cambria"/>
          <w:lang w:eastAsia="ar-SA"/>
        </w:rPr>
      </w:pPr>
      <w:r w:rsidRPr="00023DFC">
        <w:rPr>
          <w:rFonts w:hAnsi="Cambria" w:ascii="Cambria"/>
          <w:lang w:eastAsia="ar-SA"/>
        </w:rPr>
        <w:t>N1, marka HYUNDAI H 100 TRUCK STANDARD, godina proizvodnje 1997, broj šasije KMFXKN7APWU103325, reg. oznaka ZG 7443FU. Za vozilo je evidentirana zabrana otuđenja.</w:t>
      </w:r>
    </w:p>
    <w:p w:rsidRDefault="002F637E" w:rsidP="002F637E" w:rsidR="002F637E">
      <w:pPr>
        <w:suppressAutoHyphens/>
        <w:jc w:val="both"/>
        <w:rPr>
          <w:rFonts w:hAnsi="Cambria" w:ascii="Cambria"/>
          <w:lang w:eastAsia="ar-SA"/>
        </w:rPr>
      </w:pPr>
    </w:p>
    <w:p w:rsidRDefault="005E106A" w:rsidP="002F637E" w:rsidR="005E106A" w:rsidRPr="005E106A">
      <w:pPr>
        <w:suppressAutoHyphens/>
        <w:jc w:val="both"/>
        <w:rPr>
          <w:rFonts w:hAnsi="Cambria" w:ascii="Cambria"/>
          <w:lang w:eastAsia="ar-SA"/>
        </w:rPr>
      </w:pPr>
      <w:r>
        <w:rPr>
          <w:rFonts w:hAnsi="Cambria" w:ascii="Cambria"/>
          <w:lang w:eastAsia="ar-SA"/>
        </w:rPr>
        <w:t>Bivši zaposlenik kod stečajnoga dužnika i osoba koja je u stvarnosti vodila poslove stečajnoga dužnika</w:t>
      </w:r>
      <w:r w:rsidR="00863230">
        <w:rPr>
          <w:rFonts w:hAnsi="Cambria" w:ascii="Cambria"/>
          <w:lang w:eastAsia="ar-SA"/>
        </w:rPr>
        <w:t xml:space="preserve"> Saša Oršanić</w:t>
      </w:r>
      <w:r>
        <w:rPr>
          <w:rFonts w:hAnsi="Cambria" w:ascii="Cambria"/>
          <w:lang w:eastAsia="ar-SA"/>
        </w:rPr>
        <w:t>, očitovala mi se da je t</w:t>
      </w:r>
      <w:r w:rsidR="00B76D26">
        <w:rPr>
          <w:rFonts w:hAnsi="Cambria" w:ascii="Cambria"/>
          <w:lang w:eastAsia="ar-SA"/>
        </w:rPr>
        <w:t>eretno vozilo prodano  Tonči Radoniću</w:t>
      </w:r>
      <w:r>
        <w:rPr>
          <w:rFonts w:hAnsi="Cambria" w:ascii="Cambria"/>
          <w:lang w:eastAsia="ar-SA"/>
        </w:rPr>
        <w:t xml:space="preserve">  i da se isto nalazi u Trogiru. </w:t>
      </w:r>
      <w:r w:rsidR="00DD6AB2">
        <w:rPr>
          <w:rFonts w:hAnsi="Cambria" w:ascii="Cambria"/>
          <w:lang w:eastAsia="ar-SA"/>
        </w:rPr>
        <w:t>Vozilo je staro 21 godinu, kao takvo može postići cijenu kod unovčenja približno 5.000,00 kn</w:t>
      </w:r>
    </w:p>
    <w:p w:rsidRDefault="002F637E" w:rsidP="000448F8" w:rsidR="002F637E">
      <w:pPr>
        <w:suppressAutoHyphens/>
        <w:rPr>
          <w:rFonts w:hAnsi="Cambria" w:ascii="Cambria"/>
          <w:b/>
          <w:lang w:eastAsia="ar-SA"/>
        </w:rPr>
      </w:pPr>
    </w:p>
    <w:p w:rsidRDefault="00863230" w:rsidP="00863230" w:rsidR="000448F8">
      <w:pPr>
        <w:suppressAutoHyphens/>
        <w:rPr>
          <w:rFonts w:hAnsi="Cambria" w:ascii="Cambria"/>
          <w:b/>
          <w:lang w:eastAsia="ar-SA"/>
        </w:rPr>
      </w:pPr>
      <w:r>
        <w:rPr>
          <w:rFonts w:hAnsi="Cambria" w:ascii="Cambria"/>
          <w:b/>
          <w:lang w:eastAsia="ar-SA"/>
        </w:rPr>
        <w:t>3.3.</w:t>
      </w:r>
      <w:r w:rsidR="000448F8">
        <w:rPr>
          <w:rFonts w:hAnsi="Cambria" w:ascii="Cambria"/>
          <w:b/>
          <w:lang w:eastAsia="ar-SA"/>
        </w:rPr>
        <w:t>potraživanja</w:t>
      </w:r>
    </w:p>
    <w:p w:rsidRDefault="000448F8" w:rsidP="000448F8" w:rsidR="000448F8">
      <w:pPr>
        <w:suppressAutoHyphens/>
        <w:rPr>
          <w:rFonts w:hAnsi="Cambria" w:ascii="Cambria"/>
          <w:b/>
          <w:lang w:eastAsia="ar-SA"/>
        </w:rPr>
      </w:pPr>
    </w:p>
    <w:p w:rsidRDefault="000448F8" w:rsidP="00E56465" w:rsidR="002F3DC2">
      <w:pPr>
        <w:suppressAutoHyphens/>
        <w:jc w:val="both"/>
        <w:rPr>
          <w:rFonts w:hAnsi="Cambria" w:ascii="Cambria"/>
          <w:lang w:eastAsia="ar-SA"/>
        </w:rPr>
      </w:pPr>
      <w:r>
        <w:rPr>
          <w:rFonts w:hAnsi="Cambria" w:ascii="Cambria"/>
          <w:lang w:eastAsia="ar-SA"/>
        </w:rPr>
        <w:t>Potraživanja ukoliko postoje a nisu pokrenuti postupci pris</w:t>
      </w:r>
      <w:r w:rsidR="00B76D26">
        <w:rPr>
          <w:rFonts w:hAnsi="Cambria" w:ascii="Cambria"/>
          <w:lang w:eastAsia="ar-SA"/>
        </w:rPr>
        <w:t xml:space="preserve">ilne naplate, za ista više upitne su mogućnosti pokretanja </w:t>
      </w:r>
      <w:r>
        <w:rPr>
          <w:rFonts w:hAnsi="Cambria" w:ascii="Cambria"/>
          <w:lang w:eastAsia="ar-SA"/>
        </w:rPr>
        <w:t xml:space="preserve"> </w:t>
      </w:r>
      <w:r w:rsidR="00005F61">
        <w:rPr>
          <w:rFonts w:hAnsi="Cambria" w:ascii="Cambria"/>
          <w:lang w:eastAsia="ar-SA"/>
        </w:rPr>
        <w:t xml:space="preserve">prisilne </w:t>
      </w:r>
      <w:r>
        <w:rPr>
          <w:rFonts w:hAnsi="Cambria" w:ascii="Cambria"/>
          <w:lang w:eastAsia="ar-SA"/>
        </w:rPr>
        <w:t>naplate</w:t>
      </w:r>
      <w:r w:rsidR="00B76D26">
        <w:rPr>
          <w:rFonts w:hAnsi="Cambria" w:ascii="Cambria"/>
          <w:lang w:eastAsia="ar-SA"/>
        </w:rPr>
        <w:t xml:space="preserve"> iz razloga zastare. Prema prijavi poreza na dobiti za 2015.godinu ista su iznosila 121.120,00 kn – analitička dokumentacija za istu ne postoji. U prijavi poreza na dobit za 2015.godinu iskazana su potraživanja od zaposlenih u iznosu od 329.875,00 kn. Saša Oršanić kao bivši zaposlenik se očitova a se to odnosi na pozajmice koje mu je stečajni dužnik isplaćivao tijekom 2013. i 2014.godine, temeljem prethodno uloženih sredstava njegove supruge prema kojoj stečajni dužnik duguje s osnova kratkoročnih financijskih obveza 319.100,00 kn. Izvjesnost naplate navedenih potraživanja ne postoji iz razloga što </w:t>
      </w:r>
      <w:r w:rsidR="0031586A">
        <w:rPr>
          <w:rFonts w:hAnsi="Cambria" w:ascii="Cambria"/>
          <w:lang w:eastAsia="ar-SA"/>
        </w:rPr>
        <w:t>Saša Oršanić evidentiran kao fizička osoba od strane MF Porezne uprave kao dužnik – u prilogu objava  MF PU za razdoblje zaključno s 31.10.2017.</w:t>
      </w:r>
      <w:r w:rsidR="00B76D26">
        <w:rPr>
          <w:rFonts w:hAnsi="Cambria" w:ascii="Cambria"/>
          <w:lang w:eastAsia="ar-SA"/>
        </w:rPr>
        <w:t xml:space="preserve"> </w:t>
      </w:r>
      <w:r w:rsidR="00C748CF">
        <w:rPr>
          <w:rFonts w:hAnsi="Cambria" w:ascii="Cambria"/>
          <w:lang w:eastAsia="ar-SA"/>
        </w:rPr>
        <w:t>)</w:t>
      </w:r>
    </w:p>
    <w:p w:rsidRDefault="002F3DC2" w:rsidP="00E56465" w:rsidR="002F3DC2" w:rsidRPr="00CB5AB8">
      <w:pPr>
        <w:suppressAutoHyphens/>
        <w:jc w:val="both"/>
        <w:rPr>
          <w:rFonts w:hAnsi="Cambria" w:ascii="Cambria"/>
          <w:lang w:eastAsia="ar-SA"/>
        </w:rPr>
      </w:pPr>
    </w:p>
    <w:p w:rsidRDefault="002F3DC2" w:rsidP="002F3DC2" w:rsidR="00AF2CEE" w:rsidRPr="002F3DC2">
      <w:pPr>
        <w:numPr>
          <w:ilvl w:val="0"/>
          <w:numId w:val="11"/>
        </w:numPr>
        <w:suppressAutoHyphens/>
        <w:jc w:val="both"/>
        <w:rPr>
          <w:rFonts w:hAnsi="Cambria" w:ascii="Cambria"/>
          <w:b/>
          <w:lang w:eastAsia="ar-SA"/>
        </w:rPr>
      </w:pPr>
      <w:r w:rsidRPr="002F3DC2">
        <w:rPr>
          <w:rFonts w:hAnsi="Cambria" w:ascii="Cambria"/>
          <w:b/>
          <w:lang w:eastAsia="ar-SA"/>
        </w:rPr>
        <w:t>Pravni predmeti</w:t>
      </w:r>
    </w:p>
    <w:p w:rsidRDefault="00AF2CEE" w:rsidP="00E56465" w:rsidR="00AF2CEE">
      <w:pPr>
        <w:suppressAutoHyphens/>
        <w:jc w:val="both"/>
        <w:rPr>
          <w:rFonts w:hAnsi="Cambria" w:ascii="Cambria"/>
          <w:lang w:eastAsia="ar-SA"/>
        </w:rPr>
      </w:pPr>
    </w:p>
    <w:p w:rsidRDefault="002F3DC2" w:rsidP="00E56465" w:rsidR="002F3DC2">
      <w:pPr>
        <w:suppressAutoHyphens/>
        <w:jc w:val="both"/>
        <w:rPr>
          <w:rFonts w:hAnsi="Cambria" w:ascii="Cambria"/>
          <w:lang w:eastAsia="ar-SA"/>
        </w:rPr>
      </w:pPr>
      <w:r>
        <w:rPr>
          <w:rFonts w:hAnsi="Cambria" w:ascii="Cambria"/>
          <w:lang w:eastAsia="ar-SA"/>
        </w:rPr>
        <w:t>Stečajni upravitelj tem</w:t>
      </w:r>
      <w:r w:rsidR="0031586A">
        <w:rPr>
          <w:rFonts w:hAnsi="Cambria" w:ascii="Cambria"/>
          <w:lang w:eastAsia="ar-SA"/>
        </w:rPr>
        <w:t>e</w:t>
      </w:r>
      <w:r>
        <w:rPr>
          <w:rFonts w:hAnsi="Cambria" w:ascii="Cambria"/>
          <w:lang w:eastAsia="ar-SA"/>
        </w:rPr>
        <w:t>ljem raspoložive dokumentacije nema saznanja dali se stečajni dužnik javlja kao tužitelj ili ovrh</w:t>
      </w:r>
      <w:r w:rsidR="0031586A">
        <w:rPr>
          <w:rFonts w:hAnsi="Cambria" w:ascii="Cambria"/>
          <w:lang w:eastAsia="ar-SA"/>
        </w:rPr>
        <w:t>o</w:t>
      </w:r>
      <w:r>
        <w:rPr>
          <w:rFonts w:hAnsi="Cambria" w:ascii="Cambria"/>
          <w:lang w:eastAsia="ar-SA"/>
        </w:rPr>
        <w:t>voditelj u parničnim ili ovršnim postu</w:t>
      </w:r>
      <w:r w:rsidR="0031586A">
        <w:rPr>
          <w:rFonts w:hAnsi="Cambria" w:ascii="Cambria"/>
          <w:lang w:eastAsia="ar-SA"/>
        </w:rPr>
        <w:t>pcima, čijim bi eventualnim usp</w:t>
      </w:r>
      <w:r>
        <w:rPr>
          <w:rFonts w:hAnsi="Cambria" w:ascii="Cambria"/>
          <w:lang w:eastAsia="ar-SA"/>
        </w:rPr>
        <w:t>jehom došlo do povećanja stečajne mase.</w:t>
      </w:r>
    </w:p>
    <w:p w:rsidRDefault="002F3DC2" w:rsidP="00E56465" w:rsidR="002F3DC2">
      <w:pPr>
        <w:suppressAutoHyphens/>
        <w:jc w:val="both"/>
        <w:rPr>
          <w:rFonts w:hAnsi="Cambria" w:ascii="Cambria"/>
          <w:lang w:eastAsia="ar-SA"/>
        </w:rPr>
      </w:pPr>
    </w:p>
    <w:p w:rsidRDefault="00AF30FC" w:rsidP="00AB6CB2" w:rsidR="00AF30FC">
      <w:pPr>
        <w:numPr>
          <w:ilvl w:val="0"/>
          <w:numId w:val="11"/>
        </w:numPr>
        <w:suppressAutoHyphens/>
        <w:jc w:val="both"/>
        <w:rPr>
          <w:rFonts w:hAnsi="Cambria" w:ascii="Cambria"/>
          <w:b/>
          <w:lang w:eastAsia="ar-SA"/>
        </w:rPr>
      </w:pPr>
      <w:r w:rsidRPr="007C0075">
        <w:rPr>
          <w:rFonts w:hAnsi="Cambria" w:ascii="Cambria"/>
          <w:b/>
          <w:lang w:eastAsia="ar-SA"/>
        </w:rPr>
        <w:t>Obveze stečajne mase</w:t>
      </w:r>
    </w:p>
    <w:p w:rsidRDefault="00DE655E" w:rsidP="00DE655E" w:rsidR="00DE655E" w:rsidRPr="00ED3201">
      <w:pPr>
        <w:suppressAutoHyphens/>
        <w:ind w:left="360"/>
        <w:jc w:val="both"/>
        <w:rPr>
          <w:rFonts w:hAnsi="Cambria" w:ascii="Cambria"/>
          <w:b/>
          <w:lang w:eastAsia="ar-SA"/>
        </w:rPr>
      </w:pPr>
    </w:p>
    <w:p w:rsidRDefault="00AF30FC" w:rsidP="00C50E7A" w:rsidR="00AF30FC" w:rsidRPr="00786AB5">
      <w:pPr>
        <w:numPr>
          <w:ilvl w:val="1"/>
          <w:numId w:val="5"/>
        </w:numPr>
        <w:jc w:val="both"/>
        <w:rPr>
          <w:rFonts w:cs="Tahoma" w:hAnsi="Cambria" w:ascii="Cambria"/>
          <w:b/>
        </w:rPr>
      </w:pPr>
      <w:r w:rsidRPr="00786AB5">
        <w:rPr>
          <w:rFonts w:cs="Tahoma" w:hAnsi="Cambria" w:ascii="Cambria"/>
          <w:b/>
        </w:rPr>
        <w:t>Vjerovnici stečajnog dužnika  (čl.</w:t>
      </w:r>
      <w:r w:rsidR="004165DC">
        <w:rPr>
          <w:rFonts w:cs="Tahoma" w:hAnsi="Cambria" w:ascii="Cambria"/>
          <w:b/>
        </w:rPr>
        <w:t xml:space="preserve"> 222.</w:t>
      </w:r>
      <w:r w:rsidRPr="00786AB5">
        <w:rPr>
          <w:rFonts w:cs="Tahoma" w:hAnsi="Cambria" w:ascii="Cambria"/>
          <w:b/>
        </w:rPr>
        <w:t xml:space="preserve"> SZ)</w:t>
      </w:r>
    </w:p>
    <w:p w:rsidRDefault="00AF30FC" w:rsidP="00E56465" w:rsidR="00AF30FC" w:rsidRPr="00786AB5">
      <w:pPr>
        <w:jc w:val="both"/>
        <w:rPr>
          <w:rFonts w:cs="Tahoma" w:hAnsi="Cambria" w:ascii="Cambria"/>
        </w:rPr>
      </w:pPr>
    </w:p>
    <w:p w:rsidRDefault="00AF30FC" w:rsidP="00ED3201" w:rsidR="00AF30FC">
      <w:pPr>
        <w:jc w:val="both"/>
        <w:rPr>
          <w:rFonts w:cs="Tahoma" w:hAnsi="Cambria" w:ascii="Cambria"/>
        </w:rPr>
      </w:pPr>
      <w:r w:rsidRPr="00786AB5">
        <w:rPr>
          <w:rFonts w:cs="Tahoma" w:hAnsi="Cambria" w:ascii="Cambria"/>
        </w:rPr>
        <w:t>Obveze stečajnog dužnika prema vjerovnicima s priznatim tražbinama</w:t>
      </w:r>
      <w:r w:rsidR="002F613C">
        <w:rPr>
          <w:rFonts w:cs="Tahoma" w:hAnsi="Cambria" w:ascii="Cambria"/>
        </w:rPr>
        <w:t>:</w:t>
      </w:r>
    </w:p>
    <w:p w:rsidRDefault="00646B90" w:rsidP="00ED3201" w:rsidR="00646B90" w:rsidRPr="00F34AC1">
      <w:pPr>
        <w:jc w:val="both"/>
        <w:rPr>
          <w:rFonts w:cs="Tahoma" w:hAnsi="Cambria" w:ascii="Cambria"/>
        </w:rPr>
      </w:pPr>
    </w:p>
    <w:p w:rsidRDefault="00AF30FC" w:rsidP="00C50E7A" w:rsidR="00AF30FC" w:rsidRPr="00786AB5">
      <w:pPr>
        <w:numPr>
          <w:ilvl w:val="2"/>
          <w:numId w:val="3"/>
        </w:numPr>
        <w:jc w:val="both"/>
        <w:rPr>
          <w:rFonts w:cs="Tahoma" w:hAnsi="Cambria" w:ascii="Cambria"/>
          <w:sz w:val="20"/>
          <w:szCs w:val="20"/>
        </w:rPr>
      </w:pPr>
      <w:r w:rsidRPr="00786AB5">
        <w:rPr>
          <w:rFonts w:cs="Tahoma" w:hAnsi="Cambria" w:ascii="Cambria"/>
          <w:sz w:val="20"/>
          <w:szCs w:val="20"/>
        </w:rPr>
        <w:t xml:space="preserve">PRIZNATE TRAŽBINE VJEROVNIKA PRVOGA VIŠEG ISPLATNOG REDA      </w:t>
      </w:r>
      <w:r w:rsidR="00AB6CB2">
        <w:rPr>
          <w:rFonts w:cs="Tahoma" w:hAnsi="Cambria" w:ascii="Cambria"/>
          <w:sz w:val="20"/>
          <w:szCs w:val="20"/>
        </w:rPr>
        <w:t xml:space="preserve">      </w:t>
      </w:r>
      <w:r w:rsidR="00646B90">
        <w:rPr>
          <w:rFonts w:cs="Tahoma" w:hAnsi="Cambria" w:ascii="Cambria"/>
          <w:sz w:val="20"/>
          <w:szCs w:val="20"/>
        </w:rPr>
        <w:t xml:space="preserve">   </w:t>
      </w:r>
      <w:r w:rsidR="00AB6CB2">
        <w:rPr>
          <w:rFonts w:cs="Tahoma" w:hAnsi="Cambria" w:ascii="Cambria"/>
          <w:sz w:val="20"/>
          <w:szCs w:val="20"/>
        </w:rPr>
        <w:t xml:space="preserve"> </w:t>
      </w:r>
      <w:r w:rsidR="000C1A16">
        <w:rPr>
          <w:rFonts w:cs="Tahoma" w:hAnsi="Cambria" w:ascii="Cambria"/>
          <w:sz w:val="20"/>
          <w:szCs w:val="20"/>
        </w:rPr>
        <w:t xml:space="preserve"> </w:t>
      </w:r>
      <w:r w:rsidRPr="00786AB5">
        <w:rPr>
          <w:rFonts w:cs="Tahoma" w:hAnsi="Cambria" w:ascii="Cambria"/>
          <w:sz w:val="20"/>
          <w:szCs w:val="20"/>
        </w:rPr>
        <w:t xml:space="preserve"> </w:t>
      </w:r>
      <w:r w:rsidR="000C1A16">
        <w:rPr>
          <w:rFonts w:cs="Tahoma" w:hAnsi="Cambria" w:ascii="Cambria"/>
          <w:sz w:val="20"/>
          <w:szCs w:val="20"/>
        </w:rPr>
        <w:t>48.767,82</w:t>
      </w:r>
      <w:r w:rsidR="00FF2E13">
        <w:rPr>
          <w:rFonts w:cs="Tahoma" w:hAnsi="Cambria" w:ascii="Cambria"/>
          <w:sz w:val="20"/>
          <w:szCs w:val="20"/>
        </w:rPr>
        <w:t xml:space="preserve"> </w:t>
      </w:r>
      <w:r w:rsidRPr="00786AB5">
        <w:rPr>
          <w:rFonts w:cs="Tahoma" w:hAnsi="Cambria" w:ascii="Cambria"/>
          <w:sz w:val="20"/>
          <w:szCs w:val="20"/>
        </w:rPr>
        <w:t xml:space="preserve">kn  </w:t>
      </w:r>
    </w:p>
    <w:p w:rsidRDefault="00AF30FC" w:rsidP="00C50E7A" w:rsidR="00AF30FC" w:rsidRPr="00786AB5">
      <w:pPr>
        <w:numPr>
          <w:ilvl w:val="2"/>
          <w:numId w:val="3"/>
        </w:numPr>
        <w:pBdr>
          <w:bottom w:space="1" w:sz="12" w:color="auto" w:val="single"/>
        </w:pBdr>
        <w:jc w:val="both"/>
        <w:rPr>
          <w:rFonts w:cs="Tahoma" w:hAnsi="Cambria" w:ascii="Cambria"/>
          <w:sz w:val="20"/>
          <w:szCs w:val="20"/>
        </w:rPr>
      </w:pPr>
      <w:r w:rsidRPr="00786AB5">
        <w:rPr>
          <w:rFonts w:cs="Tahoma" w:hAnsi="Cambria" w:ascii="Cambria"/>
          <w:sz w:val="20"/>
          <w:szCs w:val="20"/>
        </w:rPr>
        <w:t xml:space="preserve">PRIZNATE TRAŽBINE VJEROVNIKA DRUGOG VIŠEG ISPLATNOG REDA   </w:t>
      </w:r>
      <w:r w:rsidR="00AB6CB2">
        <w:rPr>
          <w:rFonts w:cs="Tahoma" w:hAnsi="Cambria" w:ascii="Cambria"/>
          <w:sz w:val="20"/>
          <w:szCs w:val="20"/>
        </w:rPr>
        <w:t xml:space="preserve">       </w:t>
      </w:r>
      <w:r w:rsidR="002A1183">
        <w:rPr>
          <w:rFonts w:cs="Tahoma" w:hAnsi="Cambria" w:ascii="Cambria"/>
          <w:sz w:val="20"/>
          <w:szCs w:val="20"/>
        </w:rPr>
        <w:t xml:space="preserve"> </w:t>
      </w:r>
      <w:r w:rsidR="000C1A16">
        <w:rPr>
          <w:rFonts w:cs="Tahoma" w:hAnsi="Cambria" w:ascii="Cambria"/>
          <w:sz w:val="20"/>
          <w:szCs w:val="20"/>
        </w:rPr>
        <w:t xml:space="preserve">     </w:t>
      </w:r>
      <w:r w:rsidR="002A1183">
        <w:rPr>
          <w:rFonts w:cs="Tahoma" w:hAnsi="Cambria" w:ascii="Cambria"/>
          <w:sz w:val="20"/>
          <w:szCs w:val="20"/>
        </w:rPr>
        <w:t xml:space="preserve">  </w:t>
      </w:r>
      <w:r w:rsidR="008B6F54">
        <w:rPr>
          <w:rFonts w:cs="Tahoma" w:hAnsi="Cambria" w:ascii="Cambria"/>
          <w:sz w:val="20"/>
          <w:szCs w:val="20"/>
        </w:rPr>
        <w:t>44.335,01</w:t>
      </w:r>
      <w:r w:rsidR="000C1A16">
        <w:rPr>
          <w:rFonts w:cs="Tahoma" w:hAnsi="Cambria" w:ascii="Cambria"/>
          <w:sz w:val="20"/>
          <w:szCs w:val="20"/>
        </w:rPr>
        <w:t xml:space="preserve"> </w:t>
      </w:r>
      <w:r w:rsidRPr="00786AB5">
        <w:rPr>
          <w:rFonts w:cs="Tahoma" w:hAnsi="Cambria" w:ascii="Cambria"/>
          <w:sz w:val="20"/>
          <w:szCs w:val="20"/>
        </w:rPr>
        <w:t>kn</w:t>
      </w:r>
    </w:p>
    <w:p w:rsidRDefault="00AF30FC" w:rsidP="00E56465" w:rsidR="00AF30FC" w:rsidRPr="00ED3201">
      <w:pPr>
        <w:jc w:val="both"/>
        <w:rPr>
          <w:rFonts w:cs="Tahoma" w:hAnsi="Cambria" w:ascii="Cambria"/>
          <w:sz w:val="20"/>
          <w:szCs w:val="20"/>
        </w:rPr>
      </w:pPr>
      <w:r w:rsidRPr="00786AB5">
        <w:rPr>
          <w:rFonts w:cs="Tahoma" w:hAnsi="Cambria" w:ascii="Cambria"/>
        </w:rPr>
        <w:t xml:space="preserve">      </w:t>
      </w:r>
      <w:r w:rsidRPr="00786AB5">
        <w:rPr>
          <w:rFonts w:cs="Tahoma" w:hAnsi="Cambria" w:ascii="Cambria"/>
          <w:sz w:val="20"/>
          <w:szCs w:val="20"/>
        </w:rPr>
        <w:t xml:space="preserve">UKUPNO:                                                                                                                                        </w:t>
      </w:r>
      <w:r w:rsidR="00AB6CB2">
        <w:rPr>
          <w:rFonts w:cs="Tahoma" w:hAnsi="Cambria" w:ascii="Cambria"/>
          <w:sz w:val="20"/>
          <w:szCs w:val="20"/>
        </w:rPr>
        <w:t xml:space="preserve">         </w:t>
      </w:r>
      <w:r w:rsidR="000C1A16">
        <w:rPr>
          <w:rFonts w:cs="Tahoma" w:hAnsi="Cambria" w:ascii="Cambria"/>
          <w:sz w:val="20"/>
          <w:szCs w:val="20"/>
        </w:rPr>
        <w:t xml:space="preserve">  </w:t>
      </w:r>
      <w:r w:rsidR="008B6F54">
        <w:rPr>
          <w:rFonts w:cs="Tahoma" w:hAnsi="Cambria" w:ascii="Cambria"/>
          <w:sz w:val="20"/>
          <w:szCs w:val="20"/>
        </w:rPr>
        <w:t xml:space="preserve">  </w:t>
      </w:r>
      <w:r w:rsidR="000C1A16">
        <w:rPr>
          <w:rFonts w:cs="Tahoma" w:hAnsi="Cambria" w:ascii="Cambria"/>
          <w:sz w:val="20"/>
          <w:szCs w:val="20"/>
        </w:rPr>
        <w:t xml:space="preserve"> </w:t>
      </w:r>
      <w:r w:rsidR="00646B90">
        <w:rPr>
          <w:rFonts w:cs="Tahoma" w:hAnsi="Cambria" w:ascii="Cambria"/>
          <w:sz w:val="20"/>
          <w:szCs w:val="20"/>
        </w:rPr>
        <w:t xml:space="preserve">  </w:t>
      </w:r>
      <w:r w:rsidR="00AB6CB2">
        <w:rPr>
          <w:rFonts w:cs="Tahoma" w:hAnsi="Cambria" w:ascii="Cambria"/>
          <w:sz w:val="20"/>
          <w:szCs w:val="20"/>
        </w:rPr>
        <w:t xml:space="preserve"> </w:t>
      </w:r>
      <w:r w:rsidR="008B6F54">
        <w:rPr>
          <w:rFonts w:cs="Tahoma" w:hAnsi="Cambria" w:ascii="Cambria"/>
          <w:sz w:val="20"/>
          <w:szCs w:val="20"/>
        </w:rPr>
        <w:t>93.102,83</w:t>
      </w:r>
      <w:r w:rsidR="00FF2E13">
        <w:rPr>
          <w:rFonts w:cs="Tahoma" w:hAnsi="Cambria" w:ascii="Cambria"/>
          <w:sz w:val="20"/>
          <w:szCs w:val="20"/>
        </w:rPr>
        <w:t xml:space="preserve"> </w:t>
      </w:r>
      <w:r w:rsidRPr="00786AB5">
        <w:rPr>
          <w:rFonts w:cs="Tahoma" w:hAnsi="Cambria" w:ascii="Cambria"/>
          <w:sz w:val="20"/>
          <w:szCs w:val="20"/>
        </w:rPr>
        <w:t>kn</w:t>
      </w:r>
    </w:p>
    <w:p w:rsidRDefault="00AB6CB2" w:rsidP="00E56465" w:rsidR="00AB6CB2">
      <w:pPr>
        <w:jc w:val="both"/>
        <w:rPr>
          <w:rFonts w:cs="Tahoma" w:hAnsi="Cambria" w:ascii="Cambria"/>
        </w:rPr>
      </w:pPr>
    </w:p>
    <w:p w:rsidRDefault="00AF30FC" w:rsidP="00E56465" w:rsidR="00AF30FC" w:rsidRPr="00786AB5">
      <w:pPr>
        <w:jc w:val="both"/>
        <w:rPr>
          <w:rFonts w:cs="Tahoma" w:hAnsi="Cambria" w:ascii="Cambria"/>
        </w:rPr>
      </w:pPr>
      <w:r w:rsidRPr="00786AB5">
        <w:rPr>
          <w:rFonts w:cs="Tahoma" w:hAnsi="Cambria" w:ascii="Cambria"/>
        </w:rPr>
        <w:t xml:space="preserve">Stečajni upravitelj je roku određenom rješenjem o otvaranju stečajnog postupka zaprimio </w:t>
      </w:r>
      <w:r w:rsidR="000C1A16">
        <w:rPr>
          <w:rFonts w:cs="Tahoma" w:hAnsi="Cambria" w:ascii="Cambria"/>
        </w:rPr>
        <w:t>četiri</w:t>
      </w:r>
      <w:r w:rsidR="00D8009A">
        <w:rPr>
          <w:rFonts w:cs="Tahoma" w:hAnsi="Cambria" w:ascii="Cambria"/>
        </w:rPr>
        <w:t xml:space="preserve"> prijave</w:t>
      </w:r>
      <w:r w:rsidRPr="00786AB5">
        <w:rPr>
          <w:rFonts w:cs="Tahoma" w:hAnsi="Cambria" w:ascii="Cambria"/>
        </w:rPr>
        <w:t xml:space="preserve"> tražbina drugoga višega isplatnoga reda, obradio i sastavio tablice i tom prilikom priznao sve tražbina u cijelosti</w:t>
      </w:r>
      <w:r w:rsidR="00AB6CB2">
        <w:rPr>
          <w:rFonts w:cs="Tahoma" w:hAnsi="Cambria" w:ascii="Cambria"/>
        </w:rPr>
        <w:t xml:space="preserve">, izuzev </w:t>
      </w:r>
      <w:r w:rsidR="000C1A16">
        <w:rPr>
          <w:rFonts w:cs="Tahoma" w:hAnsi="Cambria" w:ascii="Cambria"/>
        </w:rPr>
        <w:t xml:space="preserve">prijave </w:t>
      </w:r>
      <w:r w:rsidR="00AB6CB2">
        <w:rPr>
          <w:rFonts w:cs="Tahoma" w:hAnsi="Cambria" w:ascii="Cambria"/>
        </w:rPr>
        <w:t>tražbine</w:t>
      </w:r>
      <w:r w:rsidR="000C1A16">
        <w:rPr>
          <w:rFonts w:cs="Tahoma" w:hAnsi="Cambria" w:ascii="Cambria"/>
        </w:rPr>
        <w:t xml:space="preserve"> kao prvoga višega isplatnoga </w:t>
      </w:r>
      <w:r w:rsidR="00AB6CB2">
        <w:rPr>
          <w:rFonts w:cs="Tahoma" w:hAnsi="Cambria" w:ascii="Cambria"/>
        </w:rPr>
        <w:t xml:space="preserve"> MF Porezne uprave u dijelu u kojem su priznate tražbine s osnova javni dava</w:t>
      </w:r>
      <w:r w:rsidR="000C1A16">
        <w:rPr>
          <w:rFonts w:cs="Tahoma" w:hAnsi="Cambria" w:ascii="Cambria"/>
        </w:rPr>
        <w:t xml:space="preserve">nja (doprinosi iz i na plaće) </w:t>
      </w:r>
      <w:r w:rsidR="00646B90">
        <w:rPr>
          <w:rFonts w:cs="Tahoma" w:hAnsi="Cambria" w:ascii="Cambria"/>
        </w:rPr>
        <w:t xml:space="preserve"> kao tražbina prvog višeg isplatnog</w:t>
      </w:r>
      <w:r w:rsidR="00AB6CB2">
        <w:rPr>
          <w:rFonts w:cs="Tahoma" w:hAnsi="Cambria" w:ascii="Cambria"/>
        </w:rPr>
        <w:t xml:space="preserve"> red</w:t>
      </w:r>
      <w:r w:rsidR="00646B90">
        <w:rPr>
          <w:rFonts w:cs="Tahoma" w:hAnsi="Cambria" w:ascii="Cambria"/>
        </w:rPr>
        <w:t>a</w:t>
      </w:r>
      <w:r w:rsidR="000C1A16">
        <w:rPr>
          <w:rFonts w:cs="Tahoma" w:hAnsi="Cambria" w:ascii="Cambria"/>
        </w:rPr>
        <w:t xml:space="preserve"> radnika sadržane u bruto plaćama</w:t>
      </w:r>
      <w:r w:rsidR="00646B90">
        <w:rPr>
          <w:rFonts w:cs="Tahoma" w:hAnsi="Cambria" w:ascii="Cambria"/>
        </w:rPr>
        <w:t xml:space="preserve">.  </w:t>
      </w:r>
      <w:r w:rsidRPr="00786AB5">
        <w:rPr>
          <w:rFonts w:cs="Tahoma" w:hAnsi="Cambria" w:ascii="Cambria"/>
        </w:rPr>
        <w:t xml:space="preserve">   </w:t>
      </w:r>
    </w:p>
    <w:p w:rsidRDefault="00AF30FC" w:rsidP="00E56465" w:rsidR="00AF30FC" w:rsidRPr="00786AB5">
      <w:pPr>
        <w:jc w:val="both"/>
        <w:rPr>
          <w:rFonts w:cs="Tahoma" w:hAnsi="Cambria" w:ascii="Cambria"/>
        </w:rPr>
      </w:pPr>
    </w:p>
    <w:p w:rsidRDefault="00AF30FC" w:rsidP="00E56465" w:rsidR="00F42DBC">
      <w:pPr>
        <w:jc w:val="both"/>
        <w:rPr>
          <w:rFonts w:cs="Tahoma" w:hAnsi="Cambria" w:ascii="Cambria"/>
        </w:rPr>
      </w:pPr>
      <w:r w:rsidRPr="00E87E52">
        <w:rPr>
          <w:rFonts w:cs="Tahoma" w:hAnsi="Cambria" w:ascii="Cambria"/>
          <w:b/>
        </w:rPr>
        <w:t>Obavijesti o postojanju izlučnih prava</w:t>
      </w:r>
      <w:r w:rsidR="00E87E52">
        <w:rPr>
          <w:rFonts w:cs="Tahoma" w:hAnsi="Cambria" w:ascii="Cambria"/>
        </w:rPr>
        <w:t xml:space="preserve">  - </w:t>
      </w:r>
      <w:r w:rsidR="002F3DC2">
        <w:rPr>
          <w:rFonts w:cs="Tahoma" w:hAnsi="Cambria" w:ascii="Cambria"/>
        </w:rPr>
        <w:t xml:space="preserve">nije  zaprimljen zahtjev za izlučna prava.  </w:t>
      </w:r>
    </w:p>
    <w:p w:rsidRDefault="004165DC" w:rsidP="00E56465" w:rsidR="004165DC">
      <w:pPr>
        <w:suppressAutoHyphens/>
        <w:jc w:val="both"/>
        <w:rPr>
          <w:rFonts w:hAnsi="Cambria" w:ascii="Cambria"/>
          <w:lang w:eastAsia="ar-SA"/>
        </w:rPr>
      </w:pPr>
    </w:p>
    <w:p w:rsidRDefault="00AF30FC" w:rsidP="00E56465" w:rsidR="00AF30FC">
      <w:pPr>
        <w:suppressAutoHyphens/>
        <w:jc w:val="both"/>
        <w:rPr>
          <w:rFonts w:hAnsi="Cambria" w:ascii="Cambria"/>
          <w:lang w:eastAsia="ar-SA"/>
        </w:rPr>
      </w:pPr>
      <w:r w:rsidRPr="0066044F">
        <w:rPr>
          <w:rFonts w:hAnsi="Cambria" w:ascii="Cambria"/>
          <w:b/>
          <w:lang w:eastAsia="ar-SA"/>
        </w:rPr>
        <w:t>Obavijest o postojanju razlučnih prava</w:t>
      </w:r>
      <w:r w:rsidR="0066044F">
        <w:rPr>
          <w:rFonts w:hAnsi="Cambria" w:ascii="Cambria"/>
          <w:lang w:eastAsia="ar-SA"/>
        </w:rPr>
        <w:t xml:space="preserve"> -</w:t>
      </w:r>
      <w:r>
        <w:rPr>
          <w:rFonts w:hAnsi="Cambria" w:ascii="Cambria"/>
          <w:lang w:eastAsia="ar-SA"/>
        </w:rPr>
        <w:t xml:space="preserve"> zaprimljeno je od strane </w:t>
      </w:r>
      <w:r w:rsidR="00D8009A">
        <w:rPr>
          <w:rFonts w:hAnsi="Cambria" w:ascii="Cambria"/>
          <w:lang w:eastAsia="ar-SA"/>
        </w:rPr>
        <w:t xml:space="preserve">od </w:t>
      </w:r>
      <w:r w:rsidR="000C1A16">
        <w:rPr>
          <w:rFonts w:hAnsi="Cambria" w:ascii="Cambria"/>
          <w:bCs/>
          <w:lang w:eastAsia="ar-SA"/>
        </w:rPr>
        <w:t>Ministarstva financija, Porezna uprava</w:t>
      </w:r>
      <w:r w:rsidR="004165DC">
        <w:rPr>
          <w:rFonts w:hAnsi="Cambria" w:ascii="Cambria"/>
          <w:lang w:eastAsia="ar-SA"/>
        </w:rPr>
        <w:t xml:space="preserve"> </w:t>
      </w:r>
      <w:r w:rsidR="008717F3">
        <w:rPr>
          <w:rFonts w:hAnsi="Cambria" w:ascii="Cambria"/>
          <w:lang w:eastAsia="ar-SA"/>
        </w:rPr>
        <w:t xml:space="preserve"> za prethodno opisanu imovinu </w:t>
      </w:r>
      <w:r w:rsidR="004165DC">
        <w:rPr>
          <w:rFonts w:hAnsi="Cambria" w:ascii="Cambria"/>
          <w:lang w:eastAsia="ar-SA"/>
        </w:rPr>
        <w:t>s</w:t>
      </w:r>
      <w:r w:rsidR="002D7FDF">
        <w:rPr>
          <w:rFonts w:hAnsi="Cambria" w:ascii="Cambria"/>
          <w:lang w:eastAsia="ar-SA"/>
        </w:rPr>
        <w:t>tečajnog dužnika</w:t>
      </w:r>
      <w:r w:rsidR="00D8009A">
        <w:rPr>
          <w:rFonts w:hAnsi="Cambria" w:ascii="Cambria"/>
          <w:lang w:eastAsia="ar-SA"/>
        </w:rPr>
        <w:t xml:space="preserve"> (nekretninu)</w:t>
      </w:r>
      <w:r w:rsidR="002D7FDF">
        <w:rPr>
          <w:rFonts w:hAnsi="Cambria" w:ascii="Cambria"/>
          <w:lang w:eastAsia="ar-SA"/>
        </w:rPr>
        <w:t xml:space="preserve"> pod točkom 3.</w:t>
      </w:r>
      <w:r w:rsidR="00B24E97">
        <w:rPr>
          <w:rFonts w:hAnsi="Cambria" w:ascii="Cambria"/>
          <w:lang w:eastAsia="ar-SA"/>
        </w:rPr>
        <w:t>1.</w:t>
      </w:r>
      <w:r w:rsidR="00646B90">
        <w:rPr>
          <w:rFonts w:hAnsi="Cambria" w:ascii="Cambria"/>
          <w:lang w:eastAsia="ar-SA"/>
        </w:rPr>
        <w:t xml:space="preserve"> </w:t>
      </w:r>
      <w:r w:rsidR="00D8009A">
        <w:rPr>
          <w:rFonts w:hAnsi="Cambria" w:ascii="Cambria"/>
          <w:lang w:eastAsia="ar-SA"/>
        </w:rPr>
        <w:t>ovoga izviješća.</w:t>
      </w:r>
    </w:p>
    <w:p w:rsidRDefault="00525362" w:rsidP="00E56465" w:rsidR="00525362">
      <w:pPr>
        <w:suppressAutoHyphens/>
        <w:jc w:val="both"/>
        <w:rPr>
          <w:rFonts w:hAnsi="Cambria" w:ascii="Cambria"/>
          <w:lang w:eastAsia="ar-SA"/>
        </w:rPr>
      </w:pPr>
    </w:p>
    <w:p w:rsidRDefault="00B451BA" w:rsidP="00E56465" w:rsidR="00B451BA">
      <w:pPr>
        <w:suppressAutoHyphens/>
        <w:jc w:val="both"/>
        <w:rPr>
          <w:rFonts w:hAnsi="Cambria" w:ascii="Cambria"/>
          <w:lang w:eastAsia="ar-SA"/>
        </w:rPr>
      </w:pPr>
      <w:r>
        <w:rPr>
          <w:rFonts w:hAnsi="Cambria" w:ascii="Cambria"/>
          <w:lang w:eastAsia="ar-SA"/>
        </w:rPr>
        <w:t>Tablica: Popis vjerovnika temeljem prijavljenih tražbina</w:t>
      </w:r>
    </w:p>
    <w:p w:rsidRDefault="0066044F" w:rsidP="00E56465" w:rsidR="0066044F">
      <w:pPr>
        <w:suppressAutoHyphens/>
        <w:jc w:val="both"/>
        <w:rPr>
          <w:rFonts w:hAnsi="Cambria" w:ascii="Cambria"/>
          <w:lang w:eastAsia="ar-SA"/>
        </w:rPr>
      </w:pPr>
    </w:p>
    <w:tbl>
      <w:tblPr>
        <w:tblW w:type="dxa" w:w="9356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514"/>
        <w:gridCol w:w="2618"/>
        <w:gridCol w:w="2139"/>
        <w:gridCol w:w="943"/>
        <w:gridCol w:w="953"/>
        <w:gridCol w:w="2189"/>
      </w:tblGrid>
      <w:tr w:rsidTr="0031586A" w:rsidR="00F95C3F">
        <w:trPr>
          <w:trHeight w:val="448"/>
        </w:trPr>
        <w:tc>
          <w:tcPr>
            <w:tcW w:type="dxa" w:w="514"/>
          </w:tcPr>
          <w:p w:rsidRDefault="00B451BA" w:rsidP="00B451BA" w:rsidR="00B451BA">
            <w:pPr>
              <w:suppressAutoHyphens/>
              <w:ind w:left="-76"/>
              <w:jc w:val="both"/>
              <w:rPr>
                <w:rFonts w:hAnsi="Cambria" w:ascii="Cambria"/>
                <w:sz w:val="20"/>
                <w:szCs w:val="20"/>
                <w:lang w:eastAsia="ar-SA"/>
              </w:rPr>
            </w:pPr>
            <w:r>
              <w:rPr>
                <w:rFonts w:hAnsi="Cambria" w:ascii="Cambria"/>
                <w:sz w:val="20"/>
                <w:szCs w:val="20"/>
                <w:lang w:eastAsia="ar-SA"/>
              </w:rPr>
              <w:t>Red.</w:t>
            </w:r>
          </w:p>
          <w:p w:rsidRDefault="00B451BA" w:rsidP="00B451BA" w:rsidR="00B451BA" w:rsidRPr="00B451BA">
            <w:pPr>
              <w:suppressAutoHyphens/>
              <w:ind w:left="-76"/>
              <w:jc w:val="both"/>
              <w:rPr>
                <w:rFonts w:hAnsi="Cambria" w:ascii="Cambria"/>
                <w:sz w:val="20"/>
                <w:szCs w:val="20"/>
                <w:lang w:eastAsia="ar-SA"/>
              </w:rPr>
            </w:pPr>
            <w:r>
              <w:rPr>
                <w:rFonts w:hAnsi="Cambria" w:ascii="Cambria"/>
                <w:sz w:val="20"/>
                <w:szCs w:val="20"/>
                <w:lang w:eastAsia="ar-SA"/>
              </w:rPr>
              <w:t>br.</w:t>
            </w:r>
          </w:p>
        </w:tc>
        <w:tc>
          <w:tcPr>
            <w:tcW w:type="dxa" w:w="2618"/>
          </w:tcPr>
          <w:p w:rsidRDefault="00B451BA" w:rsidP="00B451BA" w:rsidR="00B451BA" w:rsidRPr="00B451BA">
            <w:pPr>
              <w:suppressAutoHyphens/>
              <w:ind w:left="-76"/>
              <w:jc w:val="both"/>
              <w:rPr>
                <w:rFonts w:hAnsi="Cambria" w:ascii="Cambria"/>
                <w:sz w:val="20"/>
                <w:szCs w:val="20"/>
                <w:lang w:eastAsia="ar-SA"/>
              </w:rPr>
            </w:pPr>
            <w:r>
              <w:rPr>
                <w:rFonts w:hAnsi="Cambria" w:ascii="Cambria"/>
                <w:sz w:val="20"/>
                <w:szCs w:val="20"/>
                <w:lang w:eastAsia="ar-SA"/>
              </w:rPr>
              <w:t>Naziv vjerovnika</w:t>
            </w:r>
          </w:p>
        </w:tc>
        <w:tc>
          <w:tcPr>
            <w:tcW w:type="dxa" w:w="2139"/>
          </w:tcPr>
          <w:p w:rsidRDefault="00B451BA" w:rsidP="00B451BA" w:rsidR="00B451BA" w:rsidRPr="00B451BA">
            <w:pPr>
              <w:suppressAutoHyphens/>
              <w:ind w:left="-76"/>
              <w:jc w:val="both"/>
              <w:rPr>
                <w:rFonts w:hAnsi="Cambria" w:ascii="Cambria"/>
                <w:sz w:val="20"/>
                <w:szCs w:val="20"/>
                <w:lang w:eastAsia="ar-SA"/>
              </w:rPr>
            </w:pPr>
            <w:r>
              <w:rPr>
                <w:rFonts w:hAnsi="Cambria" w:ascii="Cambria"/>
                <w:sz w:val="20"/>
                <w:szCs w:val="20"/>
                <w:lang w:eastAsia="ar-SA"/>
              </w:rPr>
              <w:t>Adresa vjerovnika</w:t>
            </w:r>
          </w:p>
        </w:tc>
        <w:tc>
          <w:tcPr>
            <w:tcW w:type="dxa" w:w="943"/>
          </w:tcPr>
          <w:p w:rsidRDefault="00B451BA" w:rsidP="00B451BA" w:rsidR="00B451BA" w:rsidRPr="00B451BA">
            <w:pPr>
              <w:suppressAutoHyphens/>
              <w:ind w:left="-76"/>
              <w:jc w:val="both"/>
              <w:rPr>
                <w:rFonts w:hAnsi="Cambria" w:ascii="Cambria"/>
                <w:sz w:val="20"/>
                <w:szCs w:val="20"/>
                <w:lang w:eastAsia="ar-SA"/>
              </w:rPr>
            </w:pPr>
            <w:r>
              <w:rPr>
                <w:rFonts w:hAnsi="Cambria" w:ascii="Cambria"/>
                <w:sz w:val="20"/>
                <w:szCs w:val="20"/>
                <w:lang w:eastAsia="ar-SA"/>
              </w:rPr>
              <w:t>Punomoć</w:t>
            </w:r>
          </w:p>
        </w:tc>
        <w:tc>
          <w:tcPr>
            <w:tcW w:type="dxa" w:w="953"/>
          </w:tcPr>
          <w:p w:rsidRDefault="00B451BA" w:rsidP="00B451BA" w:rsidR="00B451BA">
            <w:pPr>
              <w:suppressAutoHyphens/>
              <w:ind w:left="-76"/>
              <w:jc w:val="both"/>
              <w:rPr>
                <w:rFonts w:hAnsi="Cambria" w:ascii="Cambria"/>
                <w:sz w:val="20"/>
                <w:szCs w:val="20"/>
                <w:lang w:eastAsia="ar-SA"/>
              </w:rPr>
            </w:pPr>
            <w:r>
              <w:rPr>
                <w:rFonts w:hAnsi="Cambria" w:ascii="Cambria"/>
                <w:sz w:val="20"/>
                <w:szCs w:val="20"/>
                <w:lang w:eastAsia="ar-SA"/>
              </w:rPr>
              <w:t>Pristojba</w:t>
            </w:r>
            <w:r w:rsidR="00F95C3F">
              <w:rPr>
                <w:rFonts w:hAnsi="Cambria" w:ascii="Cambria"/>
                <w:sz w:val="20"/>
                <w:szCs w:val="20"/>
                <w:lang w:eastAsia="ar-SA"/>
              </w:rPr>
              <w:t>,</w:t>
            </w:r>
          </w:p>
          <w:p w:rsidRDefault="00F95C3F" w:rsidP="00B451BA" w:rsidR="0031586A" w:rsidRPr="00B451BA">
            <w:pPr>
              <w:suppressAutoHyphens/>
              <w:ind w:left="-76"/>
              <w:jc w:val="both"/>
              <w:rPr>
                <w:rFonts w:hAnsi="Cambria" w:ascii="Cambria"/>
                <w:sz w:val="20"/>
                <w:szCs w:val="20"/>
                <w:lang w:eastAsia="ar-SA"/>
              </w:rPr>
            </w:pPr>
            <w:r>
              <w:rPr>
                <w:rFonts w:hAnsi="Cambria" w:ascii="Cambria"/>
                <w:sz w:val="20"/>
                <w:szCs w:val="20"/>
                <w:lang w:eastAsia="ar-SA"/>
              </w:rPr>
              <w:t xml:space="preserve">Iznos </w:t>
            </w:r>
          </w:p>
        </w:tc>
        <w:tc>
          <w:tcPr>
            <w:tcW w:type="dxa" w:w="2189"/>
          </w:tcPr>
          <w:p w:rsidRDefault="00F95C3F" w:rsidP="00B451BA" w:rsidR="00B451BA" w:rsidRPr="00B451BA">
            <w:pPr>
              <w:suppressAutoHyphens/>
              <w:ind w:left="-76"/>
              <w:jc w:val="both"/>
              <w:rPr>
                <w:rFonts w:hAnsi="Cambria" w:ascii="Cambria"/>
                <w:sz w:val="20"/>
                <w:szCs w:val="20"/>
                <w:lang w:eastAsia="ar-SA"/>
              </w:rPr>
            </w:pPr>
            <w:r>
              <w:rPr>
                <w:rFonts w:hAnsi="Cambria" w:ascii="Cambria"/>
                <w:sz w:val="20"/>
                <w:szCs w:val="20"/>
                <w:lang w:eastAsia="ar-SA"/>
              </w:rPr>
              <w:t>Visina tražbine</w:t>
            </w:r>
          </w:p>
        </w:tc>
      </w:tr>
      <w:tr w:rsidTr="00F95C3F" w:rsidR="0031586A">
        <w:trPr>
          <w:trHeight w:val="245"/>
        </w:trPr>
        <w:tc>
          <w:tcPr>
            <w:tcW w:type="dxa" w:w="514"/>
          </w:tcPr>
          <w:p w:rsidRDefault="0031586A" w:rsidP="00B451BA" w:rsidR="0031586A" w:rsidRPr="0031586A">
            <w:pPr>
              <w:suppressAutoHyphens/>
              <w:ind w:left="-76"/>
              <w:jc w:val="both"/>
              <w:rPr>
                <w:rFonts w:hAnsi="Cambria" w:ascii="Cambria"/>
                <w:sz w:val="18"/>
                <w:szCs w:val="18"/>
                <w:lang w:eastAsia="ar-SA"/>
              </w:rPr>
            </w:pPr>
            <w:r w:rsidRPr="0031586A">
              <w:rPr>
                <w:rFonts w:hAnsi="Cambria" w:ascii="Cambria"/>
                <w:sz w:val="18"/>
                <w:szCs w:val="18"/>
                <w:lang w:eastAsia="ar-SA"/>
              </w:rPr>
              <w:t>0/1</w:t>
            </w:r>
          </w:p>
        </w:tc>
        <w:tc>
          <w:tcPr>
            <w:tcW w:type="dxa" w:w="2618"/>
          </w:tcPr>
          <w:p w:rsidRDefault="0031586A" w:rsidP="00B451BA" w:rsidR="0031586A" w:rsidRPr="0031586A">
            <w:pPr>
              <w:suppressAutoHyphens/>
              <w:ind w:left="-76"/>
              <w:jc w:val="both"/>
              <w:rPr>
                <w:rFonts w:hAnsi="Cambria" w:ascii="Cambria"/>
                <w:sz w:val="18"/>
                <w:szCs w:val="18"/>
                <w:lang w:eastAsia="ar-SA"/>
              </w:rPr>
            </w:pPr>
            <w:r w:rsidRPr="0031586A">
              <w:rPr>
                <w:rFonts w:hAnsi="Cambria" w:ascii="Cambria"/>
                <w:sz w:val="18"/>
                <w:szCs w:val="18"/>
                <w:lang w:eastAsia="ar-SA"/>
              </w:rPr>
              <w:t>Saša Oršanić</w:t>
            </w:r>
          </w:p>
        </w:tc>
        <w:tc>
          <w:tcPr>
            <w:tcW w:type="dxa" w:w="2139"/>
          </w:tcPr>
          <w:p w:rsidRDefault="0031586A" w:rsidP="00B451BA" w:rsidR="0031586A" w:rsidRPr="0031586A">
            <w:pPr>
              <w:suppressAutoHyphens/>
              <w:ind w:left="-76"/>
              <w:jc w:val="both"/>
              <w:rPr>
                <w:rFonts w:hAnsi="Cambria" w:ascii="Cambria"/>
                <w:sz w:val="18"/>
                <w:szCs w:val="18"/>
                <w:lang w:eastAsia="ar-SA"/>
              </w:rPr>
            </w:pPr>
            <w:r w:rsidRPr="0031586A">
              <w:rPr>
                <w:rFonts w:hAnsi="Cambria" w:ascii="Cambria"/>
                <w:sz w:val="18"/>
                <w:szCs w:val="18"/>
                <w:lang w:eastAsia="ar-SA"/>
              </w:rPr>
              <w:t>Samobor, J.J</w:t>
            </w:r>
          </w:p>
        </w:tc>
        <w:tc>
          <w:tcPr>
            <w:tcW w:type="dxa" w:w="943"/>
          </w:tcPr>
          <w:p w:rsidRDefault="0031586A" w:rsidP="00B451BA" w:rsidR="0031586A">
            <w:pPr>
              <w:suppressAutoHyphens/>
              <w:ind w:left="-76"/>
              <w:jc w:val="both"/>
              <w:rPr>
                <w:rFonts w:hAnsi="Cambria" w:ascii="Cambria"/>
                <w:sz w:val="20"/>
                <w:szCs w:val="20"/>
                <w:lang w:eastAsia="ar-SA"/>
              </w:rPr>
            </w:pPr>
            <w:r>
              <w:rPr>
                <w:rFonts w:hAnsi="Cambria" w:ascii="Cambria"/>
                <w:sz w:val="20"/>
                <w:szCs w:val="20"/>
                <w:lang w:eastAsia="ar-SA"/>
              </w:rPr>
              <w:t>Ne</w:t>
            </w:r>
          </w:p>
        </w:tc>
        <w:tc>
          <w:tcPr>
            <w:tcW w:type="dxa" w:w="953"/>
          </w:tcPr>
          <w:p w:rsidRDefault="0031586A" w:rsidP="00B451BA" w:rsidR="0031586A" w:rsidRPr="0031586A">
            <w:pPr>
              <w:suppressAutoHyphens/>
              <w:ind w:left="-76"/>
              <w:jc w:val="both"/>
              <w:rPr>
                <w:rFonts w:hAnsi="Cambria" w:ascii="Cambria"/>
                <w:sz w:val="18"/>
                <w:szCs w:val="18"/>
                <w:lang w:eastAsia="ar-SA"/>
              </w:rPr>
            </w:pPr>
            <w:r w:rsidRPr="0031586A">
              <w:rPr>
                <w:rFonts w:hAnsi="Cambria" w:ascii="Cambria"/>
                <w:sz w:val="18"/>
                <w:szCs w:val="18"/>
                <w:lang w:eastAsia="ar-SA"/>
              </w:rPr>
              <w:t>Ne,osl.</w:t>
            </w:r>
          </w:p>
        </w:tc>
        <w:tc>
          <w:tcPr>
            <w:tcW w:type="dxa" w:w="2189"/>
          </w:tcPr>
          <w:p w:rsidRDefault="0031586A" w:rsidP="0031586A" w:rsidR="0031586A">
            <w:pPr>
              <w:suppressAutoHyphens/>
              <w:ind w:left="-76"/>
              <w:jc w:val="right"/>
              <w:rPr>
                <w:rFonts w:hAnsi="Cambria" w:ascii="Cambria"/>
                <w:sz w:val="20"/>
                <w:szCs w:val="20"/>
                <w:lang w:eastAsia="ar-SA"/>
              </w:rPr>
            </w:pPr>
            <w:r>
              <w:rPr>
                <w:rFonts w:hAnsi="Cambria" w:ascii="Cambria"/>
                <w:sz w:val="20"/>
                <w:szCs w:val="20"/>
                <w:lang w:eastAsia="ar-SA"/>
              </w:rPr>
              <w:t>48.767,82</w:t>
            </w:r>
          </w:p>
        </w:tc>
      </w:tr>
      <w:tr w:rsidTr="00F95C3F" w:rsidR="00F95C3F">
        <w:trPr>
          <w:trHeight w:val="163"/>
        </w:trPr>
        <w:tc>
          <w:tcPr>
            <w:tcW w:type="dxa" w:w="514"/>
          </w:tcPr>
          <w:p w:rsidRDefault="00C30843" w:rsidP="00B451BA" w:rsidR="00B451BA" w:rsidRPr="00B451BA">
            <w:pPr>
              <w:suppressAutoHyphens/>
              <w:ind w:left="-76"/>
              <w:jc w:val="both"/>
              <w:rPr>
                <w:rFonts w:hAnsi="Cambria" w:ascii="Cambria"/>
                <w:sz w:val="20"/>
                <w:szCs w:val="20"/>
                <w:lang w:eastAsia="ar-SA"/>
              </w:rPr>
            </w:pPr>
            <w:r>
              <w:rPr>
                <w:rFonts w:hAnsi="Cambria" w:ascii="Cambria"/>
                <w:sz w:val="20"/>
                <w:szCs w:val="20"/>
                <w:lang w:eastAsia="ar-SA"/>
              </w:rPr>
              <w:t>1.</w:t>
            </w:r>
          </w:p>
        </w:tc>
        <w:tc>
          <w:tcPr>
            <w:tcW w:type="dxa" w:w="2618"/>
          </w:tcPr>
          <w:p w:rsidRDefault="00863230" w:rsidP="00B451BA" w:rsidR="00B451BA" w:rsidRPr="00B451BA">
            <w:pPr>
              <w:suppressAutoHyphens/>
              <w:ind w:left="-76"/>
              <w:jc w:val="both"/>
              <w:rPr>
                <w:rFonts w:hAnsi="Cambria" w:ascii="Cambria"/>
                <w:sz w:val="20"/>
                <w:szCs w:val="20"/>
                <w:lang w:eastAsia="ar-SA"/>
              </w:rPr>
            </w:pPr>
            <w:r w:rsidRPr="00863230">
              <w:rPr>
                <w:rFonts w:hAnsi="Cambria" w:ascii="Cambria"/>
                <w:sz w:val="20"/>
                <w:szCs w:val="20"/>
                <w:lang w:eastAsia="ar-SA"/>
              </w:rPr>
              <w:t>RH, MF, PU, Područni ured Zagreb</w:t>
            </w:r>
          </w:p>
        </w:tc>
        <w:tc>
          <w:tcPr>
            <w:tcW w:type="dxa" w:w="2139"/>
          </w:tcPr>
          <w:p w:rsidRDefault="00863230" w:rsidP="00B451BA" w:rsidR="00B451BA" w:rsidRPr="00E8615B">
            <w:pPr>
              <w:suppressAutoHyphens/>
              <w:ind w:left="-76"/>
              <w:jc w:val="both"/>
              <w:rPr>
                <w:rFonts w:hAnsi="Cambria" w:ascii="Cambria"/>
                <w:sz w:val="18"/>
                <w:szCs w:val="18"/>
                <w:lang w:eastAsia="ar-SA"/>
              </w:rPr>
            </w:pPr>
            <w:r w:rsidRPr="00863230">
              <w:rPr>
                <w:rFonts w:hAnsi="Cambria" w:ascii="Cambria"/>
                <w:sz w:val="18"/>
                <w:szCs w:val="18"/>
                <w:lang w:eastAsia="ar-SA"/>
              </w:rPr>
              <w:t>Zagreb, Ktančićeva 5</w:t>
            </w:r>
          </w:p>
        </w:tc>
        <w:tc>
          <w:tcPr>
            <w:tcW w:type="dxa" w:w="943"/>
          </w:tcPr>
          <w:p w:rsidRDefault="00863230" w:rsidP="00B451BA" w:rsidR="00B451BA" w:rsidRPr="00B451BA">
            <w:pPr>
              <w:suppressAutoHyphens/>
              <w:ind w:left="-76"/>
              <w:jc w:val="both"/>
              <w:rPr>
                <w:rFonts w:hAnsi="Cambria" w:ascii="Cambria"/>
                <w:sz w:val="20"/>
                <w:szCs w:val="20"/>
                <w:lang w:eastAsia="ar-SA"/>
              </w:rPr>
            </w:pPr>
            <w:r>
              <w:rPr>
                <w:rFonts w:hAnsi="Cambria" w:ascii="Cambria"/>
                <w:sz w:val="20"/>
                <w:szCs w:val="20"/>
                <w:lang w:eastAsia="ar-SA"/>
              </w:rPr>
              <w:t>Da</w:t>
            </w:r>
          </w:p>
        </w:tc>
        <w:tc>
          <w:tcPr>
            <w:tcW w:type="dxa" w:w="953"/>
          </w:tcPr>
          <w:p w:rsidRDefault="007153A6" w:rsidP="00B451BA" w:rsidR="00B451BA" w:rsidRPr="00CC014D">
            <w:pPr>
              <w:suppressAutoHyphens/>
              <w:ind w:left="-76"/>
              <w:jc w:val="both"/>
              <w:rPr>
                <w:rFonts w:hAnsi="Cambria" w:ascii="Cambria"/>
                <w:sz w:val="16"/>
                <w:szCs w:val="16"/>
                <w:lang w:eastAsia="ar-SA"/>
              </w:rPr>
            </w:pPr>
            <w:r>
              <w:rPr>
                <w:rFonts w:hAnsi="Cambria" w:ascii="Cambria"/>
                <w:sz w:val="16"/>
                <w:szCs w:val="16"/>
                <w:lang w:eastAsia="ar-SA"/>
              </w:rPr>
              <w:t>Ne,osl.pr.</w:t>
            </w:r>
          </w:p>
        </w:tc>
        <w:tc>
          <w:tcPr>
            <w:tcW w:type="dxa" w:w="2189"/>
          </w:tcPr>
          <w:p w:rsidRDefault="00863230" w:rsidP="007153A6" w:rsidR="00B451BA" w:rsidRPr="00B451BA">
            <w:pPr>
              <w:suppressAutoHyphens/>
              <w:ind w:left="-76"/>
              <w:jc w:val="right"/>
              <w:rPr>
                <w:rFonts w:hAnsi="Cambria" w:ascii="Cambria"/>
                <w:sz w:val="20"/>
                <w:szCs w:val="20"/>
                <w:lang w:eastAsia="ar-SA"/>
              </w:rPr>
            </w:pPr>
            <w:r>
              <w:rPr>
                <w:rFonts w:hAnsi="Cambria" w:ascii="Cambria"/>
                <w:sz w:val="20"/>
                <w:szCs w:val="20"/>
                <w:lang w:eastAsia="ar-SA"/>
              </w:rPr>
              <w:t>45.305,73</w:t>
            </w:r>
          </w:p>
        </w:tc>
      </w:tr>
      <w:tr w:rsidTr="00F95C3F" w:rsidR="00F95C3F">
        <w:trPr>
          <w:trHeight w:val="98"/>
        </w:trPr>
        <w:tc>
          <w:tcPr>
            <w:tcW w:type="dxa" w:w="514"/>
          </w:tcPr>
          <w:p w:rsidRDefault="00C30843" w:rsidP="00B451BA" w:rsidR="00F95C3F" w:rsidRPr="00B451BA">
            <w:pPr>
              <w:suppressAutoHyphens/>
              <w:ind w:left="-76"/>
              <w:jc w:val="both"/>
              <w:rPr>
                <w:rFonts w:hAnsi="Cambria" w:ascii="Cambria"/>
                <w:sz w:val="20"/>
                <w:szCs w:val="20"/>
                <w:lang w:eastAsia="ar-SA"/>
              </w:rPr>
            </w:pPr>
            <w:r>
              <w:rPr>
                <w:rFonts w:hAnsi="Cambria" w:ascii="Cambria"/>
                <w:sz w:val="20"/>
                <w:szCs w:val="20"/>
                <w:lang w:eastAsia="ar-SA"/>
              </w:rPr>
              <w:t>2.</w:t>
            </w:r>
          </w:p>
        </w:tc>
        <w:tc>
          <w:tcPr>
            <w:tcW w:type="dxa" w:w="2618"/>
          </w:tcPr>
          <w:p w:rsidRDefault="00863230" w:rsidP="00B451BA" w:rsidR="00F95C3F" w:rsidRPr="00B451BA">
            <w:pPr>
              <w:suppressAutoHyphens/>
              <w:ind w:left="-76"/>
              <w:jc w:val="both"/>
              <w:rPr>
                <w:rFonts w:hAnsi="Cambria" w:ascii="Cambria"/>
                <w:sz w:val="20"/>
                <w:szCs w:val="20"/>
                <w:lang w:eastAsia="ar-SA"/>
              </w:rPr>
            </w:pPr>
            <w:r w:rsidRPr="00863230">
              <w:rPr>
                <w:rFonts w:hAnsi="Cambria" w:ascii="Cambria"/>
                <w:sz w:val="20"/>
                <w:szCs w:val="20"/>
                <w:lang w:eastAsia="ar-SA"/>
              </w:rPr>
              <w:t>RH, Ministarstvo pravosuđa</w:t>
            </w:r>
          </w:p>
        </w:tc>
        <w:tc>
          <w:tcPr>
            <w:tcW w:type="dxa" w:w="2139"/>
          </w:tcPr>
          <w:p w:rsidRDefault="00863230" w:rsidP="00B451BA" w:rsidR="00F95C3F" w:rsidRPr="00E8615B">
            <w:pPr>
              <w:suppressAutoHyphens/>
              <w:ind w:left="-76"/>
              <w:jc w:val="both"/>
              <w:rPr>
                <w:rFonts w:hAnsi="Cambria" w:ascii="Cambria"/>
                <w:sz w:val="18"/>
                <w:szCs w:val="18"/>
                <w:lang w:eastAsia="ar-SA"/>
              </w:rPr>
            </w:pPr>
            <w:r w:rsidRPr="00863230">
              <w:rPr>
                <w:rFonts w:hAnsi="Cambria" w:ascii="Cambria"/>
                <w:sz w:val="18"/>
                <w:szCs w:val="18"/>
                <w:lang w:eastAsia="ar-SA"/>
              </w:rPr>
              <w:t>Zagreb, Ulica Grada Vukovara 49</w:t>
            </w:r>
          </w:p>
        </w:tc>
        <w:tc>
          <w:tcPr>
            <w:tcW w:type="dxa" w:w="943"/>
          </w:tcPr>
          <w:p w:rsidRDefault="007153A6" w:rsidP="00B451BA" w:rsidR="00F95C3F" w:rsidRPr="00B451BA">
            <w:pPr>
              <w:suppressAutoHyphens/>
              <w:ind w:left="-76"/>
              <w:jc w:val="both"/>
              <w:rPr>
                <w:rFonts w:hAnsi="Cambria" w:ascii="Cambria"/>
                <w:sz w:val="20"/>
                <w:szCs w:val="20"/>
                <w:lang w:eastAsia="ar-SA"/>
              </w:rPr>
            </w:pPr>
            <w:r>
              <w:rPr>
                <w:rFonts w:hAnsi="Cambria" w:ascii="Cambria"/>
                <w:sz w:val="20"/>
                <w:szCs w:val="20"/>
                <w:lang w:eastAsia="ar-SA"/>
              </w:rPr>
              <w:t>Da</w:t>
            </w:r>
          </w:p>
        </w:tc>
        <w:tc>
          <w:tcPr>
            <w:tcW w:type="dxa" w:w="953"/>
          </w:tcPr>
          <w:p w:rsidRDefault="007153A6" w:rsidP="00B451BA" w:rsidR="00F95C3F" w:rsidRPr="00CC014D">
            <w:pPr>
              <w:suppressAutoHyphens/>
              <w:ind w:left="-76"/>
              <w:jc w:val="both"/>
              <w:rPr>
                <w:rFonts w:hAnsi="Cambria" w:ascii="Cambria"/>
                <w:sz w:val="16"/>
                <w:szCs w:val="16"/>
                <w:lang w:eastAsia="ar-SA"/>
              </w:rPr>
            </w:pPr>
            <w:r>
              <w:rPr>
                <w:rFonts w:hAnsi="Cambria" w:ascii="Cambria"/>
                <w:sz w:val="16"/>
                <w:szCs w:val="16"/>
                <w:lang w:eastAsia="ar-SA"/>
              </w:rPr>
              <w:t>Ne,osl.pr.</w:t>
            </w:r>
          </w:p>
        </w:tc>
        <w:tc>
          <w:tcPr>
            <w:tcW w:type="dxa" w:w="2189"/>
          </w:tcPr>
          <w:p w:rsidRDefault="00863230" w:rsidP="007153A6" w:rsidR="00F95C3F" w:rsidRPr="00B451BA">
            <w:pPr>
              <w:suppressAutoHyphens/>
              <w:ind w:left="-76"/>
              <w:jc w:val="right"/>
              <w:rPr>
                <w:rFonts w:hAnsi="Cambria" w:ascii="Cambria"/>
                <w:sz w:val="20"/>
                <w:szCs w:val="20"/>
                <w:lang w:eastAsia="ar-SA"/>
              </w:rPr>
            </w:pPr>
            <w:r w:rsidRPr="00863230">
              <w:rPr>
                <w:rFonts w:hAnsi="Cambria" w:ascii="Cambria"/>
                <w:sz w:val="20"/>
                <w:szCs w:val="20"/>
                <w:lang w:eastAsia="ar-SA"/>
              </w:rPr>
              <w:t>1.054,48</w:t>
            </w:r>
          </w:p>
        </w:tc>
      </w:tr>
      <w:tr w:rsidTr="00F95C3F" w:rsidR="00F95C3F">
        <w:trPr>
          <w:trHeight w:val="98"/>
        </w:trPr>
        <w:tc>
          <w:tcPr>
            <w:tcW w:type="dxa" w:w="514"/>
          </w:tcPr>
          <w:p w:rsidRDefault="00C30843" w:rsidP="00B451BA" w:rsidR="00F95C3F" w:rsidRPr="00B451BA">
            <w:pPr>
              <w:suppressAutoHyphens/>
              <w:ind w:left="-76"/>
              <w:jc w:val="both"/>
              <w:rPr>
                <w:rFonts w:hAnsi="Cambria" w:ascii="Cambria"/>
                <w:sz w:val="20"/>
                <w:szCs w:val="20"/>
                <w:lang w:eastAsia="ar-SA"/>
              </w:rPr>
            </w:pPr>
            <w:r>
              <w:rPr>
                <w:rFonts w:hAnsi="Cambria" w:ascii="Cambria"/>
                <w:sz w:val="20"/>
                <w:szCs w:val="20"/>
                <w:lang w:eastAsia="ar-SA"/>
              </w:rPr>
              <w:t>3.</w:t>
            </w:r>
          </w:p>
        </w:tc>
        <w:tc>
          <w:tcPr>
            <w:tcW w:type="dxa" w:w="2618"/>
          </w:tcPr>
          <w:p w:rsidRDefault="00863230" w:rsidP="00B451BA" w:rsidR="00F95C3F" w:rsidRPr="00B451BA">
            <w:pPr>
              <w:suppressAutoHyphens/>
              <w:ind w:left="-76"/>
              <w:jc w:val="both"/>
              <w:rPr>
                <w:rFonts w:hAnsi="Cambria" w:ascii="Cambria"/>
                <w:sz w:val="20"/>
                <w:szCs w:val="20"/>
                <w:lang w:eastAsia="ar-SA"/>
              </w:rPr>
            </w:pPr>
            <w:r w:rsidRPr="00863230">
              <w:rPr>
                <w:rFonts w:hAnsi="Cambria" w:ascii="Cambria"/>
                <w:sz w:val="20"/>
                <w:szCs w:val="20"/>
                <w:lang w:eastAsia="ar-SA"/>
              </w:rPr>
              <w:t>HEP-Elektra d.o.o.</w:t>
            </w:r>
          </w:p>
        </w:tc>
        <w:tc>
          <w:tcPr>
            <w:tcW w:type="dxa" w:w="2139"/>
          </w:tcPr>
          <w:p w:rsidRDefault="00863230" w:rsidP="00B451BA" w:rsidR="00F95C3F" w:rsidRPr="00E8615B">
            <w:pPr>
              <w:suppressAutoHyphens/>
              <w:ind w:left="-76"/>
              <w:jc w:val="both"/>
              <w:rPr>
                <w:rFonts w:hAnsi="Cambria" w:ascii="Cambria"/>
                <w:sz w:val="18"/>
                <w:szCs w:val="18"/>
                <w:lang w:eastAsia="ar-SA"/>
              </w:rPr>
            </w:pPr>
            <w:r w:rsidRPr="00863230">
              <w:rPr>
                <w:rFonts w:hAnsi="Cambria" w:ascii="Cambria"/>
                <w:sz w:val="18"/>
                <w:szCs w:val="18"/>
                <w:lang w:eastAsia="ar-SA"/>
              </w:rPr>
              <w:t>Zagreb, Gundulićeva 32</w:t>
            </w:r>
          </w:p>
        </w:tc>
        <w:tc>
          <w:tcPr>
            <w:tcW w:type="dxa" w:w="943"/>
          </w:tcPr>
          <w:p w:rsidRDefault="007153A6" w:rsidP="00B451BA" w:rsidR="00F95C3F" w:rsidRPr="00B451BA">
            <w:pPr>
              <w:suppressAutoHyphens/>
              <w:ind w:left="-76"/>
              <w:jc w:val="both"/>
              <w:rPr>
                <w:rFonts w:hAnsi="Cambria" w:ascii="Cambria"/>
                <w:sz w:val="20"/>
                <w:szCs w:val="20"/>
                <w:lang w:eastAsia="ar-SA"/>
              </w:rPr>
            </w:pPr>
            <w:r>
              <w:rPr>
                <w:rFonts w:hAnsi="Cambria" w:ascii="Cambria"/>
                <w:sz w:val="20"/>
                <w:szCs w:val="20"/>
                <w:lang w:eastAsia="ar-SA"/>
              </w:rPr>
              <w:t>Ne</w:t>
            </w:r>
          </w:p>
        </w:tc>
        <w:tc>
          <w:tcPr>
            <w:tcW w:type="dxa" w:w="953"/>
          </w:tcPr>
          <w:p w:rsidRDefault="0031586A" w:rsidP="00B451BA" w:rsidR="00F95C3F" w:rsidRPr="00CC014D">
            <w:pPr>
              <w:suppressAutoHyphens/>
              <w:ind w:left="-76"/>
              <w:jc w:val="both"/>
              <w:rPr>
                <w:rFonts w:hAnsi="Cambria" w:ascii="Cambria"/>
                <w:sz w:val="16"/>
                <w:szCs w:val="16"/>
                <w:lang w:eastAsia="ar-SA"/>
              </w:rPr>
            </w:pPr>
            <w:r>
              <w:rPr>
                <w:rFonts w:hAnsi="Cambria" w:ascii="Cambria"/>
                <w:sz w:val="16"/>
                <w:szCs w:val="16"/>
                <w:lang w:eastAsia="ar-SA"/>
              </w:rPr>
              <w:t>Da,21,08</w:t>
            </w:r>
            <w:r w:rsidR="00E8615B">
              <w:rPr>
                <w:rFonts w:hAnsi="Cambria" w:ascii="Cambria"/>
                <w:sz w:val="16"/>
                <w:szCs w:val="16"/>
                <w:lang w:eastAsia="ar-SA"/>
              </w:rPr>
              <w:t>kn</w:t>
            </w:r>
          </w:p>
        </w:tc>
        <w:tc>
          <w:tcPr>
            <w:tcW w:type="dxa" w:w="2189"/>
          </w:tcPr>
          <w:p w:rsidRDefault="00863230" w:rsidP="00E8615B" w:rsidR="00F95C3F" w:rsidRPr="00B451BA">
            <w:pPr>
              <w:suppressAutoHyphens/>
              <w:ind w:left="-76"/>
              <w:jc w:val="right"/>
              <w:rPr>
                <w:rFonts w:hAnsi="Cambria" w:ascii="Cambria"/>
                <w:sz w:val="20"/>
                <w:szCs w:val="20"/>
                <w:lang w:eastAsia="ar-SA"/>
              </w:rPr>
            </w:pPr>
            <w:r w:rsidRPr="00863230">
              <w:rPr>
                <w:rFonts w:hAnsi="Cambria" w:ascii="Cambria"/>
                <w:sz w:val="20"/>
                <w:szCs w:val="20"/>
                <w:lang w:eastAsia="ar-SA"/>
              </w:rPr>
              <w:t>2.075,23</w:t>
            </w:r>
          </w:p>
        </w:tc>
      </w:tr>
      <w:tr w:rsidTr="00F95C3F" w:rsidR="00F95C3F">
        <w:trPr>
          <w:trHeight w:val="108"/>
        </w:trPr>
        <w:tc>
          <w:tcPr>
            <w:tcW w:type="dxa" w:w="514"/>
          </w:tcPr>
          <w:p w:rsidRDefault="00C30843" w:rsidP="00B451BA" w:rsidR="00F95C3F" w:rsidRPr="00B451BA">
            <w:pPr>
              <w:suppressAutoHyphens/>
              <w:ind w:left="-76"/>
              <w:jc w:val="both"/>
              <w:rPr>
                <w:rFonts w:hAnsi="Cambria" w:ascii="Cambria"/>
                <w:sz w:val="20"/>
                <w:szCs w:val="20"/>
                <w:lang w:eastAsia="ar-SA"/>
              </w:rPr>
            </w:pPr>
            <w:r>
              <w:rPr>
                <w:rFonts w:hAnsi="Cambria" w:ascii="Cambria"/>
                <w:sz w:val="20"/>
                <w:szCs w:val="20"/>
                <w:lang w:eastAsia="ar-SA"/>
              </w:rPr>
              <w:t>4.</w:t>
            </w:r>
          </w:p>
        </w:tc>
        <w:tc>
          <w:tcPr>
            <w:tcW w:type="dxa" w:w="2618"/>
          </w:tcPr>
          <w:p w:rsidRDefault="00863230" w:rsidP="0031586A" w:rsidR="0031586A" w:rsidRPr="00B451BA">
            <w:pPr>
              <w:suppressAutoHyphens/>
              <w:ind w:left="-76"/>
              <w:jc w:val="both"/>
              <w:rPr>
                <w:rFonts w:hAnsi="Cambria" w:ascii="Cambria"/>
                <w:sz w:val="20"/>
                <w:szCs w:val="20"/>
                <w:lang w:eastAsia="ar-SA"/>
              </w:rPr>
            </w:pPr>
            <w:r w:rsidRPr="00863230">
              <w:rPr>
                <w:rFonts w:hAnsi="Cambria" w:ascii="Cambria"/>
                <w:sz w:val="20"/>
                <w:szCs w:val="20"/>
                <w:lang w:eastAsia="ar-SA"/>
              </w:rPr>
              <w:t>Vodoopskrba i odvodnja d.o.o</w:t>
            </w:r>
          </w:p>
        </w:tc>
        <w:tc>
          <w:tcPr>
            <w:tcW w:type="dxa" w:w="2139"/>
          </w:tcPr>
          <w:p w:rsidRDefault="00863230" w:rsidP="00B451BA" w:rsidR="00F95C3F" w:rsidRPr="00E8615B">
            <w:pPr>
              <w:suppressAutoHyphens/>
              <w:ind w:left="-76"/>
              <w:jc w:val="both"/>
              <w:rPr>
                <w:rFonts w:hAnsi="Cambria" w:ascii="Cambria"/>
                <w:sz w:val="18"/>
                <w:szCs w:val="18"/>
                <w:lang w:eastAsia="ar-SA"/>
              </w:rPr>
            </w:pPr>
            <w:r w:rsidRPr="00863230">
              <w:rPr>
                <w:rFonts w:hAnsi="Cambria" w:ascii="Cambria"/>
                <w:sz w:val="18"/>
                <w:szCs w:val="18"/>
                <w:lang w:eastAsia="ar-SA"/>
              </w:rPr>
              <w:t>Zagreb, Folnegovićeva 1</w:t>
            </w:r>
          </w:p>
        </w:tc>
        <w:tc>
          <w:tcPr>
            <w:tcW w:type="dxa" w:w="943"/>
          </w:tcPr>
          <w:p w:rsidRDefault="0031586A" w:rsidP="00B451BA" w:rsidR="00F95C3F" w:rsidRPr="00B451BA">
            <w:pPr>
              <w:suppressAutoHyphens/>
              <w:ind w:left="-76"/>
              <w:jc w:val="both"/>
              <w:rPr>
                <w:rFonts w:hAnsi="Cambria" w:ascii="Cambria"/>
                <w:sz w:val="20"/>
                <w:szCs w:val="20"/>
                <w:lang w:eastAsia="ar-SA"/>
              </w:rPr>
            </w:pPr>
            <w:r>
              <w:rPr>
                <w:rFonts w:hAnsi="Cambria" w:ascii="Cambria"/>
                <w:sz w:val="20"/>
                <w:szCs w:val="20"/>
                <w:lang w:eastAsia="ar-SA"/>
              </w:rPr>
              <w:t>Da</w:t>
            </w:r>
          </w:p>
        </w:tc>
        <w:tc>
          <w:tcPr>
            <w:tcW w:type="dxa" w:w="953"/>
          </w:tcPr>
          <w:p w:rsidRDefault="0031586A" w:rsidP="00B451BA" w:rsidR="00F95C3F" w:rsidRPr="00CC014D">
            <w:pPr>
              <w:suppressAutoHyphens/>
              <w:ind w:left="-76"/>
              <w:jc w:val="both"/>
              <w:rPr>
                <w:rFonts w:hAnsi="Cambria" w:ascii="Cambria"/>
                <w:sz w:val="16"/>
                <w:szCs w:val="16"/>
                <w:lang w:eastAsia="ar-SA"/>
              </w:rPr>
            </w:pPr>
            <w:r>
              <w:rPr>
                <w:rFonts w:hAnsi="Cambria" w:ascii="Cambria"/>
                <w:sz w:val="16"/>
                <w:szCs w:val="16"/>
                <w:lang w:eastAsia="ar-SA"/>
              </w:rPr>
              <w:t>Da,239,6</w:t>
            </w:r>
            <w:r w:rsidR="00E8615B">
              <w:rPr>
                <w:rFonts w:hAnsi="Cambria" w:ascii="Cambria"/>
                <w:sz w:val="16"/>
                <w:szCs w:val="16"/>
                <w:lang w:eastAsia="ar-SA"/>
              </w:rPr>
              <w:t>kn</w:t>
            </w:r>
          </w:p>
        </w:tc>
        <w:tc>
          <w:tcPr>
            <w:tcW w:type="dxa" w:w="2189"/>
          </w:tcPr>
          <w:p w:rsidRDefault="00863230" w:rsidP="00E8615B" w:rsidR="00F95C3F" w:rsidRPr="00B451BA">
            <w:pPr>
              <w:suppressAutoHyphens/>
              <w:ind w:left="-76"/>
              <w:jc w:val="right"/>
              <w:rPr>
                <w:rFonts w:hAnsi="Cambria" w:ascii="Cambria"/>
                <w:sz w:val="20"/>
                <w:szCs w:val="20"/>
                <w:lang w:eastAsia="ar-SA"/>
              </w:rPr>
            </w:pPr>
            <w:r w:rsidRPr="00863230">
              <w:rPr>
                <w:rFonts w:hAnsi="Cambria" w:ascii="Cambria"/>
                <w:sz w:val="20"/>
                <w:szCs w:val="20"/>
                <w:lang w:eastAsia="ar-SA"/>
              </w:rPr>
              <w:t>11.983,44</w:t>
            </w:r>
          </w:p>
        </w:tc>
      </w:tr>
      <w:tr w:rsidTr="00F95C3F" w:rsidR="00DD2FAC">
        <w:trPr>
          <w:trHeight w:val="112"/>
        </w:trPr>
        <w:tc>
          <w:tcPr>
            <w:tcW w:type="dxa" w:w="514"/>
            <w:tcBorders>
              <w:bottom w:space="0" w:sz="4" w:color="auto" w:val="single"/>
            </w:tcBorders>
          </w:tcPr>
          <w:p w:rsidRDefault="00DD2FAC" w:rsidP="00B451BA" w:rsidR="00DD2FAC" w:rsidRPr="00197E20">
            <w:pPr>
              <w:suppressAutoHyphens/>
              <w:ind w:left="-76"/>
              <w:jc w:val="both"/>
              <w:rPr>
                <w:rFonts w:hAnsi="Cambria" w:ascii="Cambria"/>
                <w:sz w:val="18"/>
                <w:szCs w:val="18"/>
                <w:lang w:eastAsia="ar-SA"/>
              </w:rPr>
            </w:pPr>
          </w:p>
        </w:tc>
        <w:tc>
          <w:tcPr>
            <w:tcW w:type="dxa" w:w="2618"/>
            <w:tcBorders>
              <w:bottom w:space="0" w:sz="4" w:color="auto" w:val="single"/>
            </w:tcBorders>
          </w:tcPr>
          <w:p w:rsidRDefault="0066044F" w:rsidP="00B451BA" w:rsidR="00DD2FAC" w:rsidRPr="00197E20">
            <w:pPr>
              <w:suppressAutoHyphens/>
              <w:ind w:left="-76"/>
              <w:jc w:val="both"/>
              <w:rPr>
                <w:rFonts w:hAnsi="Cambria" w:ascii="Cambria"/>
                <w:sz w:val="18"/>
                <w:szCs w:val="18"/>
                <w:lang w:eastAsia="ar-SA"/>
              </w:rPr>
            </w:pPr>
            <w:r>
              <w:rPr>
                <w:rFonts w:hAnsi="Cambria" w:ascii="Cambria"/>
                <w:sz w:val="18"/>
                <w:szCs w:val="18"/>
                <w:lang w:eastAsia="ar-SA"/>
              </w:rPr>
              <w:t>UKUPNO:</w:t>
            </w:r>
          </w:p>
        </w:tc>
        <w:tc>
          <w:tcPr>
            <w:tcW w:type="dxa" w:w="2139"/>
            <w:tcBorders>
              <w:bottom w:space="0" w:sz="4" w:color="auto" w:val="single"/>
            </w:tcBorders>
          </w:tcPr>
          <w:p w:rsidRDefault="00DD2FAC" w:rsidP="00B451BA" w:rsidR="00DD2FAC" w:rsidRPr="00197E20">
            <w:pPr>
              <w:suppressAutoHyphens/>
              <w:ind w:left="-76"/>
              <w:jc w:val="both"/>
              <w:rPr>
                <w:rFonts w:hAnsi="Cambria" w:ascii="Cambria"/>
                <w:sz w:val="18"/>
                <w:szCs w:val="18"/>
                <w:lang w:eastAsia="ar-SA"/>
              </w:rPr>
            </w:pPr>
          </w:p>
        </w:tc>
        <w:tc>
          <w:tcPr>
            <w:tcW w:type="dxa" w:w="943"/>
            <w:tcBorders>
              <w:bottom w:space="0" w:sz="4" w:color="auto" w:val="single"/>
            </w:tcBorders>
          </w:tcPr>
          <w:p w:rsidRDefault="00DD2FAC" w:rsidP="00B451BA" w:rsidR="00DD2FAC" w:rsidRPr="00B451BA">
            <w:pPr>
              <w:suppressAutoHyphens/>
              <w:ind w:left="-76"/>
              <w:jc w:val="both"/>
              <w:rPr>
                <w:rFonts w:hAnsi="Cambria" w:ascii="Cambria"/>
                <w:sz w:val="20"/>
                <w:szCs w:val="20"/>
                <w:lang w:eastAsia="ar-SA"/>
              </w:rPr>
            </w:pPr>
          </w:p>
        </w:tc>
        <w:tc>
          <w:tcPr>
            <w:tcW w:type="dxa" w:w="953"/>
            <w:tcBorders>
              <w:bottom w:space="0" w:sz="4" w:color="auto" w:val="single"/>
            </w:tcBorders>
          </w:tcPr>
          <w:p w:rsidRDefault="00DD2FAC" w:rsidP="00B451BA" w:rsidR="00DD2FAC" w:rsidRPr="00CC014D">
            <w:pPr>
              <w:suppressAutoHyphens/>
              <w:ind w:left="-76"/>
              <w:jc w:val="both"/>
              <w:rPr>
                <w:rFonts w:hAnsi="Cambria" w:ascii="Cambria"/>
                <w:sz w:val="16"/>
                <w:szCs w:val="16"/>
                <w:lang w:eastAsia="ar-SA"/>
              </w:rPr>
            </w:pPr>
          </w:p>
        </w:tc>
        <w:tc>
          <w:tcPr>
            <w:tcW w:type="dxa" w:w="2189"/>
          </w:tcPr>
          <w:p w:rsidRDefault="0031586A" w:rsidP="0066044F" w:rsidR="00DD2FAC" w:rsidRPr="00B451BA">
            <w:pPr>
              <w:suppressAutoHyphens/>
              <w:ind w:left="-76"/>
              <w:jc w:val="right"/>
              <w:rPr>
                <w:rFonts w:hAnsi="Cambria" w:ascii="Cambria"/>
                <w:sz w:val="20"/>
                <w:szCs w:val="20"/>
                <w:lang w:eastAsia="ar-SA"/>
              </w:rPr>
            </w:pPr>
            <w:r>
              <w:rPr>
                <w:rFonts w:hAnsi="Cambria" w:ascii="Cambria"/>
                <w:sz w:val="20"/>
                <w:szCs w:val="20"/>
                <w:lang w:eastAsia="ar-SA"/>
              </w:rPr>
              <w:t>109.186,70</w:t>
            </w:r>
          </w:p>
        </w:tc>
      </w:tr>
    </w:tbl>
    <w:p w:rsidRDefault="0066044F" w:rsidP="00C30843" w:rsidR="0066044F">
      <w:pPr>
        <w:jc w:val="both"/>
        <w:rPr>
          <w:rFonts w:cs="Tahoma" w:hAnsi="Cambria" w:ascii="Cambria"/>
        </w:rPr>
      </w:pPr>
    </w:p>
    <w:p w:rsidRDefault="00C30843" w:rsidP="00C30843" w:rsidR="00C30843" w:rsidRPr="00C30843">
      <w:pPr>
        <w:jc w:val="both"/>
        <w:rPr>
          <w:rFonts w:cs="Tahoma" w:hAnsi="Cambria" w:ascii="Cambria"/>
        </w:rPr>
      </w:pPr>
      <w:r w:rsidRPr="00C30843">
        <w:rPr>
          <w:rFonts w:cs="Tahoma" w:hAnsi="Cambria" w:ascii="Cambria"/>
        </w:rPr>
        <w:t>*)</w:t>
      </w:r>
      <w:r>
        <w:rPr>
          <w:rFonts w:cs="Tahoma" w:hAnsi="Cambria" w:ascii="Cambria"/>
        </w:rPr>
        <w:t xml:space="preserve"> Ministarstvo financija, Porezna uprava prijavilo je tražbinu u visini od </w:t>
      </w:r>
      <w:r w:rsidR="008B6F54">
        <w:rPr>
          <w:rFonts w:cs="Tahoma" w:hAnsi="Cambria" w:ascii="Cambria"/>
        </w:rPr>
        <w:t>45.305,73</w:t>
      </w:r>
      <w:r>
        <w:rPr>
          <w:rFonts w:cs="Tahoma" w:hAnsi="Cambria" w:ascii="Cambria"/>
        </w:rPr>
        <w:t xml:space="preserve"> kn od kojeg izno</w:t>
      </w:r>
      <w:r w:rsidR="008B6F54">
        <w:rPr>
          <w:rFonts w:cs="Tahoma" w:hAnsi="Cambria" w:ascii="Cambria"/>
        </w:rPr>
        <w:t>s od 14.112,34</w:t>
      </w:r>
      <w:r w:rsidR="003C4CD8">
        <w:rPr>
          <w:rFonts w:cs="Tahoma" w:hAnsi="Cambria" w:ascii="Cambria"/>
        </w:rPr>
        <w:t xml:space="preserve"> kn</w:t>
      </w:r>
      <w:r w:rsidR="008B6F54">
        <w:rPr>
          <w:rFonts w:cs="Tahoma" w:hAnsi="Cambria" w:ascii="Cambria"/>
        </w:rPr>
        <w:t>, uvećano za kamate 1.971,53 kn</w:t>
      </w:r>
      <w:r w:rsidR="003C4CD8">
        <w:rPr>
          <w:rFonts w:cs="Tahoma" w:hAnsi="Cambria" w:ascii="Cambria"/>
        </w:rPr>
        <w:t>, predstavljaju tražbine s osnova doprinosa za bivše</w:t>
      </w:r>
      <w:r w:rsidR="008B6F54">
        <w:rPr>
          <w:rFonts w:cs="Tahoma" w:hAnsi="Cambria" w:ascii="Cambria"/>
        </w:rPr>
        <w:t>g radnika</w:t>
      </w:r>
      <w:r w:rsidR="003C4CD8">
        <w:rPr>
          <w:rFonts w:cs="Tahoma" w:hAnsi="Cambria" w:ascii="Cambria"/>
        </w:rPr>
        <w:t xml:space="preserve"> kod stečajnoga dužnika.</w:t>
      </w:r>
    </w:p>
    <w:p w:rsidRDefault="00C30843" w:rsidP="00C30843" w:rsidR="00C30843">
      <w:pPr>
        <w:ind w:left="720"/>
        <w:jc w:val="both"/>
        <w:rPr>
          <w:rFonts w:cs="Tahoma" w:hAnsi="Cambria" w:ascii="Cambria"/>
          <w:b/>
        </w:rPr>
      </w:pPr>
    </w:p>
    <w:p w:rsidRDefault="00C30843" w:rsidP="00C30843" w:rsidR="00C30843">
      <w:pPr>
        <w:ind w:left="720"/>
        <w:jc w:val="both"/>
        <w:rPr>
          <w:rFonts w:cs="Tahoma" w:hAnsi="Cambria" w:ascii="Cambria"/>
          <w:b/>
        </w:rPr>
      </w:pPr>
    </w:p>
    <w:p w:rsidRDefault="00C30843" w:rsidP="00C30843" w:rsidR="00C30843">
      <w:pPr>
        <w:ind w:left="720"/>
        <w:jc w:val="both"/>
        <w:rPr>
          <w:rFonts w:cs="Tahoma" w:hAnsi="Cambria" w:ascii="Cambria"/>
          <w:b/>
        </w:rPr>
      </w:pPr>
    </w:p>
    <w:p w:rsidRDefault="00C30843" w:rsidP="00837B9A" w:rsidR="00C30843">
      <w:pPr>
        <w:jc w:val="both"/>
        <w:rPr>
          <w:rFonts w:cs="Tahoma" w:hAnsi="Cambria" w:ascii="Cambria"/>
          <w:b/>
        </w:rPr>
      </w:pPr>
    </w:p>
    <w:p w:rsidRDefault="00C30843" w:rsidP="005145D2" w:rsidR="00C30843">
      <w:pPr>
        <w:jc w:val="both"/>
        <w:rPr>
          <w:rFonts w:cs="Tahoma" w:hAnsi="Cambria" w:ascii="Cambria"/>
          <w:b/>
        </w:rPr>
      </w:pPr>
    </w:p>
    <w:p w:rsidRDefault="00AF30FC" w:rsidP="00C50E7A" w:rsidR="00AF30FC">
      <w:pPr>
        <w:numPr>
          <w:ilvl w:val="1"/>
          <w:numId w:val="5"/>
        </w:numPr>
        <w:jc w:val="both"/>
        <w:rPr>
          <w:rFonts w:cs="Tahoma" w:hAnsi="Cambria" w:ascii="Cambria"/>
          <w:b/>
        </w:rPr>
      </w:pPr>
      <w:r w:rsidRPr="00786AB5">
        <w:rPr>
          <w:rFonts w:cs="Tahoma" w:hAnsi="Cambria" w:ascii="Cambria"/>
          <w:b/>
        </w:rPr>
        <w:t xml:space="preserve">Predračun troškova provedbe stečajnog postupka </w:t>
      </w:r>
    </w:p>
    <w:p w:rsidRDefault="003901C8" w:rsidP="003901C8" w:rsidR="003901C8" w:rsidRPr="00ED3201">
      <w:pPr>
        <w:ind w:left="720"/>
        <w:jc w:val="both"/>
        <w:rPr>
          <w:rFonts w:cs="Tahoma" w:hAnsi="Cambria" w:ascii="Cambria"/>
          <w:b/>
        </w:rPr>
      </w:pPr>
    </w:p>
    <w:p w:rsidRDefault="0073483B" w:rsidP="00E56465" w:rsidR="00DE655E">
      <w:pPr>
        <w:jc w:val="both"/>
        <w:rPr>
          <w:rFonts w:cs="Tahoma" w:hAnsi="Cambria" w:ascii="Cambria"/>
        </w:rPr>
      </w:pPr>
      <w:r>
        <w:rPr>
          <w:rFonts w:cs="Tahoma" w:hAnsi="Cambria" w:ascii="Cambria"/>
        </w:rPr>
        <w:t>Sukladno čl. 89</w:t>
      </w:r>
      <w:r w:rsidR="00AF30FC" w:rsidRPr="00786AB5">
        <w:rPr>
          <w:rFonts w:cs="Tahoma" w:hAnsi="Cambria" w:ascii="Cambria"/>
        </w:rPr>
        <w:t xml:space="preserve"> st. 2 SZ. stečajni upravitelj podnosi predračun troškova za koje ima uporište da će nastati pri provedbi stečajnog postupka zasnovani radnjama stečajnog upravitelja, kao i za one koji su nastali do pisanja ovoga izviješća</w:t>
      </w:r>
      <w:r w:rsidR="005603C3">
        <w:rPr>
          <w:rFonts w:cs="Tahoma" w:hAnsi="Cambria" w:ascii="Cambria"/>
        </w:rPr>
        <w:t>, sukladno čl. 155.</w:t>
      </w:r>
      <w:r w:rsidR="00AF30FC" w:rsidRPr="00786AB5">
        <w:rPr>
          <w:rFonts w:cs="Tahoma" w:hAnsi="Cambria" w:ascii="Cambria"/>
        </w:rPr>
        <w:t xml:space="preserve">  i </w:t>
      </w:r>
      <w:r w:rsidR="005603C3">
        <w:rPr>
          <w:rFonts w:cs="Tahoma" w:hAnsi="Cambria" w:ascii="Cambria"/>
        </w:rPr>
        <w:t xml:space="preserve"> 156. Stečajnoga zakona (NN 71/15), i </w:t>
      </w:r>
      <w:r w:rsidR="00AF30FC" w:rsidRPr="00786AB5">
        <w:rPr>
          <w:rFonts w:cs="Tahoma" w:hAnsi="Cambria" w:ascii="Cambria"/>
        </w:rPr>
        <w:t>to:</w:t>
      </w:r>
    </w:p>
    <w:p w:rsidRDefault="00525362" w:rsidP="00E56465" w:rsidR="00525362" w:rsidRPr="00786AB5">
      <w:pPr>
        <w:jc w:val="both"/>
        <w:rPr>
          <w:rFonts w:cs="Tahoma" w:hAnsi="Cambria" w:ascii="Cambria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101"/>
        <w:gridCol w:w="6662"/>
        <w:gridCol w:w="1559"/>
      </w:tblGrid>
      <w:tr w:rsidTr="002D7FDF" w:rsidR="000626F2" w:rsidRPr="006B7E23">
        <w:tc>
          <w:tcPr>
            <w:tcW w:type="dxa" w:w="1101"/>
            <w:shd w:fill="auto" w:color="auto" w:val="clear"/>
          </w:tcPr>
          <w:p w:rsidRDefault="000626F2" w:rsidP="006B7E23" w:rsidR="000626F2" w:rsidRPr="00ED3201">
            <w:pPr>
              <w:jc w:val="both"/>
              <w:rPr>
                <w:rFonts w:cs="Arial" w:hAnsi="Cambria" w:ascii="Cambria"/>
                <w:sz w:val="22"/>
                <w:szCs w:val="22"/>
              </w:rPr>
            </w:pPr>
            <w:r w:rsidRPr="00ED3201">
              <w:rPr>
                <w:rFonts w:cs="Arial" w:hAnsi="Cambria" w:ascii="Cambria"/>
                <w:sz w:val="22"/>
                <w:szCs w:val="22"/>
              </w:rPr>
              <w:t xml:space="preserve">Red. Br. </w:t>
            </w:r>
          </w:p>
        </w:tc>
        <w:tc>
          <w:tcPr>
            <w:tcW w:type="dxa" w:w="6662"/>
            <w:shd w:fill="auto" w:color="auto" w:val="clear"/>
          </w:tcPr>
          <w:p w:rsidRDefault="000626F2" w:rsidP="006B7E23" w:rsidR="000626F2" w:rsidRPr="00ED3201">
            <w:pPr>
              <w:jc w:val="both"/>
              <w:rPr>
                <w:rFonts w:cs="Arial" w:hAnsi="Cambria" w:ascii="Cambria"/>
                <w:sz w:val="22"/>
                <w:szCs w:val="22"/>
              </w:rPr>
            </w:pPr>
            <w:r w:rsidRPr="00ED3201">
              <w:rPr>
                <w:rFonts w:cs="Arial" w:hAnsi="Cambria" w:ascii="Cambria"/>
                <w:sz w:val="22"/>
                <w:szCs w:val="22"/>
              </w:rPr>
              <w:t>Opis troška i naziv pružatelja usluge</w:t>
            </w:r>
          </w:p>
        </w:tc>
        <w:tc>
          <w:tcPr>
            <w:tcW w:type="dxa" w:w="1559"/>
            <w:shd w:fill="auto" w:color="auto" w:val="clear"/>
          </w:tcPr>
          <w:p w:rsidRDefault="000626F2" w:rsidP="006B7E23" w:rsidR="005603C3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  <w:r w:rsidRPr="00ED3201">
              <w:rPr>
                <w:rFonts w:cs="Arial" w:hAnsi="Cambria" w:ascii="Cambria"/>
                <w:sz w:val="22"/>
                <w:szCs w:val="22"/>
              </w:rPr>
              <w:t xml:space="preserve"> Iznos</w:t>
            </w:r>
          </w:p>
          <w:p w:rsidRDefault="000626F2" w:rsidP="006B7E23" w:rsidR="000626F2" w:rsidRPr="00ED3201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  <w:r w:rsidRPr="00ED3201">
              <w:rPr>
                <w:rFonts w:cs="Arial" w:hAnsi="Cambria" w:ascii="Cambria"/>
                <w:sz w:val="22"/>
                <w:szCs w:val="22"/>
              </w:rPr>
              <w:t xml:space="preserve"> </w:t>
            </w:r>
          </w:p>
        </w:tc>
      </w:tr>
      <w:tr w:rsidTr="002D7FDF" w:rsidR="000626F2" w:rsidRPr="006B7E23">
        <w:tc>
          <w:tcPr>
            <w:tcW w:type="dxa" w:w="1101"/>
            <w:shd w:fill="auto" w:color="auto" w:val="clear"/>
          </w:tcPr>
          <w:p w:rsidRDefault="00522E27" w:rsidP="006B7E23" w:rsidR="000626F2" w:rsidRPr="00ED3201">
            <w:pPr>
              <w:jc w:val="both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1</w:t>
            </w:r>
            <w:r w:rsidR="000626F2" w:rsidRPr="00ED3201">
              <w:rPr>
                <w:rFonts w:cs="Arial" w:hAnsi="Cambria" w:ascii="Cambria"/>
                <w:sz w:val="22"/>
                <w:szCs w:val="22"/>
              </w:rPr>
              <w:t>.</w:t>
            </w:r>
          </w:p>
        </w:tc>
        <w:tc>
          <w:tcPr>
            <w:tcW w:type="dxa" w:w="6662"/>
            <w:tcBorders>
              <w:bottom w:space="0" w:sz="4" w:color="auto" w:val="single"/>
            </w:tcBorders>
            <w:shd w:fill="auto" w:color="auto" w:val="clear"/>
          </w:tcPr>
          <w:p w:rsidRDefault="000626F2" w:rsidP="006B7E23" w:rsidR="000626F2" w:rsidRPr="00ED3201">
            <w:pPr>
              <w:jc w:val="both"/>
              <w:rPr>
                <w:rFonts w:cs="Arial" w:hAnsi="Cambria" w:ascii="Cambria"/>
                <w:sz w:val="22"/>
                <w:szCs w:val="22"/>
              </w:rPr>
            </w:pPr>
            <w:r w:rsidRPr="00ED3201">
              <w:rPr>
                <w:rFonts w:cs="Arial" w:hAnsi="Cambria" w:ascii="Cambria"/>
                <w:sz w:val="22"/>
                <w:szCs w:val="22"/>
              </w:rPr>
              <w:t xml:space="preserve">Troškovi police </w:t>
            </w:r>
            <w:r w:rsidR="00C76E71">
              <w:rPr>
                <w:rFonts w:cs="Arial" w:hAnsi="Cambria" w:ascii="Cambria"/>
                <w:sz w:val="22"/>
                <w:szCs w:val="22"/>
              </w:rPr>
              <w:t>osiguranja imovine stečajnoga dužnika od požara</w:t>
            </w:r>
            <w:r w:rsidR="000F4297">
              <w:rPr>
                <w:rFonts w:cs="Arial" w:hAnsi="Cambria" w:ascii="Cambria"/>
                <w:sz w:val="22"/>
                <w:szCs w:val="22"/>
              </w:rPr>
              <w:t>, udar groma, eksplozija, oluja, tuča</w:t>
            </w:r>
            <w:r w:rsidR="00C76E71">
              <w:rPr>
                <w:rFonts w:cs="Arial" w:hAnsi="Cambria" w:ascii="Cambria"/>
                <w:sz w:val="22"/>
                <w:szCs w:val="22"/>
              </w:rPr>
              <w:t xml:space="preserve"> i poplave</w:t>
            </w:r>
          </w:p>
        </w:tc>
        <w:tc>
          <w:tcPr>
            <w:tcW w:type="dxa" w:w="1559"/>
            <w:shd w:fill="auto" w:color="auto" w:val="clear"/>
          </w:tcPr>
          <w:p w:rsidRDefault="0066044F" w:rsidP="004A3F5B" w:rsidR="000626F2" w:rsidRPr="00ED3201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3</w:t>
            </w:r>
            <w:r w:rsidR="000626F2" w:rsidRPr="00ED3201">
              <w:rPr>
                <w:rFonts w:cs="Arial" w:hAnsi="Cambria" w:ascii="Cambria"/>
                <w:sz w:val="22"/>
                <w:szCs w:val="22"/>
              </w:rPr>
              <w:t>.000,00</w:t>
            </w:r>
          </w:p>
        </w:tc>
      </w:tr>
      <w:tr w:rsidTr="002D7FDF" w:rsidR="000626F2" w:rsidRPr="006B7E23">
        <w:trPr>
          <w:trHeight w:val="231"/>
        </w:trPr>
        <w:tc>
          <w:tcPr>
            <w:tcW w:type="dxa" w:w="1101"/>
            <w:tcBorders>
              <w:bottom w:space="0" w:sz="4" w:color="auto" w:val="single"/>
            </w:tcBorders>
            <w:shd w:fill="auto" w:color="auto" w:val="clear"/>
          </w:tcPr>
          <w:p w:rsidRDefault="00522E27" w:rsidP="006B7E23" w:rsidR="000626F2" w:rsidRPr="00ED3201">
            <w:pPr>
              <w:jc w:val="both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2</w:t>
            </w:r>
            <w:r w:rsidR="00772E99" w:rsidRPr="00ED3201">
              <w:rPr>
                <w:rFonts w:cs="Arial" w:hAnsi="Cambria" w:ascii="Cambria"/>
                <w:sz w:val="22"/>
                <w:szCs w:val="22"/>
              </w:rPr>
              <w:t>.</w:t>
            </w:r>
          </w:p>
        </w:tc>
        <w:tc>
          <w:tcPr>
            <w:tcW w:type="dxa" w:w="6662"/>
            <w:tcBorders>
              <w:bottom w:space="0" w:sz="4" w:color="auto" w:val="single"/>
            </w:tcBorders>
            <w:shd w:fill="auto" w:color="auto" w:val="clear"/>
          </w:tcPr>
          <w:p w:rsidRDefault="00772E99" w:rsidP="006B7E23" w:rsidR="000626F2" w:rsidRPr="00ED3201">
            <w:pPr>
              <w:jc w:val="both"/>
              <w:rPr>
                <w:rFonts w:cs="Arial" w:hAnsi="Cambria" w:ascii="Cambria"/>
                <w:sz w:val="22"/>
                <w:szCs w:val="22"/>
              </w:rPr>
            </w:pPr>
            <w:r w:rsidRPr="00ED3201">
              <w:rPr>
                <w:rFonts w:cs="Arial" w:hAnsi="Cambria" w:ascii="Cambria"/>
                <w:sz w:val="22"/>
                <w:szCs w:val="22"/>
              </w:rPr>
              <w:t>Troškovi knjigovodstvenih usluga (izrada redovitih mjesečnih izviješća, te izrada godišnjih izviješća – FINA, MF, Porezna uprava)</w:t>
            </w:r>
            <w:r w:rsidR="0074688F">
              <w:rPr>
                <w:rFonts w:cs="Arial" w:hAnsi="Cambria" w:ascii="Cambria"/>
                <w:sz w:val="22"/>
                <w:szCs w:val="22"/>
              </w:rPr>
              <w:t xml:space="preserve"> –</w:t>
            </w:r>
            <w:r w:rsidR="0066044F">
              <w:rPr>
                <w:rFonts w:cs="Arial" w:hAnsi="Cambria" w:ascii="Cambria"/>
                <w:sz w:val="22"/>
                <w:szCs w:val="22"/>
              </w:rPr>
              <w:t xml:space="preserve"> </w:t>
            </w:r>
            <w:r w:rsidR="00525362">
              <w:rPr>
                <w:rFonts w:cs="Arial" w:hAnsi="Cambria" w:ascii="Cambria"/>
                <w:sz w:val="22"/>
                <w:szCs w:val="22"/>
              </w:rPr>
              <w:t xml:space="preserve"> (na mjesečnoj razini </w:t>
            </w:r>
            <w:r w:rsidR="002F3DC2">
              <w:rPr>
                <w:rFonts w:cs="Arial" w:hAnsi="Cambria" w:ascii="Cambria"/>
                <w:sz w:val="22"/>
                <w:szCs w:val="22"/>
              </w:rPr>
              <w:t>3</w:t>
            </w:r>
            <w:r w:rsidR="0074688F">
              <w:rPr>
                <w:rFonts w:cs="Arial" w:hAnsi="Cambria" w:ascii="Cambria"/>
                <w:sz w:val="22"/>
                <w:szCs w:val="22"/>
              </w:rPr>
              <w:t>00,00</w:t>
            </w:r>
            <w:r w:rsidR="002F3DC2">
              <w:rPr>
                <w:rFonts w:cs="Arial" w:hAnsi="Cambria" w:ascii="Cambria"/>
                <w:sz w:val="22"/>
                <w:szCs w:val="22"/>
              </w:rPr>
              <w:t>kn + pdv</w:t>
            </w:r>
            <w:r w:rsidR="0074688F">
              <w:rPr>
                <w:rFonts w:cs="Arial" w:hAnsi="Cambria" w:ascii="Cambria"/>
                <w:sz w:val="22"/>
                <w:szCs w:val="22"/>
              </w:rPr>
              <w:t>, oč</w:t>
            </w:r>
            <w:r w:rsidR="00525362">
              <w:rPr>
                <w:rFonts w:cs="Arial" w:hAnsi="Cambria" w:ascii="Cambria"/>
                <w:sz w:val="22"/>
                <w:szCs w:val="22"/>
              </w:rPr>
              <w:t>ekivano trajanje stečaja 18</w:t>
            </w:r>
            <w:r w:rsidR="0074688F">
              <w:rPr>
                <w:rFonts w:cs="Arial" w:hAnsi="Cambria" w:ascii="Cambria"/>
                <w:sz w:val="22"/>
                <w:szCs w:val="22"/>
              </w:rPr>
              <w:t xml:space="preserve"> mjeseci)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shd w:fill="auto" w:color="auto" w:val="clear"/>
          </w:tcPr>
          <w:p w:rsidRDefault="002F3DC2" w:rsidP="000F4297" w:rsidR="000626F2" w:rsidRPr="00ED3201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6.750</w:t>
            </w:r>
            <w:r w:rsidR="000F4297">
              <w:rPr>
                <w:rFonts w:cs="Arial" w:hAnsi="Cambria" w:ascii="Cambria"/>
                <w:sz w:val="22"/>
                <w:szCs w:val="22"/>
              </w:rPr>
              <w:t>,00</w:t>
            </w:r>
          </w:p>
        </w:tc>
      </w:tr>
      <w:tr w:rsidTr="002D7FDF" w:rsidR="0074688F" w:rsidRPr="006B7E23">
        <w:trPr>
          <w:trHeight w:val="245"/>
        </w:trPr>
        <w:tc>
          <w:tcPr>
            <w:tcW w:type="dxa" w:w="1101"/>
            <w:shd w:fill="auto" w:color="auto" w:val="clear"/>
          </w:tcPr>
          <w:p w:rsidRDefault="00522E27" w:rsidP="006B7E23" w:rsidR="0074688F">
            <w:pPr>
              <w:jc w:val="both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3</w:t>
            </w:r>
            <w:r w:rsidR="0074688F">
              <w:rPr>
                <w:rFonts w:cs="Arial" w:hAnsi="Cambria" w:ascii="Cambria"/>
                <w:sz w:val="22"/>
                <w:szCs w:val="22"/>
              </w:rPr>
              <w:t>.</w:t>
            </w:r>
          </w:p>
        </w:tc>
        <w:tc>
          <w:tcPr>
            <w:tcW w:type="dxa" w:w="6662"/>
            <w:tcBorders>
              <w:bottom w:space="0" w:sz="4" w:color="auto" w:val="single"/>
            </w:tcBorders>
            <w:shd w:fill="auto" w:color="auto" w:val="clear"/>
          </w:tcPr>
          <w:p w:rsidRDefault="0074688F" w:rsidP="006B7E23" w:rsidR="0074688F" w:rsidRPr="00C76E71">
            <w:pPr>
              <w:jc w:val="both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Troškovi poslova uređenja isprava koje se odnose na radno-pravni status osiguranika (bivši zaposlenika k</w:t>
            </w:r>
            <w:r w:rsidR="00525362">
              <w:rPr>
                <w:rFonts w:cs="Arial" w:hAnsi="Cambria" w:ascii="Cambria"/>
                <w:sz w:val="22"/>
                <w:szCs w:val="22"/>
              </w:rPr>
              <w:t xml:space="preserve">od stečajnoga dužnika) s HZMO </w:t>
            </w:r>
          </w:p>
        </w:tc>
        <w:tc>
          <w:tcPr>
            <w:tcW w:type="dxa" w:w="1559"/>
            <w:shd w:fill="auto" w:color="auto" w:val="clear"/>
          </w:tcPr>
          <w:p w:rsidRDefault="002F3DC2" w:rsidP="004A3F5B" w:rsidR="0074688F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1</w:t>
            </w:r>
            <w:r w:rsidR="00525362">
              <w:rPr>
                <w:rFonts w:cs="Arial" w:hAnsi="Cambria" w:ascii="Cambria"/>
                <w:sz w:val="22"/>
                <w:szCs w:val="22"/>
              </w:rPr>
              <w:t>.000</w:t>
            </w:r>
            <w:r w:rsidR="0074688F">
              <w:rPr>
                <w:rFonts w:cs="Arial" w:hAnsi="Cambria" w:ascii="Cambria"/>
                <w:sz w:val="22"/>
                <w:szCs w:val="22"/>
              </w:rPr>
              <w:t>,00</w:t>
            </w:r>
          </w:p>
        </w:tc>
      </w:tr>
      <w:tr w:rsidTr="00522E27" w:rsidR="000626F2" w:rsidRPr="006B7E23">
        <w:trPr>
          <w:trHeight w:val="326"/>
        </w:trPr>
        <w:tc>
          <w:tcPr>
            <w:tcW w:type="dxa" w:w="1101"/>
            <w:shd w:fill="auto" w:color="auto" w:val="clear"/>
          </w:tcPr>
          <w:p w:rsidRDefault="00522E27" w:rsidP="006B7E23" w:rsidR="000626F2" w:rsidRPr="00ED3201">
            <w:pPr>
              <w:jc w:val="both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4</w:t>
            </w:r>
            <w:r w:rsidR="000626F2" w:rsidRPr="00ED3201">
              <w:rPr>
                <w:rFonts w:cs="Arial" w:hAnsi="Cambria" w:ascii="Cambria"/>
                <w:sz w:val="22"/>
                <w:szCs w:val="22"/>
              </w:rPr>
              <w:t xml:space="preserve">. </w:t>
            </w:r>
          </w:p>
        </w:tc>
        <w:tc>
          <w:tcPr>
            <w:tcW w:type="dxa" w:w="6662"/>
            <w:tcBorders>
              <w:top w:space="0" w:sz="4" w:color="auto" w:val="single"/>
            </w:tcBorders>
            <w:shd w:fill="auto" w:color="auto" w:val="clear"/>
          </w:tcPr>
          <w:p w:rsidRDefault="000626F2" w:rsidP="006B7E23" w:rsidR="000626F2" w:rsidRPr="00ED3201">
            <w:pPr>
              <w:jc w:val="both"/>
              <w:rPr>
                <w:rFonts w:cs="Arial" w:hAnsi="Cambria" w:ascii="Cambria"/>
                <w:sz w:val="22"/>
                <w:szCs w:val="22"/>
              </w:rPr>
            </w:pPr>
            <w:r w:rsidRPr="00ED3201">
              <w:rPr>
                <w:rFonts w:cs="Arial" w:hAnsi="Cambria" w:ascii="Cambria"/>
                <w:sz w:val="22"/>
                <w:szCs w:val="22"/>
              </w:rPr>
              <w:t>Troškovi sudskoga vještaka – procjena vrijednosti nekretnine</w:t>
            </w:r>
            <w:r w:rsidR="0074688F">
              <w:rPr>
                <w:rFonts w:cs="Arial" w:hAnsi="Cambria" w:ascii="Cambria"/>
                <w:sz w:val="22"/>
                <w:szCs w:val="22"/>
              </w:rPr>
              <w:t xml:space="preserve"> </w:t>
            </w:r>
          </w:p>
        </w:tc>
        <w:tc>
          <w:tcPr>
            <w:tcW w:type="dxa" w:w="1559"/>
            <w:shd w:fill="auto" w:color="auto" w:val="clear"/>
          </w:tcPr>
          <w:p w:rsidRDefault="002F3DC2" w:rsidP="004A3F5B" w:rsidR="00522E27" w:rsidRPr="00ED3201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3</w:t>
            </w:r>
            <w:r w:rsidR="000626F2" w:rsidRPr="00ED3201">
              <w:rPr>
                <w:rFonts w:cs="Arial" w:hAnsi="Cambria" w:ascii="Cambria"/>
                <w:sz w:val="22"/>
                <w:szCs w:val="22"/>
              </w:rPr>
              <w:t>.000,00</w:t>
            </w:r>
          </w:p>
        </w:tc>
      </w:tr>
      <w:tr w:rsidTr="002D7FDF" w:rsidR="00522E27" w:rsidRPr="006B7E23">
        <w:trPr>
          <w:trHeight w:val="190"/>
        </w:trPr>
        <w:tc>
          <w:tcPr>
            <w:tcW w:type="dxa" w:w="1101"/>
            <w:shd w:fill="auto" w:color="auto" w:val="clear"/>
          </w:tcPr>
          <w:p w:rsidRDefault="00522E27" w:rsidP="006B7E23" w:rsidR="00522E27">
            <w:pPr>
              <w:jc w:val="both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5.</w:t>
            </w:r>
          </w:p>
        </w:tc>
        <w:tc>
          <w:tcPr>
            <w:tcW w:type="dxa" w:w="6662"/>
            <w:tcBorders>
              <w:top w:space="0" w:sz="4" w:color="auto" w:val="single"/>
            </w:tcBorders>
            <w:shd w:fill="auto" w:color="auto" w:val="clear"/>
          </w:tcPr>
          <w:p w:rsidRDefault="00522E27" w:rsidP="006B7E23" w:rsidR="00522E27" w:rsidRPr="00ED3201">
            <w:pPr>
              <w:jc w:val="both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Troškovi koji prate neposredno nekretnine (komunalne i vodne naknada; troškovi paušala električne energije i drugo)</w:t>
            </w:r>
          </w:p>
        </w:tc>
        <w:tc>
          <w:tcPr>
            <w:tcW w:type="dxa" w:w="1559"/>
            <w:shd w:fill="auto" w:color="auto" w:val="clear"/>
          </w:tcPr>
          <w:p w:rsidRDefault="0066044F" w:rsidP="004A3F5B" w:rsidR="00522E27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3</w:t>
            </w:r>
            <w:r w:rsidR="00522E27">
              <w:rPr>
                <w:rFonts w:cs="Arial" w:hAnsi="Cambria" w:ascii="Cambria"/>
                <w:sz w:val="22"/>
                <w:szCs w:val="22"/>
              </w:rPr>
              <w:t>.000,00</w:t>
            </w:r>
          </w:p>
          <w:p w:rsidRDefault="00522E27" w:rsidP="004A3F5B" w:rsidR="00522E27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</w:p>
        </w:tc>
      </w:tr>
      <w:tr w:rsidTr="002D7FDF" w:rsidR="000626F2" w:rsidRPr="006B7E23">
        <w:tc>
          <w:tcPr>
            <w:tcW w:type="dxa" w:w="1101"/>
            <w:shd w:fill="auto" w:color="auto" w:val="clear"/>
          </w:tcPr>
          <w:p w:rsidRDefault="000626F2" w:rsidP="006B7E23" w:rsidR="000626F2" w:rsidRPr="00ED3201">
            <w:pPr>
              <w:jc w:val="both"/>
              <w:rPr>
                <w:rFonts w:cs="Arial" w:hAnsi="Cambria" w:ascii="Cambria"/>
                <w:sz w:val="22"/>
                <w:szCs w:val="22"/>
              </w:rPr>
            </w:pPr>
            <w:r w:rsidRPr="00ED3201">
              <w:rPr>
                <w:rFonts w:cs="Arial" w:hAnsi="Cambria" w:ascii="Cambria"/>
                <w:sz w:val="22"/>
                <w:szCs w:val="22"/>
              </w:rPr>
              <w:t>9.</w:t>
            </w:r>
          </w:p>
        </w:tc>
        <w:tc>
          <w:tcPr>
            <w:tcW w:type="dxa" w:w="6662"/>
            <w:shd w:fill="auto" w:color="auto" w:val="clear"/>
          </w:tcPr>
          <w:p w:rsidRDefault="000626F2" w:rsidP="006B7E23" w:rsidR="000626F2" w:rsidRPr="00ED3201">
            <w:pPr>
              <w:jc w:val="both"/>
              <w:rPr>
                <w:rFonts w:cs="Arial" w:hAnsi="Cambria" w:ascii="Cambria"/>
                <w:sz w:val="22"/>
                <w:szCs w:val="22"/>
              </w:rPr>
            </w:pPr>
            <w:r w:rsidRPr="00ED3201">
              <w:rPr>
                <w:rFonts w:cs="Arial" w:hAnsi="Cambria" w:ascii="Cambria"/>
                <w:sz w:val="22"/>
                <w:szCs w:val="22"/>
              </w:rPr>
              <w:t>Materijalni troškovi stečajnog upravitelja (poštarina, izrada pečata, troškovi telefona, putni troškovi i drugo)</w:t>
            </w:r>
          </w:p>
        </w:tc>
        <w:tc>
          <w:tcPr>
            <w:tcW w:type="dxa" w:w="1559"/>
            <w:shd w:fill="auto" w:color="auto" w:val="clear"/>
          </w:tcPr>
          <w:p w:rsidRDefault="00522E27" w:rsidP="004A3F5B" w:rsidR="000626F2" w:rsidRPr="00ED3201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1</w:t>
            </w:r>
            <w:r w:rsidR="0066044F">
              <w:rPr>
                <w:rFonts w:cs="Arial" w:hAnsi="Cambria" w:ascii="Cambria"/>
                <w:sz w:val="22"/>
                <w:szCs w:val="22"/>
              </w:rPr>
              <w:t>.0</w:t>
            </w:r>
            <w:r w:rsidR="000626F2" w:rsidRPr="00ED3201">
              <w:rPr>
                <w:rFonts w:cs="Arial" w:hAnsi="Cambria" w:ascii="Cambria"/>
                <w:sz w:val="22"/>
                <w:szCs w:val="22"/>
              </w:rPr>
              <w:t>00,00</w:t>
            </w:r>
          </w:p>
        </w:tc>
      </w:tr>
      <w:tr w:rsidTr="002D7FDF" w:rsidR="000626F2" w:rsidRPr="006B7E23">
        <w:tc>
          <w:tcPr>
            <w:tcW w:type="dxa" w:w="1101"/>
            <w:shd w:fill="auto" w:color="auto" w:val="clear"/>
          </w:tcPr>
          <w:p w:rsidRDefault="000626F2" w:rsidP="006B7E23" w:rsidR="000626F2" w:rsidRPr="00ED3201">
            <w:pPr>
              <w:jc w:val="both"/>
              <w:rPr>
                <w:rFonts w:cs="Arial" w:hAnsi="Cambria" w:ascii="Cambria"/>
                <w:sz w:val="22"/>
                <w:szCs w:val="22"/>
              </w:rPr>
            </w:pPr>
            <w:r w:rsidRPr="00ED3201">
              <w:rPr>
                <w:rFonts w:cs="Arial" w:hAnsi="Cambria" w:ascii="Cambria"/>
                <w:sz w:val="22"/>
                <w:szCs w:val="22"/>
              </w:rPr>
              <w:t>10.</w:t>
            </w:r>
          </w:p>
        </w:tc>
        <w:tc>
          <w:tcPr>
            <w:tcW w:type="dxa" w:w="6662"/>
            <w:shd w:fill="auto" w:color="auto" w:val="clear"/>
          </w:tcPr>
          <w:p w:rsidRDefault="000626F2" w:rsidP="006B7E23" w:rsidR="000626F2" w:rsidRPr="00ED3201">
            <w:pPr>
              <w:jc w:val="both"/>
              <w:rPr>
                <w:rFonts w:cs="Arial" w:hAnsi="Cambria" w:ascii="Cambria"/>
                <w:sz w:val="22"/>
                <w:szCs w:val="22"/>
              </w:rPr>
            </w:pPr>
            <w:r w:rsidRPr="00ED3201">
              <w:rPr>
                <w:rFonts w:cs="Arial" w:hAnsi="Cambria" w:ascii="Cambria"/>
                <w:sz w:val="22"/>
                <w:szCs w:val="22"/>
              </w:rPr>
              <w:t>Troškovi oglašavanja prodaje imovine stečajnog dužnika u javnim glasilima – dnevne novine ili plaćeni oglas u oglasniku</w:t>
            </w:r>
          </w:p>
        </w:tc>
        <w:tc>
          <w:tcPr>
            <w:tcW w:type="dxa" w:w="1559"/>
            <w:shd w:fill="auto" w:color="auto" w:val="clear"/>
          </w:tcPr>
          <w:p w:rsidRDefault="0066044F" w:rsidP="004A3F5B" w:rsidR="000626F2" w:rsidRPr="00ED3201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2</w:t>
            </w:r>
            <w:r w:rsidR="00C76E71">
              <w:rPr>
                <w:rFonts w:cs="Arial" w:hAnsi="Cambria" w:ascii="Cambria"/>
                <w:sz w:val="22"/>
                <w:szCs w:val="22"/>
              </w:rPr>
              <w:t>.0</w:t>
            </w:r>
            <w:r w:rsidR="000626F2" w:rsidRPr="00ED3201">
              <w:rPr>
                <w:rFonts w:cs="Arial" w:hAnsi="Cambria" w:ascii="Cambria"/>
                <w:sz w:val="22"/>
                <w:szCs w:val="22"/>
              </w:rPr>
              <w:t>00,00</w:t>
            </w:r>
          </w:p>
        </w:tc>
      </w:tr>
      <w:tr w:rsidTr="002D7FDF" w:rsidR="000626F2" w:rsidRPr="006B7E23">
        <w:tc>
          <w:tcPr>
            <w:tcW w:type="dxa" w:w="1101"/>
            <w:shd w:fill="auto" w:color="auto" w:val="clear"/>
          </w:tcPr>
          <w:p w:rsidRDefault="000626F2" w:rsidP="006B7E23" w:rsidR="000626F2" w:rsidRPr="00ED3201">
            <w:pPr>
              <w:jc w:val="both"/>
              <w:rPr>
                <w:rFonts w:cs="Arial" w:hAnsi="Cambria" w:ascii="Cambria"/>
                <w:sz w:val="22"/>
                <w:szCs w:val="22"/>
              </w:rPr>
            </w:pPr>
            <w:r w:rsidRPr="00ED3201">
              <w:rPr>
                <w:rFonts w:cs="Arial" w:hAnsi="Cambria" w:ascii="Cambria"/>
                <w:sz w:val="22"/>
                <w:szCs w:val="22"/>
              </w:rPr>
              <w:t>11.</w:t>
            </w:r>
          </w:p>
        </w:tc>
        <w:tc>
          <w:tcPr>
            <w:tcW w:type="dxa" w:w="6662"/>
            <w:shd w:fill="auto" w:color="auto" w:val="clear"/>
          </w:tcPr>
          <w:p w:rsidRDefault="000626F2" w:rsidP="006B7E23" w:rsidR="000626F2" w:rsidRPr="00ED3201">
            <w:pPr>
              <w:jc w:val="both"/>
              <w:rPr>
                <w:rFonts w:cs="Arial" w:hAnsi="Cambria" w:ascii="Cambria"/>
                <w:sz w:val="22"/>
                <w:szCs w:val="22"/>
              </w:rPr>
            </w:pPr>
            <w:r w:rsidRPr="00ED3201">
              <w:rPr>
                <w:rFonts w:cs="Arial" w:hAnsi="Cambria" w:ascii="Cambria"/>
                <w:sz w:val="22"/>
                <w:szCs w:val="22"/>
              </w:rPr>
              <w:t>Troškovi arhiviranja poslovne dokumentacije stečajno</w:t>
            </w:r>
            <w:r w:rsidR="00525362">
              <w:rPr>
                <w:rFonts w:cs="Arial" w:hAnsi="Cambria" w:ascii="Cambria"/>
                <w:sz w:val="22"/>
                <w:szCs w:val="22"/>
              </w:rPr>
              <w:t xml:space="preserve">g dužnika </w:t>
            </w:r>
            <w:r w:rsidRPr="00ED3201">
              <w:rPr>
                <w:rFonts w:cs="Arial" w:hAnsi="Cambria" w:ascii="Cambria"/>
                <w:sz w:val="22"/>
                <w:szCs w:val="22"/>
              </w:rPr>
              <w:t xml:space="preserve"> nastale u provedbi postupka</w:t>
            </w:r>
            <w:r w:rsidR="0066044F">
              <w:rPr>
                <w:rFonts w:cs="Arial" w:hAnsi="Cambria" w:ascii="Cambria"/>
                <w:sz w:val="22"/>
                <w:szCs w:val="22"/>
              </w:rPr>
              <w:t xml:space="preserve"> </w:t>
            </w:r>
          </w:p>
        </w:tc>
        <w:tc>
          <w:tcPr>
            <w:tcW w:type="dxa" w:w="1559"/>
            <w:shd w:fill="auto" w:color="auto" w:val="clear"/>
          </w:tcPr>
          <w:p w:rsidRDefault="0066044F" w:rsidP="004A3F5B" w:rsidR="000626F2" w:rsidRPr="00ED3201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8</w:t>
            </w:r>
            <w:r w:rsidR="000626F2" w:rsidRPr="00ED3201">
              <w:rPr>
                <w:rFonts w:cs="Arial" w:hAnsi="Cambria" w:ascii="Cambria"/>
                <w:sz w:val="22"/>
                <w:szCs w:val="22"/>
              </w:rPr>
              <w:t>00,00</w:t>
            </w:r>
          </w:p>
        </w:tc>
      </w:tr>
      <w:tr w:rsidTr="002D7FDF" w:rsidR="000626F2" w:rsidRPr="006B7E23">
        <w:tc>
          <w:tcPr>
            <w:tcW w:type="dxa" w:w="1101"/>
            <w:shd w:fill="auto" w:color="auto" w:val="clear"/>
          </w:tcPr>
          <w:p w:rsidRDefault="005603C3" w:rsidP="006B7E23" w:rsidR="005603C3">
            <w:pPr>
              <w:jc w:val="both"/>
              <w:rPr>
                <w:rFonts w:cs="Arial" w:hAnsi="Cambria" w:ascii="Cambria"/>
                <w:sz w:val="22"/>
                <w:szCs w:val="22"/>
              </w:rPr>
            </w:pPr>
          </w:p>
          <w:p w:rsidRDefault="00ED3201" w:rsidP="006B7E23" w:rsidR="000626F2" w:rsidRPr="00ED3201">
            <w:pPr>
              <w:jc w:val="both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UKUPNO</w:t>
            </w:r>
          </w:p>
        </w:tc>
        <w:tc>
          <w:tcPr>
            <w:tcW w:type="dxa" w:w="6662"/>
            <w:shd w:fill="auto" w:color="auto" w:val="clear"/>
          </w:tcPr>
          <w:p w:rsidRDefault="000626F2" w:rsidP="006B7E23" w:rsidR="000626F2" w:rsidRPr="00ED3201">
            <w:pPr>
              <w:jc w:val="both"/>
              <w:rPr>
                <w:rFonts w:cs="Arial" w:hAnsi="Cambria" w:ascii="Cambria"/>
                <w:sz w:val="22"/>
                <w:szCs w:val="22"/>
              </w:rPr>
            </w:pPr>
          </w:p>
        </w:tc>
        <w:tc>
          <w:tcPr>
            <w:tcW w:type="dxa" w:w="1559"/>
            <w:shd w:fill="auto" w:color="auto" w:val="clear"/>
          </w:tcPr>
          <w:p w:rsidRDefault="000626F2" w:rsidP="00B0136A" w:rsidR="000626F2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</w:p>
          <w:p w:rsidRDefault="00A60730" w:rsidP="002F3DC2" w:rsidR="00522E27" w:rsidRPr="00ED3201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20.550,00</w:t>
            </w:r>
          </w:p>
        </w:tc>
      </w:tr>
    </w:tbl>
    <w:p w:rsidRDefault="003901C8" w:rsidP="00E56465" w:rsidR="003901C8">
      <w:pPr>
        <w:jc w:val="both"/>
        <w:rPr>
          <w:rFonts w:cs="Tahoma" w:hAnsi="Cambria" w:ascii="Cambria"/>
        </w:rPr>
      </w:pPr>
    </w:p>
    <w:p w:rsidRDefault="00AF30FC" w:rsidP="00E56465" w:rsidR="00AF30FC" w:rsidRPr="00695BCA">
      <w:pPr>
        <w:jc w:val="both"/>
        <w:rPr>
          <w:rFonts w:cs="Arial" w:hAnsi="Cambria" w:ascii="Cambria"/>
          <w:sz w:val="22"/>
          <w:szCs w:val="22"/>
        </w:rPr>
      </w:pPr>
      <w:r w:rsidRPr="00786AB5">
        <w:rPr>
          <w:rFonts w:cs="Tahoma" w:hAnsi="Cambria" w:ascii="Cambria"/>
        </w:rPr>
        <w:t xml:space="preserve">Napomena: </w:t>
      </w:r>
    </w:p>
    <w:p w:rsidRDefault="00AF30FC" w:rsidP="00E56465" w:rsidR="00AF30FC" w:rsidRPr="00786AB5">
      <w:pPr>
        <w:jc w:val="both"/>
        <w:rPr>
          <w:rFonts w:cs="Tahoma" w:hAnsi="Cambria" w:ascii="Cambria"/>
        </w:rPr>
      </w:pPr>
      <w:r w:rsidRPr="00786AB5">
        <w:rPr>
          <w:rFonts w:cs="Tahoma" w:hAnsi="Cambria" w:ascii="Cambria"/>
        </w:rPr>
        <w:t>*) u predračun troškova provedbe stečajnog postupka, nisu uklj</w:t>
      </w:r>
      <w:r w:rsidR="00522E27">
        <w:rPr>
          <w:rFonts w:cs="Tahoma" w:hAnsi="Cambria" w:ascii="Cambria"/>
        </w:rPr>
        <w:t>učeni  troškovi nagrade</w:t>
      </w:r>
      <w:r w:rsidRPr="00786AB5">
        <w:rPr>
          <w:rFonts w:cs="Tahoma" w:hAnsi="Cambria" w:ascii="Cambria"/>
        </w:rPr>
        <w:t xml:space="preserve"> stečajnog upravitelja koja se utvrđuje u odnosu na vrijednosti unovčene stečajne mase i to nakon održanog završno</w:t>
      </w:r>
      <w:r w:rsidR="00607610">
        <w:rPr>
          <w:rFonts w:cs="Tahoma" w:hAnsi="Cambria" w:ascii="Cambria"/>
        </w:rPr>
        <w:t>g ročišta  u skladu sa člankom 7</w:t>
      </w:r>
      <w:r w:rsidRPr="00786AB5">
        <w:rPr>
          <w:rFonts w:cs="Tahoma" w:hAnsi="Cambria" w:ascii="Cambria"/>
        </w:rPr>
        <w:t xml:space="preserve">. Uredbe o kriterijima i načinu obračuna i plaćanja nagrada stečajnih upravitelja (NN </w:t>
      </w:r>
      <w:r w:rsidR="00075B54" w:rsidRPr="00075B54">
        <w:rPr>
          <w:rFonts w:cs="Tahoma" w:hAnsi="Cambria" w:ascii="Cambria"/>
        </w:rPr>
        <w:t>105/15</w:t>
      </w:r>
      <w:r w:rsidRPr="00786AB5">
        <w:rPr>
          <w:rFonts w:cs="Tahoma" w:hAnsi="Cambria" w:ascii="Cambria"/>
        </w:rPr>
        <w:t>)</w:t>
      </w:r>
    </w:p>
    <w:p w:rsidRDefault="002449B5" w:rsidP="00E56465" w:rsidR="002449B5">
      <w:pPr>
        <w:suppressAutoHyphens/>
        <w:jc w:val="both"/>
        <w:rPr>
          <w:rFonts w:hAnsi="Cambria" w:ascii="Cambria"/>
          <w:lang w:eastAsia="ar-SA"/>
        </w:rPr>
      </w:pPr>
    </w:p>
    <w:p w:rsidRDefault="00AB0827" w:rsidP="00C50E7A" w:rsidR="00AB0827" w:rsidRPr="00AB0827">
      <w:pPr>
        <w:numPr>
          <w:ilvl w:val="0"/>
          <w:numId w:val="5"/>
        </w:numPr>
        <w:suppressAutoHyphens/>
        <w:jc w:val="both"/>
        <w:rPr>
          <w:rFonts w:hAnsi="Cambria" w:ascii="Cambria"/>
          <w:b/>
          <w:lang w:eastAsia="ar-SA"/>
        </w:rPr>
      </w:pPr>
      <w:r w:rsidRPr="00AB0827">
        <w:rPr>
          <w:rFonts w:hAnsi="Cambria" w:ascii="Cambria"/>
          <w:b/>
          <w:lang w:eastAsia="ar-SA"/>
        </w:rPr>
        <w:t>Odnos imovine i o</w:t>
      </w:r>
      <w:r w:rsidR="004165DC">
        <w:rPr>
          <w:rFonts w:hAnsi="Cambria" w:ascii="Cambria"/>
          <w:b/>
          <w:lang w:eastAsia="ar-SA"/>
        </w:rPr>
        <w:t>bveza stečajnog dužnika (čl. 223</w:t>
      </w:r>
      <w:r w:rsidRPr="00AB0827">
        <w:rPr>
          <w:rFonts w:hAnsi="Cambria" w:ascii="Cambria"/>
          <w:b/>
          <w:lang w:eastAsia="ar-SA"/>
        </w:rPr>
        <w:t>. SZ)</w:t>
      </w:r>
    </w:p>
    <w:p w:rsidRDefault="00AB0827" w:rsidP="00AB0827" w:rsidR="00AB0827">
      <w:pPr>
        <w:suppressAutoHyphens/>
        <w:ind w:left="450"/>
        <w:jc w:val="both"/>
        <w:rPr>
          <w:rFonts w:hAnsi="Cambria" w:ascii="Cambria"/>
          <w:lang w:eastAsia="ar-SA"/>
        </w:rPr>
      </w:pPr>
    </w:p>
    <w:p w:rsidRDefault="00AB0827" w:rsidP="00AB0827" w:rsidR="00AB0827" w:rsidRPr="00201287">
      <w:pPr>
        <w:rPr>
          <w:rFonts w:cs="Tahoma" w:hAnsi="Cambria" w:ascii="Cambria"/>
        </w:rPr>
      </w:pPr>
      <w:r w:rsidRPr="00201287">
        <w:rPr>
          <w:rFonts w:cs="Tahoma" w:hAnsi="Cambria" w:ascii="Cambria"/>
        </w:rPr>
        <w:t xml:space="preserve">POČETNA STEČAJNA BILANCA   </w:t>
      </w:r>
    </w:p>
    <w:tbl>
      <w:tblPr>
        <w:tblW w:type="auto" w:w="0"/>
        <w:tblInd w:type="dxa" w:w="5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35"/>
        <w:gridCol w:w="2910"/>
      </w:tblGrid>
      <w:tr w:rsidTr="00AB0827" w:rsidR="00AB0827" w:rsidRPr="00201287">
        <w:trPr>
          <w:trHeight w:val="210"/>
        </w:trPr>
        <w:tc>
          <w:tcPr>
            <w:tcW w:type="dxa" w:w="6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0827" w:rsidR="00AB0827" w:rsidRPr="00683622">
            <w:pPr>
              <w:ind w:left="52"/>
              <w:rPr>
                <w:rFonts w:cs="Tahoma" w:hAnsi="Cambria" w:ascii="Cambria"/>
                <w:sz w:val="20"/>
                <w:szCs w:val="20"/>
              </w:rPr>
            </w:pPr>
          </w:p>
          <w:p w:rsidRDefault="00AB0827" w:rsidR="00AB0827" w:rsidRPr="00683622">
            <w:pPr>
              <w:ind w:left="52"/>
              <w:rPr>
                <w:rFonts w:cs="Tahoma" w:hAnsi="Cambria" w:ascii="Cambria"/>
                <w:sz w:val="20"/>
                <w:szCs w:val="20"/>
              </w:rPr>
            </w:pPr>
            <w:r w:rsidRPr="00683622">
              <w:rPr>
                <w:rFonts w:cs="Tahoma" w:hAnsi="Cambria" w:ascii="Cambria"/>
                <w:sz w:val="20"/>
                <w:szCs w:val="20"/>
              </w:rPr>
              <w:t>IMOVINA STEČAJNOG DUŽNIKA(STEČAJNA MASA)</w:t>
            </w:r>
          </w:p>
          <w:p w:rsidRDefault="00AB0827" w:rsidR="00AB0827" w:rsidRPr="00683622">
            <w:pPr>
              <w:ind w:left="52"/>
              <w:rPr>
                <w:rFonts w:cs="Tahoma" w:hAnsi="Cambria" w:ascii="Cambria"/>
                <w:sz w:val="20"/>
                <w:szCs w:val="20"/>
              </w:rPr>
            </w:pPr>
          </w:p>
        </w:tc>
        <w:tc>
          <w:tcPr>
            <w:tcW w:type="dxa" w:w="29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0827" w:rsidR="00AB0827">
            <w:pPr>
              <w:rPr>
                <w:rFonts w:cs="Tahoma" w:hAnsi="Cambria" w:ascii="Cambria"/>
                <w:sz w:val="20"/>
                <w:szCs w:val="20"/>
              </w:rPr>
            </w:pPr>
          </w:p>
          <w:p w:rsidRDefault="0031586A" w:rsidR="003901C8">
            <w:pPr>
              <w:rPr>
                <w:rFonts w:cs="Tahoma" w:hAnsi="Cambria" w:ascii="Cambria"/>
                <w:sz w:val="20"/>
                <w:szCs w:val="20"/>
              </w:rPr>
            </w:pPr>
            <w:r>
              <w:rPr>
                <w:rFonts w:cs="Tahoma" w:hAnsi="Cambria" w:ascii="Cambria"/>
                <w:sz w:val="20"/>
                <w:szCs w:val="20"/>
              </w:rPr>
              <w:t>Vrijednost prema prijavi u GFI za 2015.godinu</w:t>
            </w:r>
          </w:p>
          <w:p w:rsidRDefault="003901C8" w:rsidP="003901C8" w:rsidR="003901C8" w:rsidRPr="003901C8">
            <w:pPr>
              <w:jc w:val="right"/>
              <w:rPr>
                <w:rFonts w:cs="Tahoma" w:hAnsi="Cambria" w:ascii="Cambria"/>
                <w:sz w:val="22"/>
                <w:szCs w:val="22"/>
              </w:rPr>
            </w:pPr>
          </w:p>
        </w:tc>
      </w:tr>
      <w:tr w:rsidTr="00AB0827" w:rsidR="00AB0827" w:rsidRPr="00201287">
        <w:trPr>
          <w:trHeight w:val="555"/>
        </w:trPr>
        <w:tc>
          <w:tcPr>
            <w:tcW w:type="dxa" w:w="6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0827" w:rsidR="00AB0827" w:rsidRPr="00877B89">
            <w:pPr>
              <w:ind w:left="52"/>
              <w:rPr>
                <w:rFonts w:cs="Tahoma" w:hAnsi="Cambria" w:ascii="Cambria"/>
                <w:sz w:val="22"/>
                <w:szCs w:val="22"/>
              </w:rPr>
            </w:pPr>
          </w:p>
          <w:p w:rsidRDefault="002449B5" w:rsidP="00C50E7A" w:rsidR="00AB0827" w:rsidRPr="00877B89">
            <w:pPr>
              <w:numPr>
                <w:ilvl w:val="0"/>
                <w:numId w:val="6"/>
              </w:numPr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n</w:t>
            </w:r>
            <w:r w:rsidR="00AB0827" w:rsidRPr="00877B89">
              <w:rPr>
                <w:rFonts w:cs="Tahoma" w:hAnsi="Cambria" w:ascii="Cambria"/>
                <w:sz w:val="22"/>
                <w:szCs w:val="22"/>
              </w:rPr>
              <w:t>ekretnine</w:t>
            </w:r>
            <w:r>
              <w:rPr>
                <w:rFonts w:cs="Tahoma" w:hAnsi="Cambria" w:ascii="Cambria"/>
                <w:sz w:val="22"/>
                <w:szCs w:val="22"/>
              </w:rPr>
              <w:t xml:space="preserve"> (opt</w:t>
            </w:r>
            <w:r w:rsidR="0031586A">
              <w:rPr>
                <w:rFonts w:cs="Tahoma" w:hAnsi="Cambria" w:ascii="Cambria"/>
                <w:sz w:val="22"/>
                <w:szCs w:val="22"/>
              </w:rPr>
              <w:t>e</w:t>
            </w:r>
            <w:r>
              <w:rPr>
                <w:rFonts w:cs="Tahoma" w:hAnsi="Cambria" w:ascii="Cambria"/>
                <w:sz w:val="22"/>
                <w:szCs w:val="22"/>
              </w:rPr>
              <w:t>rećene zalogom)</w:t>
            </w:r>
            <w:r w:rsidR="0031586A">
              <w:rPr>
                <w:rFonts w:cs="Tahoma" w:hAnsi="Cambria" w:ascii="Cambria"/>
                <w:sz w:val="22"/>
                <w:szCs w:val="22"/>
              </w:rPr>
              <w:t>(točki</w:t>
            </w:r>
            <w:r w:rsidR="00490AFC">
              <w:rPr>
                <w:rFonts w:cs="Tahoma" w:hAnsi="Cambria" w:ascii="Cambria"/>
                <w:sz w:val="22"/>
                <w:szCs w:val="22"/>
              </w:rPr>
              <w:t xml:space="preserve"> 3.1.</w:t>
            </w:r>
            <w:r w:rsidR="00F36922">
              <w:rPr>
                <w:rFonts w:cs="Tahoma" w:hAnsi="Cambria" w:ascii="Cambria"/>
                <w:sz w:val="22"/>
                <w:szCs w:val="22"/>
              </w:rPr>
              <w:t>)</w:t>
            </w:r>
            <w:r w:rsidR="0031586A">
              <w:rPr>
                <w:rFonts w:cs="Tahoma" w:hAnsi="Cambria" w:ascii="Cambria"/>
                <w:sz w:val="22"/>
                <w:szCs w:val="22"/>
              </w:rPr>
              <w:t xml:space="preserve"> – nema procijene</w:t>
            </w:r>
          </w:p>
        </w:tc>
        <w:tc>
          <w:tcPr>
            <w:tcW w:type="dxa" w:w="29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0827" w:rsidP="00FF2E13" w:rsidR="00AB0827">
            <w:pPr>
              <w:jc w:val="right"/>
              <w:rPr>
                <w:rFonts w:cs="Tahoma" w:hAnsi="Cambria" w:ascii="Cambria"/>
                <w:sz w:val="22"/>
                <w:szCs w:val="22"/>
              </w:rPr>
            </w:pPr>
          </w:p>
          <w:p w:rsidRDefault="00C07924" w:rsidP="00FF2E13" w:rsidR="00C748CF" w:rsidRPr="00877B89">
            <w:pPr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bCs/>
                <w:sz w:val="22"/>
                <w:szCs w:val="22"/>
              </w:rPr>
              <w:t>217.421,00</w:t>
            </w:r>
          </w:p>
        </w:tc>
      </w:tr>
      <w:tr w:rsidTr="00AB0827" w:rsidR="00AB0827" w:rsidRPr="00201287">
        <w:trPr>
          <w:trHeight w:val="516"/>
        </w:trPr>
        <w:tc>
          <w:tcPr>
            <w:tcW w:type="dxa" w:w="6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0827" w:rsidP="00C50E7A" w:rsidR="00AB0827" w:rsidRPr="00877B89">
            <w:pPr>
              <w:numPr>
                <w:ilvl w:val="0"/>
                <w:numId w:val="7"/>
              </w:numPr>
              <w:rPr>
                <w:rFonts w:cs="Tahoma" w:hAnsi="Cambria" w:ascii="Cambria"/>
                <w:b/>
                <w:sz w:val="22"/>
                <w:szCs w:val="22"/>
              </w:rPr>
            </w:pPr>
            <w:r w:rsidRPr="00877B89">
              <w:rPr>
                <w:rFonts w:cs="Tahoma" w:hAnsi="Cambria" w:ascii="Cambria"/>
                <w:b/>
                <w:sz w:val="22"/>
                <w:szCs w:val="22"/>
              </w:rPr>
              <w:t xml:space="preserve">ukupno utvrđena vrijednost </w:t>
            </w:r>
          </w:p>
          <w:p w:rsidRDefault="00C07924" w:rsidP="00AB0827" w:rsidR="00AB0827" w:rsidRPr="00877B89">
            <w:pPr>
              <w:ind w:left="360"/>
              <w:rPr>
                <w:rFonts w:cs="Tahoma" w:hAnsi="Cambria" w:ascii="Cambria"/>
                <w:b/>
                <w:sz w:val="22"/>
                <w:szCs w:val="22"/>
              </w:rPr>
            </w:pPr>
            <w:r>
              <w:rPr>
                <w:rFonts w:cs="Tahoma" w:hAnsi="Cambria" w:ascii="Cambria"/>
                <w:b/>
                <w:sz w:val="22"/>
                <w:szCs w:val="22"/>
              </w:rPr>
              <w:t xml:space="preserve">     stečajne mase (1</w:t>
            </w:r>
            <w:r w:rsidR="00AB0827" w:rsidRPr="00877B89">
              <w:rPr>
                <w:rFonts w:cs="Tahoma" w:hAnsi="Cambria" w:ascii="Cambria"/>
                <w:b/>
                <w:sz w:val="22"/>
                <w:szCs w:val="22"/>
              </w:rPr>
              <w:t>)</w:t>
            </w:r>
          </w:p>
        </w:tc>
        <w:tc>
          <w:tcPr>
            <w:tcW w:type="dxa" w:w="29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0827" w:rsidR="00AB0827" w:rsidRPr="00877B89">
            <w:pPr>
              <w:jc w:val="right"/>
              <w:rPr>
                <w:rFonts w:cs="Tahoma" w:hAnsi="Cambria" w:ascii="Cambria"/>
                <w:sz w:val="22"/>
                <w:szCs w:val="22"/>
              </w:rPr>
            </w:pPr>
          </w:p>
          <w:p w:rsidRDefault="00C07924" w:rsidP="00C748CF" w:rsidR="00AB0827" w:rsidRPr="00877B89">
            <w:pPr>
              <w:jc w:val="right"/>
              <w:rPr>
                <w:rFonts w:cs="Tahoma" w:hAnsi="Cambria" w:ascii="Cambria"/>
                <w:b/>
                <w:sz w:val="22"/>
                <w:szCs w:val="22"/>
              </w:rPr>
            </w:pPr>
            <w:r>
              <w:rPr>
                <w:rFonts w:cs="Tahoma" w:hAnsi="Cambria" w:ascii="Cambria"/>
                <w:b/>
                <w:sz w:val="22"/>
                <w:szCs w:val="22"/>
              </w:rPr>
              <w:t>217.421,00</w:t>
            </w:r>
          </w:p>
        </w:tc>
      </w:tr>
      <w:tr w:rsidTr="00AB0827" w:rsidR="00AB0827" w:rsidRPr="00201287">
        <w:trPr>
          <w:trHeight w:val="529"/>
        </w:trPr>
        <w:tc>
          <w:tcPr>
            <w:tcW w:type="dxa" w:w="6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0827" w:rsidR="00AB0827" w:rsidRPr="00877B89">
            <w:pPr>
              <w:ind w:left="360"/>
              <w:rPr>
                <w:rFonts w:cs="Tahoma" w:hAnsi="Cambria" w:ascii="Cambria"/>
                <w:b/>
                <w:sz w:val="22"/>
                <w:szCs w:val="22"/>
              </w:rPr>
            </w:pPr>
          </w:p>
          <w:p w:rsidRDefault="00C07924" w:rsidR="00AB0827" w:rsidRPr="00877B89">
            <w:pPr>
              <w:ind w:left="360"/>
              <w:rPr>
                <w:rFonts w:cs="Tahoma" w:hAnsi="Cambria" w:ascii="Cambria"/>
                <w:b/>
                <w:sz w:val="22"/>
                <w:szCs w:val="22"/>
              </w:rPr>
            </w:pPr>
            <w:r>
              <w:rPr>
                <w:rFonts w:cs="Tahoma" w:hAnsi="Cambria" w:ascii="Cambria"/>
                <w:b/>
                <w:sz w:val="22"/>
                <w:szCs w:val="22"/>
              </w:rPr>
              <w:t>AKTIVA (stavka 2</w:t>
            </w:r>
            <w:r w:rsidR="00AB0827" w:rsidRPr="00877B89">
              <w:rPr>
                <w:rFonts w:cs="Tahoma" w:hAnsi="Cambria" w:ascii="Cambria"/>
                <w:b/>
                <w:sz w:val="22"/>
                <w:szCs w:val="22"/>
              </w:rPr>
              <w:t>)</w:t>
            </w:r>
          </w:p>
        </w:tc>
        <w:tc>
          <w:tcPr>
            <w:tcW w:type="dxa" w:w="29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0827" w:rsidR="00AB0827" w:rsidRPr="00877B89">
            <w:pPr>
              <w:jc w:val="right"/>
              <w:rPr>
                <w:rFonts w:cs="Tahoma" w:hAnsi="Cambria" w:ascii="Cambria"/>
                <w:sz w:val="22"/>
                <w:szCs w:val="22"/>
              </w:rPr>
            </w:pPr>
          </w:p>
          <w:p w:rsidRDefault="00C07924" w:rsidR="00AB0827" w:rsidRPr="00877B89">
            <w:pPr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217.421,00</w:t>
            </w:r>
          </w:p>
        </w:tc>
      </w:tr>
      <w:tr w:rsidTr="00AB0827" w:rsidR="00AB0827" w:rsidRPr="00201287">
        <w:trPr>
          <w:trHeight w:val="195"/>
        </w:trPr>
        <w:tc>
          <w:tcPr>
            <w:tcW w:type="dxa" w:w="90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</w:tcPr>
          <w:p w:rsidRDefault="00AB0827" w:rsidR="00AB0827" w:rsidRPr="00877B89">
            <w:pPr>
              <w:rPr>
                <w:rFonts w:cs="Tahoma" w:hAnsi="Cambria" w:ascii="Cambria"/>
                <w:sz w:val="22"/>
                <w:szCs w:val="22"/>
              </w:rPr>
            </w:pPr>
          </w:p>
        </w:tc>
      </w:tr>
      <w:tr w:rsidTr="00AB0827" w:rsidR="00AB0827" w:rsidRPr="00201287">
        <w:trPr>
          <w:trHeight w:val="615"/>
        </w:trPr>
        <w:tc>
          <w:tcPr>
            <w:tcW w:type="dxa" w:w="6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0827" w:rsidR="00AB0827" w:rsidRPr="00877B89">
            <w:pPr>
              <w:rPr>
                <w:rFonts w:cs="Tahoma" w:hAnsi="Cambria" w:ascii="Cambria"/>
                <w:sz w:val="22"/>
                <w:szCs w:val="22"/>
              </w:rPr>
            </w:pPr>
          </w:p>
          <w:p w:rsidRDefault="00AB0827" w:rsidR="00AB0827" w:rsidRPr="00877B89">
            <w:pPr>
              <w:rPr>
                <w:rFonts w:cs="Tahoma" w:hAnsi="Cambria" w:ascii="Cambria"/>
                <w:sz w:val="22"/>
                <w:szCs w:val="22"/>
              </w:rPr>
            </w:pPr>
            <w:r w:rsidRPr="00877B89">
              <w:rPr>
                <w:rFonts w:cs="Tahoma" w:hAnsi="Cambria" w:ascii="Cambria"/>
                <w:sz w:val="22"/>
                <w:szCs w:val="22"/>
              </w:rPr>
              <w:t>OBVEZE STEČAJNOG DUŽNIKA</w:t>
            </w:r>
          </w:p>
        </w:tc>
        <w:tc>
          <w:tcPr>
            <w:tcW w:type="dxa" w:w="29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0827" w:rsidR="00AB0827" w:rsidRPr="00877B89">
            <w:pPr>
              <w:rPr>
                <w:rFonts w:cs="Tahoma" w:hAnsi="Cambria" w:ascii="Cambria"/>
                <w:sz w:val="22"/>
                <w:szCs w:val="22"/>
              </w:rPr>
            </w:pPr>
          </w:p>
        </w:tc>
      </w:tr>
      <w:tr w:rsidTr="00AB0827" w:rsidR="00AB0827" w:rsidRPr="00201287">
        <w:trPr>
          <w:trHeight w:val="270"/>
        </w:trPr>
        <w:tc>
          <w:tcPr>
            <w:tcW w:type="dxa" w:w="6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0827" w:rsidR="00AB0827" w:rsidRPr="00877B89">
            <w:pPr>
              <w:rPr>
                <w:rFonts w:cs="Tahoma" w:hAnsi="Cambria" w:ascii="Cambria"/>
                <w:sz w:val="22"/>
                <w:szCs w:val="22"/>
              </w:rPr>
            </w:pPr>
          </w:p>
          <w:p w:rsidRDefault="00AB0827" w:rsidP="00C50E7A" w:rsidR="00AB0827" w:rsidRPr="00877B89">
            <w:pPr>
              <w:numPr>
                <w:ilvl w:val="0"/>
                <w:numId w:val="8"/>
              </w:numPr>
              <w:rPr>
                <w:rFonts w:cs="Tahoma" w:hAnsi="Cambria" w:ascii="Cambria"/>
                <w:sz w:val="22"/>
                <w:szCs w:val="22"/>
              </w:rPr>
            </w:pPr>
            <w:r w:rsidRPr="00877B89">
              <w:rPr>
                <w:rFonts w:cs="Tahoma" w:hAnsi="Cambria" w:ascii="Cambria"/>
                <w:sz w:val="22"/>
                <w:szCs w:val="22"/>
              </w:rPr>
              <w:t>predračun troškova stečajnog postupka</w:t>
            </w:r>
          </w:p>
        </w:tc>
        <w:tc>
          <w:tcPr>
            <w:tcW w:type="dxa" w:w="29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0827" w:rsidR="00AB0827" w:rsidRPr="00877B89">
            <w:pPr>
              <w:jc w:val="right"/>
              <w:rPr>
                <w:rFonts w:cs="Tahoma" w:hAnsi="Cambria" w:ascii="Cambria"/>
                <w:sz w:val="22"/>
                <w:szCs w:val="22"/>
              </w:rPr>
            </w:pPr>
          </w:p>
          <w:p w:rsidRDefault="0066044F" w:rsidP="00FF2E13" w:rsidR="00AB0827" w:rsidRPr="00877B89">
            <w:pPr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22.8</w:t>
            </w:r>
            <w:r w:rsidR="0070181D">
              <w:rPr>
                <w:rFonts w:cs="Tahoma" w:hAnsi="Cambria" w:ascii="Cambria"/>
                <w:sz w:val="22"/>
                <w:szCs w:val="22"/>
              </w:rPr>
              <w:t>00,00</w:t>
            </w:r>
          </w:p>
        </w:tc>
      </w:tr>
      <w:tr w:rsidTr="00AB0827" w:rsidR="00AB0827" w:rsidRPr="00201287">
        <w:trPr>
          <w:trHeight w:val="270"/>
        </w:trPr>
        <w:tc>
          <w:tcPr>
            <w:tcW w:type="dxa" w:w="6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0827" w:rsidR="00AB0827" w:rsidRPr="00877B89">
            <w:pPr>
              <w:rPr>
                <w:rFonts w:cs="Tahoma" w:hAnsi="Cambria" w:ascii="Cambria"/>
                <w:sz w:val="22"/>
                <w:szCs w:val="22"/>
              </w:rPr>
            </w:pPr>
          </w:p>
          <w:p w:rsidRDefault="00AB0827" w:rsidP="00C50E7A" w:rsidR="00AB0827" w:rsidRPr="00877B89">
            <w:pPr>
              <w:numPr>
                <w:ilvl w:val="0"/>
                <w:numId w:val="8"/>
              </w:numPr>
              <w:rPr>
                <w:rFonts w:cs="Tahoma" w:hAnsi="Cambria" w:ascii="Cambria"/>
                <w:sz w:val="22"/>
                <w:szCs w:val="22"/>
              </w:rPr>
            </w:pPr>
            <w:r w:rsidRPr="00877B89">
              <w:rPr>
                <w:rFonts w:cs="Tahoma" w:hAnsi="Cambria" w:ascii="Cambria"/>
                <w:sz w:val="22"/>
                <w:szCs w:val="22"/>
              </w:rPr>
              <w:t>priznate tražbine prvog višeg isplatnog reda</w:t>
            </w:r>
          </w:p>
        </w:tc>
        <w:tc>
          <w:tcPr>
            <w:tcW w:type="dxa" w:w="29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3841" w:rsidP="00D73841" w:rsidR="00D73841">
            <w:pPr>
              <w:jc w:val="both"/>
              <w:rPr>
                <w:rFonts w:cs="Tahoma" w:hAnsi="Cambria" w:ascii="Cambria"/>
                <w:sz w:val="22"/>
                <w:szCs w:val="22"/>
              </w:rPr>
            </w:pPr>
          </w:p>
          <w:p w:rsidRDefault="00C07924" w:rsidP="00D73841" w:rsidR="00FF2E13" w:rsidRPr="00C07924">
            <w:pPr>
              <w:jc w:val="right"/>
              <w:rPr>
                <w:rFonts w:cs="Tahoma" w:hAnsi="Cambria" w:ascii="Cambria"/>
                <w:sz w:val="22"/>
                <w:szCs w:val="22"/>
              </w:rPr>
            </w:pPr>
            <w:r w:rsidRPr="00C07924">
              <w:rPr>
                <w:rFonts w:cs="Tahoma" w:hAnsi="Cambria" w:ascii="Cambria"/>
                <w:sz w:val="22"/>
                <w:szCs w:val="22"/>
              </w:rPr>
              <w:t>48.767,82</w:t>
            </w:r>
            <w:r w:rsidR="00D73841" w:rsidRPr="00C07924">
              <w:rPr>
                <w:rFonts w:cs="Tahoma" w:hAnsi="Cambria" w:ascii="Cambria"/>
                <w:sz w:val="22"/>
                <w:szCs w:val="22"/>
              </w:rPr>
              <w:t xml:space="preserve"> </w:t>
            </w:r>
          </w:p>
        </w:tc>
      </w:tr>
      <w:tr w:rsidTr="00AB0827" w:rsidR="00AB0827" w:rsidRPr="00201287">
        <w:trPr>
          <w:trHeight w:val="570"/>
        </w:trPr>
        <w:tc>
          <w:tcPr>
            <w:tcW w:type="dxa" w:w="6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0827" w:rsidR="00AB0827" w:rsidRPr="00877B89">
            <w:pPr>
              <w:ind w:left="360"/>
              <w:rPr>
                <w:rFonts w:cs="Tahoma" w:hAnsi="Cambria" w:ascii="Cambria"/>
                <w:sz w:val="22"/>
                <w:szCs w:val="22"/>
              </w:rPr>
            </w:pPr>
          </w:p>
          <w:p w:rsidRDefault="00AB0827" w:rsidP="00C50E7A" w:rsidR="00AB0827" w:rsidRPr="00877B89">
            <w:pPr>
              <w:numPr>
                <w:ilvl w:val="0"/>
                <w:numId w:val="8"/>
              </w:numPr>
              <w:rPr>
                <w:rFonts w:cs="Tahoma" w:hAnsi="Cambria" w:ascii="Cambria"/>
                <w:sz w:val="22"/>
                <w:szCs w:val="22"/>
              </w:rPr>
            </w:pPr>
            <w:r w:rsidRPr="00877B89">
              <w:rPr>
                <w:rFonts w:cs="Tahoma" w:hAnsi="Cambria" w:ascii="Cambria"/>
                <w:sz w:val="22"/>
                <w:szCs w:val="22"/>
              </w:rPr>
              <w:t>priznate tražbine drugo više isplatnog reda</w:t>
            </w:r>
          </w:p>
        </w:tc>
        <w:tc>
          <w:tcPr>
            <w:tcW w:type="dxa" w:w="29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3841" w:rsidR="00D73841">
            <w:pPr>
              <w:jc w:val="right"/>
              <w:rPr>
                <w:rFonts w:cs="Tahoma" w:hAnsi="Cambria" w:ascii="Cambria"/>
                <w:sz w:val="22"/>
                <w:szCs w:val="22"/>
              </w:rPr>
            </w:pPr>
          </w:p>
          <w:p w:rsidRDefault="00C07924" w:rsidR="00FF2E13" w:rsidRPr="00877B89">
            <w:pPr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44.335,01</w:t>
            </w:r>
          </w:p>
        </w:tc>
      </w:tr>
      <w:tr w:rsidTr="00AB0827" w:rsidR="00911962" w:rsidRPr="00201287">
        <w:trPr>
          <w:trHeight w:val="543"/>
        </w:trPr>
        <w:tc>
          <w:tcPr>
            <w:tcW w:type="dxa" w:w="6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1962" w:rsidP="00C50E7A" w:rsidR="00911962" w:rsidRPr="00877B89">
            <w:pPr>
              <w:numPr>
                <w:ilvl w:val="0"/>
                <w:numId w:val="8"/>
              </w:numPr>
              <w:rPr>
                <w:rFonts w:cs="Tahoma" w:hAnsi="Cambria" w:ascii="Cambria"/>
                <w:b/>
                <w:sz w:val="22"/>
                <w:szCs w:val="22"/>
              </w:rPr>
            </w:pPr>
            <w:r w:rsidRPr="00877B89">
              <w:rPr>
                <w:rFonts w:cs="Tahoma" w:hAnsi="Cambria" w:ascii="Cambria"/>
                <w:b/>
                <w:sz w:val="22"/>
                <w:szCs w:val="22"/>
              </w:rPr>
              <w:t xml:space="preserve">ukupne obveze </w:t>
            </w:r>
          </w:p>
          <w:p w:rsidRDefault="00911962" w:rsidP="00911962" w:rsidR="00911962" w:rsidRPr="00877B89">
            <w:pPr>
              <w:rPr>
                <w:rFonts w:cs="Tahoma" w:hAnsi="Cambria" w:ascii="Cambria"/>
                <w:b/>
                <w:sz w:val="22"/>
                <w:szCs w:val="22"/>
              </w:rPr>
            </w:pPr>
            <w:r w:rsidRPr="00877B89">
              <w:rPr>
                <w:rFonts w:cs="Tahoma" w:hAnsi="Cambria" w:ascii="Cambria"/>
                <w:b/>
                <w:sz w:val="22"/>
                <w:szCs w:val="22"/>
              </w:rPr>
              <w:t xml:space="preserve">           stečajne mase  (1+2+3 = 4)</w:t>
            </w:r>
          </w:p>
        </w:tc>
        <w:tc>
          <w:tcPr>
            <w:tcW w:type="dxa" w:w="29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1962" w:rsidP="00911962" w:rsidR="00911962">
            <w:pPr>
              <w:jc w:val="right"/>
              <w:rPr>
                <w:rFonts w:cs="Tahoma" w:hAnsi="Cambria" w:ascii="Cambria"/>
                <w:b/>
                <w:sz w:val="22"/>
                <w:szCs w:val="22"/>
              </w:rPr>
            </w:pPr>
          </w:p>
          <w:p w:rsidRDefault="00C07924" w:rsidP="00911962" w:rsidR="00B11DFB" w:rsidRPr="00877B89">
            <w:pPr>
              <w:jc w:val="right"/>
              <w:rPr>
                <w:rFonts w:cs="Tahoma" w:hAnsi="Cambria" w:ascii="Cambria"/>
                <w:b/>
                <w:sz w:val="22"/>
                <w:szCs w:val="22"/>
              </w:rPr>
            </w:pPr>
            <w:r>
              <w:rPr>
                <w:rFonts w:cs="Tahoma" w:hAnsi="Cambria" w:ascii="Cambria"/>
                <w:b/>
                <w:sz w:val="22"/>
                <w:szCs w:val="22"/>
              </w:rPr>
              <w:t>115.902,83</w:t>
            </w:r>
          </w:p>
        </w:tc>
      </w:tr>
      <w:tr w:rsidTr="00AB0827" w:rsidR="00AB0827" w:rsidRPr="00201287">
        <w:trPr>
          <w:trHeight w:val="510"/>
        </w:trPr>
        <w:tc>
          <w:tcPr>
            <w:tcW w:type="dxa" w:w="6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F2E13" w:rsidP="00C50E7A" w:rsidR="00AB0827" w:rsidRPr="00877B89">
            <w:pPr>
              <w:numPr>
                <w:ilvl w:val="0"/>
                <w:numId w:val="8"/>
              </w:numPr>
              <w:rPr>
                <w:rFonts w:cs="Tahoma" w:hAnsi="Cambria" w:ascii="Cambria"/>
                <w:sz w:val="22"/>
                <w:szCs w:val="22"/>
              </w:rPr>
            </w:pPr>
            <w:r w:rsidRPr="00877B89">
              <w:rPr>
                <w:rFonts w:cs="Tahoma" w:hAnsi="Cambria" w:ascii="Cambria"/>
                <w:sz w:val="22"/>
                <w:szCs w:val="22"/>
              </w:rPr>
              <w:t>korektivni račun – ra</w:t>
            </w:r>
            <w:r w:rsidR="00C07924">
              <w:rPr>
                <w:rFonts w:cs="Tahoma" w:hAnsi="Cambria" w:ascii="Cambria"/>
                <w:sz w:val="22"/>
                <w:szCs w:val="22"/>
              </w:rPr>
              <w:t>zlika aktive i pasive (pozitivna razlika veće aktiva</w:t>
            </w:r>
            <w:r w:rsidRPr="00877B89">
              <w:rPr>
                <w:rFonts w:cs="Tahoma" w:hAnsi="Cambria" w:ascii="Cambria"/>
                <w:sz w:val="22"/>
                <w:szCs w:val="22"/>
              </w:rPr>
              <w:t xml:space="preserve"> to jest</w:t>
            </w:r>
            <w:r w:rsidR="00C07924">
              <w:rPr>
                <w:rFonts w:cs="Tahoma" w:hAnsi="Cambria" w:ascii="Cambria"/>
                <w:sz w:val="22"/>
                <w:szCs w:val="22"/>
              </w:rPr>
              <w:t xml:space="preserve"> veća  imovina u odnosu na pasivu</w:t>
            </w:r>
            <w:r w:rsidR="00B709A8">
              <w:rPr>
                <w:rFonts w:cs="Tahoma" w:hAnsi="Cambria" w:ascii="Cambria"/>
                <w:sz w:val="22"/>
                <w:szCs w:val="22"/>
              </w:rPr>
              <w:t xml:space="preserve"> to jes</w:t>
            </w:r>
            <w:r w:rsidR="00C07924">
              <w:rPr>
                <w:rFonts w:cs="Tahoma" w:hAnsi="Cambria" w:ascii="Cambria"/>
                <w:sz w:val="22"/>
                <w:szCs w:val="22"/>
              </w:rPr>
              <w:t>t  obveze</w:t>
            </w:r>
            <w:r w:rsidRPr="00877B89">
              <w:rPr>
                <w:rFonts w:cs="Tahoma" w:hAnsi="Cambria" w:ascii="Cambria"/>
                <w:sz w:val="22"/>
                <w:szCs w:val="22"/>
              </w:rPr>
              <w:t>)</w:t>
            </w:r>
          </w:p>
        </w:tc>
        <w:tc>
          <w:tcPr>
            <w:tcW w:type="dxa" w:w="29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F2E13" w:rsidR="00FF2E13">
            <w:pPr>
              <w:jc w:val="right"/>
              <w:rPr>
                <w:rFonts w:cs="Tahoma" w:hAnsi="Cambria" w:ascii="Cambria"/>
                <w:sz w:val="22"/>
                <w:szCs w:val="22"/>
              </w:rPr>
            </w:pPr>
          </w:p>
          <w:p w:rsidRDefault="00C07924" w:rsidR="00B11DFB">
            <w:pPr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101.518,17</w:t>
            </w:r>
          </w:p>
          <w:p w:rsidRDefault="00B11DFB" w:rsidR="00B11DFB" w:rsidRPr="00877B89">
            <w:pPr>
              <w:jc w:val="right"/>
              <w:rPr>
                <w:rFonts w:cs="Tahoma" w:hAnsi="Cambria" w:ascii="Cambria"/>
                <w:sz w:val="22"/>
                <w:szCs w:val="22"/>
              </w:rPr>
            </w:pPr>
          </w:p>
        </w:tc>
      </w:tr>
      <w:tr w:rsidTr="00AB0827" w:rsidR="00AB0827" w:rsidRPr="00201287">
        <w:trPr>
          <w:trHeight w:val="315"/>
        </w:trPr>
        <w:tc>
          <w:tcPr>
            <w:tcW w:type="dxa" w:w="6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0827" w:rsidR="00AB0827" w:rsidRPr="00877B89">
            <w:pPr>
              <w:ind w:left="360"/>
              <w:rPr>
                <w:rFonts w:cs="Tahoma" w:hAnsi="Cambria" w:ascii="Cambria"/>
                <w:b/>
                <w:sz w:val="22"/>
                <w:szCs w:val="22"/>
              </w:rPr>
            </w:pPr>
          </w:p>
          <w:p w:rsidRDefault="00FF2E13" w:rsidR="00AB0827" w:rsidRPr="00877B89">
            <w:pPr>
              <w:ind w:left="360"/>
              <w:rPr>
                <w:rFonts w:cs="Tahoma" w:hAnsi="Cambria" w:ascii="Cambria"/>
                <w:b/>
                <w:sz w:val="22"/>
                <w:szCs w:val="22"/>
              </w:rPr>
            </w:pPr>
            <w:r w:rsidRPr="00877B89">
              <w:rPr>
                <w:rFonts w:cs="Tahoma" w:hAnsi="Cambria" w:ascii="Cambria"/>
                <w:b/>
                <w:sz w:val="22"/>
                <w:szCs w:val="22"/>
              </w:rPr>
              <w:t xml:space="preserve">PASIVA ( 4 + </w:t>
            </w:r>
            <w:r w:rsidR="00AB0827" w:rsidRPr="00877B89">
              <w:rPr>
                <w:rFonts w:cs="Tahoma" w:hAnsi="Cambria" w:ascii="Cambria"/>
                <w:b/>
                <w:sz w:val="22"/>
                <w:szCs w:val="22"/>
              </w:rPr>
              <w:t>5)</w:t>
            </w:r>
          </w:p>
        </w:tc>
        <w:tc>
          <w:tcPr>
            <w:tcW w:type="dxa" w:w="29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F2E13" w:rsidR="00FF2E13">
            <w:pPr>
              <w:jc w:val="right"/>
              <w:rPr>
                <w:rFonts w:cs="Tahoma" w:hAnsi="Cambria" w:ascii="Cambria"/>
                <w:b/>
                <w:sz w:val="22"/>
                <w:szCs w:val="22"/>
              </w:rPr>
            </w:pPr>
          </w:p>
          <w:p w:rsidRDefault="00C07924" w:rsidR="00B11DFB" w:rsidRPr="00877B89">
            <w:pPr>
              <w:jc w:val="right"/>
              <w:rPr>
                <w:rFonts w:cs="Tahoma" w:hAnsi="Cambria" w:ascii="Cambria"/>
                <w:b/>
                <w:sz w:val="22"/>
                <w:szCs w:val="22"/>
              </w:rPr>
            </w:pPr>
            <w:r>
              <w:rPr>
                <w:rFonts w:cs="Tahoma" w:hAnsi="Cambria" w:ascii="Cambria"/>
                <w:b/>
                <w:sz w:val="22"/>
                <w:szCs w:val="22"/>
              </w:rPr>
              <w:t>217.421,00</w:t>
            </w:r>
          </w:p>
        </w:tc>
      </w:tr>
    </w:tbl>
    <w:p w:rsidRDefault="00AB0827" w:rsidP="00AB0827" w:rsidR="00AB0827">
      <w:pPr>
        <w:suppressAutoHyphens/>
        <w:ind w:left="450"/>
        <w:jc w:val="both"/>
        <w:rPr>
          <w:rFonts w:hAnsi="Cambria" w:ascii="Cambria"/>
          <w:lang w:eastAsia="ar-SA"/>
        </w:rPr>
      </w:pPr>
    </w:p>
    <w:p w:rsidRDefault="00AB0827" w:rsidP="00E56465" w:rsidR="00AB0827">
      <w:pPr>
        <w:suppressAutoHyphens/>
        <w:jc w:val="both"/>
        <w:rPr>
          <w:rFonts w:hAnsi="Cambria" w:ascii="Cambria"/>
          <w:lang w:eastAsia="ar-SA"/>
        </w:rPr>
      </w:pPr>
      <w:r>
        <w:rPr>
          <w:rFonts w:hAnsi="Cambria" w:ascii="Cambria"/>
          <w:lang w:eastAsia="ar-SA"/>
        </w:rPr>
        <w:t>Napomena:</w:t>
      </w:r>
    </w:p>
    <w:p w:rsidRDefault="00AB0827" w:rsidP="00E56465" w:rsidR="00FE0EE6">
      <w:pPr>
        <w:suppressAutoHyphens/>
        <w:jc w:val="both"/>
        <w:rPr>
          <w:rFonts w:hAnsi="Cambria" w:ascii="Cambria"/>
          <w:lang w:eastAsia="ar-SA"/>
        </w:rPr>
      </w:pPr>
      <w:r>
        <w:rPr>
          <w:rFonts w:hAnsi="Cambria" w:ascii="Cambria"/>
          <w:lang w:eastAsia="ar-SA"/>
        </w:rPr>
        <w:t>Projekcija početne bilance izrađena je temeljem procjene vrijednosti imovine stečajnog dužnika</w:t>
      </w:r>
      <w:r w:rsidR="00C07924">
        <w:rPr>
          <w:rFonts w:hAnsi="Cambria" w:ascii="Cambria"/>
          <w:lang w:eastAsia="ar-SA"/>
        </w:rPr>
        <w:t>, prema GFI za 2015.godinu</w:t>
      </w:r>
      <w:r>
        <w:rPr>
          <w:rFonts w:hAnsi="Cambria" w:ascii="Cambria"/>
          <w:lang w:eastAsia="ar-SA"/>
        </w:rPr>
        <w:t xml:space="preserve">  - aktiva</w:t>
      </w:r>
      <w:r w:rsidR="00C07924">
        <w:rPr>
          <w:rFonts w:hAnsi="Cambria" w:ascii="Cambria"/>
          <w:lang w:eastAsia="ar-SA"/>
        </w:rPr>
        <w:t>, stečajni upravitelj će prema uputama razlučnoga vjerovnika izvršiti procjenu nekretnine ili će razlučni vjerovnik samostalno procijeniti istu te će se predložiti stečajnom sucu prodaja sukladno odredbama čl. 247. Stečajnoga zakona</w:t>
      </w:r>
      <w:r>
        <w:rPr>
          <w:rFonts w:hAnsi="Cambria" w:ascii="Cambria"/>
          <w:lang w:eastAsia="ar-SA"/>
        </w:rPr>
        <w:t>, dok će stvaran vrijednos</w:t>
      </w:r>
      <w:r w:rsidR="00DC4144">
        <w:rPr>
          <w:rFonts w:hAnsi="Cambria" w:ascii="Cambria"/>
          <w:lang w:eastAsia="ar-SA"/>
        </w:rPr>
        <w:t>t biti poznata po unovčenju iste</w:t>
      </w:r>
      <w:r>
        <w:rPr>
          <w:rFonts w:hAnsi="Cambria" w:ascii="Cambria"/>
          <w:lang w:eastAsia="ar-SA"/>
        </w:rPr>
        <w:t>, obveze to jest pasiva su zadana veličina s mogućo</w:t>
      </w:r>
      <w:r w:rsidR="00DC4144">
        <w:rPr>
          <w:rFonts w:hAnsi="Cambria" w:ascii="Cambria"/>
          <w:lang w:eastAsia="ar-SA"/>
        </w:rPr>
        <w:t>m vjerojatnosti rasta (</w:t>
      </w:r>
      <w:r w:rsidR="002B090E">
        <w:rPr>
          <w:rFonts w:hAnsi="Cambria" w:ascii="Cambria"/>
          <w:lang w:eastAsia="ar-SA"/>
        </w:rPr>
        <w:t xml:space="preserve">utvrđenje </w:t>
      </w:r>
      <w:r>
        <w:rPr>
          <w:rFonts w:hAnsi="Cambria" w:ascii="Cambria"/>
          <w:lang w:eastAsia="ar-SA"/>
        </w:rPr>
        <w:t>troškova nagrade stečajnog upravitelja</w:t>
      </w:r>
      <w:r w:rsidR="002B090E">
        <w:rPr>
          <w:rFonts w:hAnsi="Cambria" w:ascii="Cambria"/>
          <w:lang w:eastAsia="ar-SA"/>
        </w:rPr>
        <w:t xml:space="preserve"> po unovč</w:t>
      </w:r>
      <w:r w:rsidR="00567182">
        <w:rPr>
          <w:rFonts w:hAnsi="Cambria" w:ascii="Cambria"/>
          <w:lang w:eastAsia="ar-SA"/>
        </w:rPr>
        <w:t>enju imovine stečajnog dužnika</w:t>
      </w:r>
      <w:r>
        <w:rPr>
          <w:rFonts w:hAnsi="Cambria" w:ascii="Cambria"/>
          <w:lang w:eastAsia="ar-SA"/>
        </w:rPr>
        <w:t xml:space="preserve"> i drugo)</w:t>
      </w:r>
    </w:p>
    <w:p w:rsidRDefault="00FE0EE6" w:rsidP="00E56465" w:rsidR="00FE0EE6" w:rsidRPr="00C57CA1">
      <w:pPr>
        <w:suppressAutoHyphens/>
        <w:jc w:val="both"/>
        <w:rPr>
          <w:rFonts w:hAnsi="Cambria" w:ascii="Cambria"/>
          <w:lang w:eastAsia="ar-SA"/>
        </w:rPr>
      </w:pPr>
    </w:p>
    <w:p w:rsidRDefault="00567182" w:rsidP="00C50E7A" w:rsidR="00B709A8">
      <w:pPr>
        <w:numPr>
          <w:ilvl w:val="0"/>
          <w:numId w:val="5"/>
        </w:numPr>
        <w:jc w:val="both"/>
        <w:rPr>
          <w:rFonts w:hAnsi="Cambria" w:ascii="Cambria"/>
          <w:b/>
          <w:bCs/>
        </w:rPr>
      </w:pPr>
      <w:r>
        <w:rPr>
          <w:rFonts w:hAnsi="Cambria" w:ascii="Cambria"/>
          <w:b/>
          <w:bCs/>
        </w:rPr>
        <w:t>Izviješće o gospodars</w:t>
      </w:r>
      <w:r w:rsidR="0073483B">
        <w:rPr>
          <w:rFonts w:hAnsi="Cambria" w:ascii="Cambria"/>
          <w:b/>
          <w:bCs/>
        </w:rPr>
        <w:t>kom položaju dužnika ( čl. 227</w:t>
      </w:r>
      <w:r>
        <w:rPr>
          <w:rFonts w:hAnsi="Cambria" w:ascii="Cambria"/>
          <w:b/>
          <w:bCs/>
        </w:rPr>
        <w:t>. SZ)</w:t>
      </w:r>
    </w:p>
    <w:p w:rsidRDefault="00AF30FC" w:rsidP="00B709A8" w:rsidR="00AF30FC" w:rsidRPr="00ED3201">
      <w:pPr>
        <w:ind w:left="450"/>
        <w:jc w:val="both"/>
        <w:rPr>
          <w:rFonts w:hAnsi="Cambria" w:ascii="Cambria"/>
          <w:b/>
          <w:bCs/>
        </w:rPr>
      </w:pPr>
      <w:r w:rsidRPr="00ED3201">
        <w:rPr>
          <w:rFonts w:hAnsi="Cambria" w:ascii="Cambria"/>
          <w:b/>
          <w:bCs/>
        </w:rPr>
        <w:tab/>
      </w:r>
    </w:p>
    <w:p w:rsidRDefault="00AF30FC" w:rsidP="00E56465" w:rsidR="00683622" w:rsidRPr="00C57CA1">
      <w:pPr>
        <w:jc w:val="both"/>
        <w:rPr>
          <w:rFonts w:hAnsi="Cambria" w:ascii="Cambria"/>
          <w:b/>
          <w:bCs/>
        </w:rPr>
      </w:pPr>
      <w:r w:rsidRPr="00C57CA1">
        <w:rPr>
          <w:rFonts w:hAnsi="Cambria" w:ascii="Cambria"/>
          <w:b/>
          <w:bCs/>
        </w:rPr>
        <w:t xml:space="preserve"> Bilanca – stanje imovine i obveza</w:t>
      </w:r>
    </w:p>
    <w:tbl>
      <w:tblPr>
        <w:tblW w:type="auto" w:w="0"/>
        <w:tblInd w:type="dxa" w:w="-3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399"/>
        <w:gridCol w:w="1701"/>
        <w:gridCol w:w="1559"/>
        <w:gridCol w:w="1627"/>
      </w:tblGrid>
      <w:tr w:rsidTr="00F61F67" w:rsidR="004A3F5B" w:rsidRPr="00F61F67">
        <w:tc>
          <w:tcPr>
            <w:tcW w:type="dxa" w:w="4399"/>
            <w:shd w:fill="auto" w:color="auto" w:val="clear"/>
          </w:tcPr>
          <w:p w:rsidRDefault="004A3F5B" w:rsidP="00F61F67" w:rsidR="004A3F5B" w:rsidRPr="00F61F67">
            <w:pPr>
              <w:jc w:val="both"/>
              <w:rPr>
                <w:rFonts w:hAnsi="Cambria" w:ascii="Cambria"/>
                <w:b/>
                <w:bCs/>
              </w:rPr>
            </w:pPr>
            <w:r w:rsidRPr="00F61F67">
              <w:rPr>
                <w:rFonts w:hAnsi="Cambria" w:ascii="Cambria"/>
                <w:b/>
                <w:bCs/>
              </w:rPr>
              <w:t>Aktiva</w:t>
            </w:r>
          </w:p>
        </w:tc>
        <w:tc>
          <w:tcPr>
            <w:tcW w:type="dxa" w:w="1701"/>
            <w:shd w:fill="auto" w:color="auto" w:val="clear"/>
          </w:tcPr>
          <w:p w:rsidRDefault="00E65712" w:rsidP="00F61F67" w:rsidR="004A3F5B" w:rsidRPr="00F61F67">
            <w:pPr>
              <w:jc w:val="right"/>
              <w:rPr>
                <w:rFonts w:hAnsi="Cambria" w:ascii="Cambria"/>
                <w:b/>
                <w:bCs/>
              </w:rPr>
            </w:pPr>
            <w:r>
              <w:rPr>
                <w:rFonts w:hAnsi="Cambria" w:ascii="Cambria"/>
                <w:b/>
                <w:bCs/>
              </w:rPr>
              <w:t>201</w:t>
            </w:r>
            <w:r w:rsidR="00FE0EE6">
              <w:rPr>
                <w:rFonts w:hAnsi="Cambria" w:ascii="Cambria"/>
                <w:b/>
                <w:bCs/>
              </w:rPr>
              <w:t>4</w:t>
            </w:r>
          </w:p>
        </w:tc>
        <w:tc>
          <w:tcPr>
            <w:tcW w:type="dxa" w:w="1559"/>
            <w:shd w:fill="auto" w:color="auto" w:val="clear"/>
          </w:tcPr>
          <w:p w:rsidRDefault="00E65712" w:rsidP="00F61F67" w:rsidR="004A3F5B" w:rsidRPr="00F61F67">
            <w:pPr>
              <w:jc w:val="right"/>
              <w:rPr>
                <w:rFonts w:hAnsi="Cambria" w:ascii="Cambria"/>
                <w:b/>
                <w:bCs/>
              </w:rPr>
            </w:pPr>
            <w:r>
              <w:rPr>
                <w:rFonts w:hAnsi="Cambria" w:ascii="Cambria"/>
                <w:b/>
                <w:bCs/>
              </w:rPr>
              <w:t>201</w:t>
            </w:r>
            <w:r w:rsidR="00FE0EE6">
              <w:rPr>
                <w:rFonts w:hAnsi="Cambria" w:ascii="Cambria"/>
                <w:b/>
                <w:bCs/>
              </w:rPr>
              <w:t>5</w:t>
            </w:r>
          </w:p>
        </w:tc>
        <w:tc>
          <w:tcPr>
            <w:tcW w:type="dxa" w:w="1627"/>
            <w:shd w:fill="auto" w:color="auto" w:val="clear"/>
          </w:tcPr>
          <w:p w:rsidRDefault="00E65712" w:rsidP="00F61F67" w:rsidR="004A3F5B" w:rsidRPr="00F61F67">
            <w:pPr>
              <w:jc w:val="right"/>
              <w:rPr>
                <w:rFonts w:hAnsi="Cambria" w:ascii="Cambria"/>
                <w:b/>
                <w:bCs/>
              </w:rPr>
            </w:pPr>
            <w:r>
              <w:rPr>
                <w:rFonts w:hAnsi="Cambria" w:ascii="Cambria"/>
                <w:b/>
                <w:bCs/>
              </w:rPr>
              <w:t>201</w:t>
            </w:r>
            <w:r w:rsidR="00FE0EE6">
              <w:rPr>
                <w:rFonts w:hAnsi="Cambria" w:ascii="Cambria"/>
                <w:b/>
                <w:bCs/>
              </w:rPr>
              <w:t>6</w:t>
            </w:r>
          </w:p>
        </w:tc>
      </w:tr>
      <w:tr w:rsidTr="00816BB5" w:rsidR="004A3F5B" w:rsidRPr="00F61F67">
        <w:trPr>
          <w:trHeight w:val="285"/>
        </w:trPr>
        <w:tc>
          <w:tcPr>
            <w:tcW w:type="dxa" w:w="4399"/>
            <w:shd w:fill="auto" w:color="auto" w:val="clear"/>
          </w:tcPr>
          <w:p w:rsidRDefault="00816BB5" w:rsidP="00F61F67" w:rsidR="004A3F5B" w:rsidRPr="00F61F67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A)</w:t>
            </w:r>
            <w:r w:rsidR="004A3F5B" w:rsidRPr="00F61F67">
              <w:rPr>
                <w:rFonts w:hAnsi="Cambria" w:ascii="Cambria"/>
                <w:bCs/>
                <w:sz w:val="22"/>
                <w:szCs w:val="22"/>
              </w:rPr>
              <w:t>Dugotrajna imovina</w:t>
            </w:r>
          </w:p>
        </w:tc>
        <w:tc>
          <w:tcPr>
            <w:tcW w:type="dxa" w:w="1701"/>
            <w:shd w:fill="auto" w:color="auto" w:val="clear"/>
          </w:tcPr>
          <w:p w:rsidRDefault="00FE0EE6" w:rsidP="00F61F67" w:rsidR="004A3F5B" w:rsidRPr="00F61F67">
            <w:pPr>
              <w:tabs>
                <w:tab w:pos="1223" w:val="left"/>
              </w:tabs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241.600</w:t>
            </w:r>
          </w:p>
        </w:tc>
        <w:tc>
          <w:tcPr>
            <w:tcW w:type="dxa" w:w="1559"/>
            <w:shd w:fill="auto" w:color="auto" w:val="clear"/>
          </w:tcPr>
          <w:p w:rsidRDefault="00FE0EE6" w:rsidP="00F61F67" w:rsidR="004A3F5B" w:rsidRPr="00F61F67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218.400</w:t>
            </w:r>
          </w:p>
        </w:tc>
        <w:tc>
          <w:tcPr>
            <w:tcW w:type="dxa" w:w="1627"/>
            <w:shd w:fill="auto" w:color="auto" w:val="clear"/>
          </w:tcPr>
          <w:p w:rsidRDefault="006E52BF" w:rsidP="00F61F67" w:rsidR="00816BB5" w:rsidRPr="00F61F67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n.p.</w:t>
            </w:r>
          </w:p>
        </w:tc>
      </w:tr>
      <w:tr w:rsidTr="00816BB5" w:rsidR="00816BB5" w:rsidRPr="00F61F67">
        <w:trPr>
          <w:trHeight w:val="149"/>
        </w:trPr>
        <w:tc>
          <w:tcPr>
            <w:tcW w:type="dxa" w:w="4399"/>
            <w:shd w:fill="auto" w:color="auto" w:val="clear"/>
          </w:tcPr>
          <w:p w:rsidRDefault="00816BB5" w:rsidP="00F61F67" w:rsidR="00816BB5" w:rsidRPr="00A5015C">
            <w:pPr>
              <w:jc w:val="both"/>
              <w:rPr>
                <w:rFonts w:hAnsi="Cambria" w:ascii="Cambria"/>
                <w:bCs/>
                <w:i/>
                <w:sz w:val="22"/>
                <w:szCs w:val="22"/>
              </w:rPr>
            </w:pPr>
            <w:r w:rsidRPr="00A5015C">
              <w:rPr>
                <w:rFonts w:hAnsi="Cambria" w:ascii="Cambria"/>
                <w:bCs/>
                <w:i/>
                <w:sz w:val="22"/>
                <w:szCs w:val="22"/>
              </w:rPr>
              <w:t>I)Nematerijalna imovina</w:t>
            </w:r>
          </w:p>
        </w:tc>
        <w:tc>
          <w:tcPr>
            <w:tcW w:type="dxa" w:w="1701"/>
            <w:shd w:fill="auto" w:color="auto" w:val="clear"/>
          </w:tcPr>
          <w:p w:rsidRDefault="00FE0EE6" w:rsidP="00F61F67" w:rsidR="00816BB5" w:rsidRPr="00A5015C">
            <w:pPr>
              <w:tabs>
                <w:tab w:pos="1223" w:val="left"/>
              </w:tabs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type="dxa" w:w="1559"/>
            <w:shd w:fill="auto" w:color="auto" w:val="clear"/>
          </w:tcPr>
          <w:p w:rsidRDefault="00FE0EE6" w:rsidP="00F61F67" w:rsidR="00816BB5" w:rsidRPr="00A5015C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type="dxa" w:w="1627"/>
            <w:shd w:fill="auto" w:color="auto" w:val="clear"/>
          </w:tcPr>
          <w:p w:rsidRDefault="006C0FCB" w:rsidP="00F61F67" w:rsidR="00816BB5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n.p.</w:t>
            </w:r>
          </w:p>
        </w:tc>
      </w:tr>
      <w:tr w:rsidTr="00816BB5" w:rsidR="00816BB5" w:rsidRPr="00F61F67">
        <w:trPr>
          <w:trHeight w:val="135"/>
        </w:trPr>
        <w:tc>
          <w:tcPr>
            <w:tcW w:type="dxa" w:w="4399"/>
            <w:shd w:fill="auto" w:color="auto" w:val="clear"/>
          </w:tcPr>
          <w:p w:rsidRDefault="00816BB5" w:rsidP="00F61F67" w:rsidR="00816BB5" w:rsidRPr="00A5015C">
            <w:pPr>
              <w:jc w:val="both"/>
              <w:rPr>
                <w:rFonts w:hAnsi="Cambria" w:ascii="Cambria"/>
                <w:bCs/>
                <w:i/>
                <w:sz w:val="22"/>
                <w:szCs w:val="22"/>
              </w:rPr>
            </w:pPr>
            <w:r w:rsidRPr="00A5015C">
              <w:rPr>
                <w:rFonts w:hAnsi="Cambria" w:ascii="Cambria"/>
                <w:bCs/>
                <w:i/>
                <w:sz w:val="22"/>
                <w:szCs w:val="22"/>
              </w:rPr>
              <w:t>II)Materijalna imovina</w:t>
            </w:r>
          </w:p>
        </w:tc>
        <w:tc>
          <w:tcPr>
            <w:tcW w:type="dxa" w:w="1701"/>
            <w:shd w:fill="auto" w:color="auto" w:val="clear"/>
          </w:tcPr>
          <w:p w:rsidRDefault="00FE0EE6" w:rsidP="00F61F67" w:rsidR="00816BB5" w:rsidRPr="00A5015C">
            <w:pPr>
              <w:tabs>
                <w:tab w:pos="1223" w:val="left"/>
              </w:tabs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241.600</w:t>
            </w:r>
          </w:p>
        </w:tc>
        <w:tc>
          <w:tcPr>
            <w:tcW w:type="dxa" w:w="1559"/>
            <w:shd w:fill="auto" w:color="auto" w:val="clear"/>
          </w:tcPr>
          <w:p w:rsidRDefault="00FE0EE6" w:rsidP="00F61F67" w:rsidR="00816BB5" w:rsidRPr="00A5015C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218.400</w:t>
            </w:r>
          </w:p>
        </w:tc>
        <w:tc>
          <w:tcPr>
            <w:tcW w:type="dxa" w:w="1627"/>
            <w:shd w:fill="auto" w:color="auto" w:val="clear"/>
          </w:tcPr>
          <w:p w:rsidRDefault="006C0FCB" w:rsidP="00F61F67" w:rsidR="00816BB5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n.p.</w:t>
            </w:r>
          </w:p>
        </w:tc>
      </w:tr>
      <w:tr w:rsidTr="00A5015C" w:rsidR="00146D74" w:rsidRPr="00F61F67">
        <w:trPr>
          <w:trHeight w:val="271"/>
        </w:trPr>
        <w:tc>
          <w:tcPr>
            <w:tcW w:type="dxa" w:w="4399"/>
            <w:shd w:fill="auto" w:color="auto" w:val="clear"/>
          </w:tcPr>
          <w:p w:rsidRDefault="00A5015C" w:rsidP="00F61F67" w:rsidR="00146D74" w:rsidRPr="00F61F67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B)</w:t>
            </w:r>
            <w:r w:rsidR="00146D74" w:rsidRPr="00F61F67">
              <w:rPr>
                <w:rFonts w:hAnsi="Cambria" w:ascii="Cambria"/>
                <w:bCs/>
                <w:sz w:val="22"/>
                <w:szCs w:val="22"/>
              </w:rPr>
              <w:t>Kratkotrajna imovina</w:t>
            </w:r>
          </w:p>
        </w:tc>
        <w:tc>
          <w:tcPr>
            <w:tcW w:type="dxa" w:w="1701"/>
            <w:shd w:fill="auto" w:color="auto" w:val="clear"/>
          </w:tcPr>
          <w:p w:rsidRDefault="00FE0EE6" w:rsidP="00F61F67" w:rsidR="00146D74" w:rsidRPr="00F61F67">
            <w:pPr>
              <w:tabs>
                <w:tab w:pos="1223" w:val="left"/>
              </w:tabs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638.300</w:t>
            </w:r>
          </w:p>
        </w:tc>
        <w:tc>
          <w:tcPr>
            <w:tcW w:type="dxa" w:w="1559"/>
            <w:shd w:fill="auto" w:color="auto" w:val="clear"/>
          </w:tcPr>
          <w:p w:rsidRDefault="00FE0EE6" w:rsidP="00F61F67" w:rsidR="00146D74" w:rsidRPr="00F61F67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451.300</w:t>
            </w:r>
          </w:p>
        </w:tc>
        <w:tc>
          <w:tcPr>
            <w:tcW w:type="dxa" w:w="1627"/>
            <w:shd w:fill="auto" w:color="auto" w:val="clear"/>
          </w:tcPr>
          <w:p w:rsidRDefault="006E52BF" w:rsidP="00F61F67" w:rsidR="00A5015C" w:rsidRPr="00F61F67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n.p.</w:t>
            </w:r>
          </w:p>
        </w:tc>
      </w:tr>
      <w:tr w:rsidTr="00A5015C" w:rsidR="00A5015C" w:rsidRPr="00F61F67">
        <w:trPr>
          <w:trHeight w:val="162"/>
        </w:trPr>
        <w:tc>
          <w:tcPr>
            <w:tcW w:type="dxa" w:w="4399"/>
            <w:shd w:fill="auto" w:color="auto" w:val="clear"/>
          </w:tcPr>
          <w:p w:rsidRDefault="00A5015C" w:rsidP="00F61F67" w:rsidR="00A5015C" w:rsidRPr="00A5015C">
            <w:pPr>
              <w:jc w:val="both"/>
              <w:rPr>
                <w:rFonts w:hAnsi="Cambria" w:ascii="Cambria"/>
                <w:bCs/>
                <w:i/>
                <w:sz w:val="22"/>
                <w:szCs w:val="22"/>
              </w:rPr>
            </w:pPr>
            <w:r w:rsidRPr="00A5015C">
              <w:rPr>
                <w:rFonts w:hAnsi="Cambria" w:ascii="Cambria"/>
                <w:bCs/>
                <w:i/>
                <w:sz w:val="22"/>
                <w:szCs w:val="22"/>
              </w:rPr>
              <w:t>I)Zalihe</w:t>
            </w:r>
          </w:p>
        </w:tc>
        <w:tc>
          <w:tcPr>
            <w:tcW w:type="dxa" w:w="1701"/>
            <w:shd w:fill="auto" w:color="auto" w:val="clear"/>
          </w:tcPr>
          <w:p w:rsidRDefault="00FE0EE6" w:rsidP="00F61F67" w:rsidR="00A5015C" w:rsidRPr="00A5015C">
            <w:pPr>
              <w:tabs>
                <w:tab w:pos="1223" w:val="left"/>
              </w:tabs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107.200</w:t>
            </w:r>
          </w:p>
        </w:tc>
        <w:tc>
          <w:tcPr>
            <w:tcW w:type="dxa" w:w="1559"/>
            <w:shd w:fill="auto" w:color="auto" w:val="clear"/>
          </w:tcPr>
          <w:p w:rsidRDefault="00FE0EE6" w:rsidP="00F61F67" w:rsidR="00A5015C" w:rsidRPr="00A5015C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type="dxa" w:w="1627"/>
            <w:shd w:fill="auto" w:color="auto" w:val="clear"/>
          </w:tcPr>
          <w:p w:rsidRDefault="006C0FCB" w:rsidP="00F61F67" w:rsidR="00A5015C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n.p.</w:t>
            </w:r>
          </w:p>
        </w:tc>
      </w:tr>
      <w:tr w:rsidTr="00A5015C" w:rsidR="00A5015C" w:rsidRPr="00F61F67">
        <w:trPr>
          <w:trHeight w:val="135"/>
        </w:trPr>
        <w:tc>
          <w:tcPr>
            <w:tcW w:type="dxa" w:w="4399"/>
            <w:shd w:fill="auto" w:color="auto" w:val="clear"/>
          </w:tcPr>
          <w:p w:rsidRDefault="00A5015C" w:rsidP="00F61F67" w:rsidR="00A5015C" w:rsidRPr="00A5015C">
            <w:pPr>
              <w:jc w:val="both"/>
              <w:rPr>
                <w:rFonts w:hAnsi="Cambria" w:ascii="Cambria"/>
                <w:bCs/>
                <w:i/>
                <w:sz w:val="22"/>
                <w:szCs w:val="22"/>
              </w:rPr>
            </w:pPr>
            <w:r w:rsidRPr="00A5015C">
              <w:rPr>
                <w:rFonts w:hAnsi="Cambria" w:ascii="Cambria"/>
                <w:bCs/>
                <w:i/>
                <w:sz w:val="22"/>
                <w:szCs w:val="22"/>
              </w:rPr>
              <w:t>II)Potraživanja</w:t>
            </w:r>
          </w:p>
        </w:tc>
        <w:tc>
          <w:tcPr>
            <w:tcW w:type="dxa" w:w="1701"/>
            <w:shd w:fill="auto" w:color="auto" w:val="clear"/>
          </w:tcPr>
          <w:p w:rsidRDefault="00FE0EE6" w:rsidP="00F61F67" w:rsidR="00A5015C" w:rsidRPr="00A5015C">
            <w:pPr>
              <w:tabs>
                <w:tab w:pos="1223" w:val="left"/>
              </w:tabs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530.200</w:t>
            </w:r>
          </w:p>
        </w:tc>
        <w:tc>
          <w:tcPr>
            <w:tcW w:type="dxa" w:w="1559"/>
            <w:shd w:fill="auto" w:color="auto" w:val="clear"/>
          </w:tcPr>
          <w:p w:rsidRDefault="00FE0EE6" w:rsidP="00F61F67" w:rsidR="00A5015C" w:rsidRPr="00A5015C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451.000</w:t>
            </w:r>
          </w:p>
        </w:tc>
        <w:tc>
          <w:tcPr>
            <w:tcW w:type="dxa" w:w="1627"/>
            <w:shd w:fill="auto" w:color="auto" w:val="clear"/>
          </w:tcPr>
          <w:p w:rsidRDefault="006C0FCB" w:rsidP="00F61F67" w:rsidR="00A5015C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n.p.</w:t>
            </w:r>
          </w:p>
        </w:tc>
      </w:tr>
      <w:tr w:rsidTr="00A5015C" w:rsidR="00A5015C" w:rsidRPr="00F61F67">
        <w:trPr>
          <w:trHeight w:val="149"/>
        </w:trPr>
        <w:tc>
          <w:tcPr>
            <w:tcW w:type="dxa" w:w="4399"/>
            <w:shd w:fill="auto" w:color="auto" w:val="clear"/>
          </w:tcPr>
          <w:p w:rsidRDefault="00A5015C" w:rsidP="00F61F67" w:rsidR="00A5015C" w:rsidRPr="00A5015C">
            <w:pPr>
              <w:jc w:val="both"/>
              <w:rPr>
                <w:rFonts w:hAnsi="Cambria" w:ascii="Cambria"/>
                <w:bCs/>
                <w:i/>
                <w:sz w:val="22"/>
                <w:szCs w:val="22"/>
              </w:rPr>
            </w:pPr>
            <w:r w:rsidRPr="00A5015C">
              <w:rPr>
                <w:rFonts w:hAnsi="Cambria" w:ascii="Cambria"/>
                <w:bCs/>
                <w:i/>
                <w:sz w:val="22"/>
                <w:szCs w:val="22"/>
              </w:rPr>
              <w:t>III)Kratkotrajna financijska imovina</w:t>
            </w:r>
          </w:p>
        </w:tc>
        <w:tc>
          <w:tcPr>
            <w:tcW w:type="dxa" w:w="1701"/>
            <w:shd w:fill="auto" w:color="auto" w:val="clear"/>
          </w:tcPr>
          <w:p w:rsidRDefault="00FE0EE6" w:rsidP="00F61F67" w:rsidR="00A5015C" w:rsidRPr="00A5015C">
            <w:pPr>
              <w:tabs>
                <w:tab w:pos="1223" w:val="left"/>
              </w:tabs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type="dxa" w:w="1559"/>
            <w:shd w:fill="auto" w:color="auto" w:val="clear"/>
          </w:tcPr>
          <w:p w:rsidRDefault="00FE0EE6" w:rsidP="00F61F67" w:rsidR="00A5015C" w:rsidRPr="00A5015C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type="dxa" w:w="1627"/>
            <w:shd w:fill="auto" w:color="auto" w:val="clear"/>
          </w:tcPr>
          <w:p w:rsidRDefault="006C0FCB" w:rsidP="00F61F67" w:rsidR="00A5015C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n.p.</w:t>
            </w:r>
          </w:p>
        </w:tc>
      </w:tr>
      <w:tr w:rsidTr="00A5015C" w:rsidR="00A5015C" w:rsidRPr="00F61F67">
        <w:trPr>
          <w:trHeight w:val="176"/>
        </w:trPr>
        <w:tc>
          <w:tcPr>
            <w:tcW w:type="dxa" w:w="4399"/>
            <w:shd w:fill="auto" w:color="auto" w:val="clear"/>
          </w:tcPr>
          <w:p w:rsidRDefault="00A5015C" w:rsidP="00F61F67" w:rsidR="00A5015C" w:rsidRPr="00A5015C">
            <w:pPr>
              <w:jc w:val="both"/>
              <w:rPr>
                <w:rFonts w:hAnsi="Cambria" w:ascii="Cambria"/>
                <w:bCs/>
                <w:i/>
                <w:sz w:val="22"/>
                <w:szCs w:val="22"/>
              </w:rPr>
            </w:pPr>
            <w:r w:rsidRPr="00A5015C">
              <w:rPr>
                <w:rFonts w:hAnsi="Cambria" w:ascii="Cambria"/>
                <w:bCs/>
                <w:i/>
                <w:sz w:val="22"/>
                <w:szCs w:val="22"/>
              </w:rPr>
              <w:t>IV)Novac u banci i blagajni</w:t>
            </w:r>
          </w:p>
        </w:tc>
        <w:tc>
          <w:tcPr>
            <w:tcW w:type="dxa" w:w="1701"/>
            <w:shd w:fill="auto" w:color="auto" w:val="clear"/>
          </w:tcPr>
          <w:p w:rsidRDefault="00FE0EE6" w:rsidP="00F61F67" w:rsidR="00A5015C" w:rsidRPr="00A5015C">
            <w:pPr>
              <w:tabs>
                <w:tab w:pos="1223" w:val="left"/>
              </w:tabs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900</w:t>
            </w:r>
          </w:p>
        </w:tc>
        <w:tc>
          <w:tcPr>
            <w:tcW w:type="dxa" w:w="1559"/>
            <w:shd w:fill="auto" w:color="auto" w:val="clear"/>
          </w:tcPr>
          <w:p w:rsidRDefault="00FE0EE6" w:rsidP="00F61F67" w:rsidR="00A5015C" w:rsidRPr="00A5015C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300</w:t>
            </w:r>
          </w:p>
        </w:tc>
        <w:tc>
          <w:tcPr>
            <w:tcW w:type="dxa" w:w="1627"/>
            <w:shd w:fill="auto" w:color="auto" w:val="clear"/>
          </w:tcPr>
          <w:p w:rsidRDefault="00523B64" w:rsidP="00F61F67" w:rsidR="00A5015C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n.p.</w:t>
            </w:r>
          </w:p>
        </w:tc>
      </w:tr>
      <w:tr w:rsidTr="00F61F67" w:rsidR="00146D74" w:rsidRPr="00F61F67">
        <w:tc>
          <w:tcPr>
            <w:tcW w:type="dxa" w:w="4399"/>
            <w:shd w:fill="auto" w:color="auto" w:val="clear"/>
          </w:tcPr>
          <w:p w:rsidRDefault="00146D74" w:rsidP="00F61F67" w:rsidR="00146D74" w:rsidRPr="00F61F67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F61F67">
              <w:rPr>
                <w:rFonts w:hAnsi="Cambria" w:ascii="Cambria"/>
                <w:bCs/>
                <w:sz w:val="22"/>
                <w:szCs w:val="22"/>
              </w:rPr>
              <w:t>Ukupna aktiva</w:t>
            </w:r>
            <w:r w:rsidR="00A5015C">
              <w:rPr>
                <w:rFonts w:hAnsi="Cambria" w:ascii="Cambria"/>
                <w:bCs/>
                <w:sz w:val="22"/>
                <w:szCs w:val="22"/>
              </w:rPr>
              <w:t xml:space="preserve"> (A+B)</w:t>
            </w:r>
          </w:p>
        </w:tc>
        <w:tc>
          <w:tcPr>
            <w:tcW w:type="dxa" w:w="1701"/>
            <w:shd w:fill="auto" w:color="auto" w:val="clear"/>
          </w:tcPr>
          <w:p w:rsidRDefault="00FE0EE6" w:rsidP="00F61F67" w:rsidR="00146D74" w:rsidRPr="00F61F67">
            <w:pPr>
              <w:tabs>
                <w:tab w:pos="1223" w:val="left"/>
              </w:tabs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879.900</w:t>
            </w:r>
          </w:p>
        </w:tc>
        <w:tc>
          <w:tcPr>
            <w:tcW w:type="dxa" w:w="1559"/>
            <w:shd w:fill="auto" w:color="auto" w:val="clear"/>
          </w:tcPr>
          <w:p w:rsidRDefault="00FE0EE6" w:rsidP="00F61F67" w:rsidR="00146D74" w:rsidRPr="00F61F67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669.600</w:t>
            </w:r>
          </w:p>
        </w:tc>
        <w:tc>
          <w:tcPr>
            <w:tcW w:type="dxa" w:w="1627"/>
            <w:shd w:fill="auto" w:color="auto" w:val="clear"/>
          </w:tcPr>
          <w:p w:rsidRDefault="006E52BF" w:rsidP="00F61F67" w:rsidR="00146D74" w:rsidRPr="00F61F67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n.p.</w:t>
            </w:r>
          </w:p>
        </w:tc>
      </w:tr>
      <w:tr w:rsidTr="00F61F67" w:rsidR="00146D74" w:rsidRPr="00F61F67">
        <w:tc>
          <w:tcPr>
            <w:tcW w:type="dxa" w:w="4399"/>
            <w:shd w:fill="auto" w:color="auto" w:val="clear"/>
          </w:tcPr>
          <w:p w:rsidRDefault="00146D74" w:rsidP="00F61F67" w:rsidR="00146D74" w:rsidRPr="00F61F67">
            <w:pPr>
              <w:jc w:val="both"/>
              <w:rPr>
                <w:rFonts w:hAnsi="Cambria" w:ascii="Cambria"/>
                <w:b/>
                <w:bCs/>
              </w:rPr>
            </w:pPr>
            <w:r w:rsidRPr="00F61F67">
              <w:rPr>
                <w:rFonts w:hAnsi="Cambria" w:ascii="Cambria"/>
                <w:b/>
                <w:bCs/>
              </w:rPr>
              <w:t>Pasiva</w:t>
            </w:r>
          </w:p>
        </w:tc>
        <w:tc>
          <w:tcPr>
            <w:tcW w:type="dxa" w:w="1701"/>
            <w:shd w:fill="auto" w:color="auto" w:val="clear"/>
          </w:tcPr>
          <w:p w:rsidRDefault="00146D74" w:rsidP="00F61F67" w:rsidR="00146D74" w:rsidRPr="00F61F67">
            <w:pPr>
              <w:tabs>
                <w:tab w:pos="1223" w:val="left"/>
              </w:tabs>
              <w:jc w:val="right"/>
              <w:rPr>
                <w:rFonts w:hAnsi="Cambria" w:ascii="Cambria"/>
                <w:bCs/>
                <w:sz w:val="22"/>
                <w:szCs w:val="22"/>
              </w:rPr>
            </w:pPr>
          </w:p>
        </w:tc>
        <w:tc>
          <w:tcPr>
            <w:tcW w:type="dxa" w:w="1559"/>
            <w:shd w:fill="auto" w:color="auto" w:val="clear"/>
          </w:tcPr>
          <w:p w:rsidRDefault="00146D74" w:rsidP="00F61F67" w:rsidR="00146D74" w:rsidRPr="00F61F67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</w:p>
        </w:tc>
        <w:tc>
          <w:tcPr>
            <w:tcW w:type="dxa" w:w="1627"/>
            <w:shd w:fill="auto" w:color="auto" w:val="clear"/>
          </w:tcPr>
          <w:p w:rsidRDefault="00146D74" w:rsidP="00F61F67" w:rsidR="00146D74" w:rsidRPr="00F61F67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</w:p>
        </w:tc>
      </w:tr>
      <w:tr w:rsidTr="00816BB5" w:rsidR="00146D74" w:rsidRPr="00F61F67">
        <w:trPr>
          <w:trHeight w:val="95"/>
        </w:trPr>
        <w:tc>
          <w:tcPr>
            <w:tcW w:type="dxa" w:w="4399"/>
            <w:shd w:fill="auto" w:color="auto" w:val="clear"/>
          </w:tcPr>
          <w:p w:rsidRDefault="00816BB5" w:rsidP="00F61F67" w:rsidR="00146D74" w:rsidRPr="00F61F67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A)</w:t>
            </w:r>
            <w:r w:rsidR="00146D74" w:rsidRPr="00F61F67">
              <w:rPr>
                <w:rFonts w:hAnsi="Cambria" w:ascii="Cambria"/>
                <w:bCs/>
                <w:sz w:val="22"/>
                <w:szCs w:val="22"/>
              </w:rPr>
              <w:t>Kapital</w:t>
            </w:r>
            <w:r>
              <w:rPr>
                <w:rFonts w:hAnsi="Cambria" w:ascii="Cambria"/>
                <w:bCs/>
                <w:sz w:val="22"/>
                <w:szCs w:val="22"/>
              </w:rPr>
              <w:t xml:space="preserve"> i rezerve</w:t>
            </w:r>
          </w:p>
        </w:tc>
        <w:tc>
          <w:tcPr>
            <w:tcW w:type="dxa" w:w="1701"/>
            <w:shd w:fill="auto" w:color="auto" w:val="clear"/>
          </w:tcPr>
          <w:p w:rsidRDefault="00FE0EE6" w:rsidP="00F61F67" w:rsidR="00146D74" w:rsidRPr="00F61F67">
            <w:pPr>
              <w:tabs>
                <w:tab w:pos="1223" w:val="left"/>
              </w:tabs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53.800</w:t>
            </w:r>
          </w:p>
        </w:tc>
        <w:tc>
          <w:tcPr>
            <w:tcW w:type="dxa" w:w="1559"/>
            <w:shd w:fill="auto" w:color="auto" w:val="clear"/>
          </w:tcPr>
          <w:p w:rsidRDefault="00FE0EE6" w:rsidP="00F61F67" w:rsidR="00146D74" w:rsidRPr="00F61F67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-36.800</w:t>
            </w:r>
          </w:p>
        </w:tc>
        <w:tc>
          <w:tcPr>
            <w:tcW w:type="dxa" w:w="1627"/>
            <w:shd w:fill="auto" w:color="auto" w:val="clear"/>
          </w:tcPr>
          <w:p w:rsidRDefault="006E52BF" w:rsidP="00F61F67" w:rsidR="00146D74" w:rsidRPr="00F61F67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n.p.</w:t>
            </w:r>
          </w:p>
        </w:tc>
      </w:tr>
      <w:tr w:rsidTr="00F61F67" w:rsidR="00816BB5" w:rsidRPr="00F61F67">
        <w:trPr>
          <w:trHeight w:val="163"/>
        </w:trPr>
        <w:tc>
          <w:tcPr>
            <w:tcW w:type="dxa" w:w="4399"/>
            <w:shd w:fill="auto" w:color="auto" w:val="clear"/>
          </w:tcPr>
          <w:p w:rsidRDefault="00816BB5" w:rsidP="00F61F67" w:rsidR="00816BB5" w:rsidRPr="00816BB5">
            <w:pPr>
              <w:jc w:val="both"/>
              <w:rPr>
                <w:rFonts w:hAnsi="Cambria" w:ascii="Cambria"/>
                <w:bCs/>
                <w:i/>
                <w:sz w:val="22"/>
                <w:szCs w:val="22"/>
              </w:rPr>
            </w:pPr>
            <w:r w:rsidRPr="00816BB5">
              <w:rPr>
                <w:rFonts w:hAnsi="Cambria" w:ascii="Cambria"/>
                <w:bCs/>
                <w:i/>
                <w:sz w:val="22"/>
                <w:szCs w:val="22"/>
              </w:rPr>
              <w:t>I.Temeljni (upisani) kapital</w:t>
            </w:r>
          </w:p>
        </w:tc>
        <w:tc>
          <w:tcPr>
            <w:tcW w:type="dxa" w:w="1701"/>
            <w:shd w:fill="auto" w:color="auto" w:val="clear"/>
          </w:tcPr>
          <w:p w:rsidRDefault="00FE0EE6" w:rsidP="00F61F67" w:rsidR="00816BB5" w:rsidRPr="00816BB5">
            <w:pPr>
              <w:tabs>
                <w:tab w:pos="1223" w:val="left"/>
              </w:tabs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20.000</w:t>
            </w:r>
          </w:p>
        </w:tc>
        <w:tc>
          <w:tcPr>
            <w:tcW w:type="dxa" w:w="1559"/>
            <w:shd w:fill="auto" w:color="auto" w:val="clear"/>
          </w:tcPr>
          <w:p w:rsidRDefault="00FE0EE6" w:rsidP="00F61F67" w:rsidR="00816BB5" w:rsidRPr="00816BB5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20.000</w:t>
            </w:r>
          </w:p>
        </w:tc>
        <w:tc>
          <w:tcPr>
            <w:tcW w:type="dxa" w:w="1627"/>
            <w:shd w:fill="auto" w:color="auto" w:val="clear"/>
          </w:tcPr>
          <w:p w:rsidRDefault="00523B64" w:rsidP="00F61F67" w:rsidR="00816BB5" w:rsidRPr="00FE0EE6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 w:rsidRPr="00FE0EE6">
              <w:rPr>
                <w:rFonts w:hAnsi="Cambria" w:ascii="Cambria"/>
                <w:bCs/>
                <w:i/>
                <w:sz w:val="22"/>
                <w:szCs w:val="22"/>
              </w:rPr>
              <w:t>n.p.</w:t>
            </w:r>
          </w:p>
        </w:tc>
      </w:tr>
      <w:tr w:rsidTr="00816BB5" w:rsidR="00146D74" w:rsidRPr="00F61F67">
        <w:trPr>
          <w:trHeight w:val="122"/>
        </w:trPr>
        <w:tc>
          <w:tcPr>
            <w:tcW w:type="dxa" w:w="4399"/>
            <w:shd w:fill="auto" w:color="auto" w:val="clear"/>
          </w:tcPr>
          <w:p w:rsidRDefault="00816BB5" w:rsidP="00F61F67" w:rsidR="00146D74" w:rsidRPr="00816BB5">
            <w:pPr>
              <w:jc w:val="both"/>
              <w:rPr>
                <w:rFonts w:hAnsi="Cambria" w:ascii="Cambria"/>
                <w:bCs/>
                <w:i/>
                <w:sz w:val="22"/>
                <w:szCs w:val="22"/>
              </w:rPr>
            </w:pPr>
            <w:r w:rsidRPr="00816BB5">
              <w:rPr>
                <w:rFonts w:hAnsi="Cambria" w:ascii="Cambria"/>
                <w:bCs/>
                <w:i/>
                <w:sz w:val="22"/>
                <w:szCs w:val="22"/>
              </w:rPr>
              <w:t>II.Revalorizacijske rezerve</w:t>
            </w:r>
          </w:p>
        </w:tc>
        <w:tc>
          <w:tcPr>
            <w:tcW w:type="dxa" w:w="1701"/>
            <w:shd w:fill="auto" w:color="auto" w:val="clear"/>
          </w:tcPr>
          <w:p w:rsidRDefault="00FE0EE6" w:rsidP="00F61F67" w:rsidR="00146D74" w:rsidRPr="00816BB5">
            <w:pPr>
              <w:tabs>
                <w:tab w:pos="1223" w:val="left"/>
              </w:tabs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type="dxa" w:w="1559"/>
            <w:shd w:fill="auto" w:color="auto" w:val="clear"/>
          </w:tcPr>
          <w:p w:rsidRDefault="00FE0EE6" w:rsidP="00F61F67" w:rsidR="00146D74" w:rsidRPr="00816BB5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type="dxa" w:w="1627"/>
            <w:shd w:fill="auto" w:color="auto" w:val="clear"/>
          </w:tcPr>
          <w:p w:rsidRDefault="006E52BF" w:rsidP="00F61F67" w:rsidR="00E65712" w:rsidRPr="00F61F67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n.p.</w:t>
            </w:r>
          </w:p>
        </w:tc>
      </w:tr>
      <w:tr w:rsidTr="00816BB5" w:rsidR="00816BB5" w:rsidRPr="00F61F67">
        <w:trPr>
          <w:trHeight w:val="122"/>
        </w:trPr>
        <w:tc>
          <w:tcPr>
            <w:tcW w:type="dxa" w:w="4399"/>
            <w:shd w:fill="auto" w:color="auto" w:val="clear"/>
          </w:tcPr>
          <w:p w:rsidRDefault="00816BB5" w:rsidP="00F61F67" w:rsidR="00816BB5" w:rsidRPr="00816BB5">
            <w:pPr>
              <w:jc w:val="both"/>
              <w:rPr>
                <w:rFonts w:hAnsi="Cambria" w:ascii="Cambria"/>
                <w:bCs/>
                <w:i/>
                <w:sz w:val="22"/>
                <w:szCs w:val="22"/>
              </w:rPr>
            </w:pPr>
            <w:r w:rsidRPr="00816BB5">
              <w:rPr>
                <w:rFonts w:hAnsi="Cambria" w:ascii="Cambria"/>
                <w:bCs/>
                <w:i/>
                <w:sz w:val="22"/>
                <w:szCs w:val="22"/>
              </w:rPr>
              <w:t>III.Zadržana dobit ili preneseni gubitak</w:t>
            </w:r>
          </w:p>
        </w:tc>
        <w:tc>
          <w:tcPr>
            <w:tcW w:type="dxa" w:w="1701"/>
            <w:shd w:fill="auto" w:color="auto" w:val="clear"/>
          </w:tcPr>
          <w:p w:rsidRDefault="00FE0EE6" w:rsidP="00F61F67" w:rsidR="00816BB5" w:rsidRPr="00816BB5">
            <w:pPr>
              <w:tabs>
                <w:tab w:pos="1223" w:val="left"/>
              </w:tabs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33.700</w:t>
            </w:r>
          </w:p>
        </w:tc>
        <w:tc>
          <w:tcPr>
            <w:tcW w:type="dxa" w:w="1559"/>
            <w:shd w:fill="auto" w:color="auto" w:val="clear"/>
          </w:tcPr>
          <w:p w:rsidRDefault="00FE0EE6" w:rsidP="00F61F67" w:rsidR="00816BB5" w:rsidRPr="00816BB5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33.800</w:t>
            </w:r>
          </w:p>
        </w:tc>
        <w:tc>
          <w:tcPr>
            <w:tcW w:type="dxa" w:w="1627"/>
            <w:shd w:fill="auto" w:color="auto" w:val="clear"/>
          </w:tcPr>
          <w:p w:rsidRDefault="00523B64" w:rsidP="00F61F67" w:rsidR="00816BB5" w:rsidRPr="00FE0EE6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 w:rsidRPr="00FE0EE6">
              <w:rPr>
                <w:rFonts w:hAnsi="Cambria" w:ascii="Cambria"/>
                <w:bCs/>
                <w:i/>
                <w:sz w:val="22"/>
                <w:szCs w:val="22"/>
              </w:rPr>
              <w:t>n.p.</w:t>
            </w:r>
          </w:p>
        </w:tc>
      </w:tr>
      <w:tr w:rsidTr="00816BB5" w:rsidR="00816BB5" w:rsidRPr="00F61F67">
        <w:trPr>
          <w:trHeight w:val="122"/>
        </w:trPr>
        <w:tc>
          <w:tcPr>
            <w:tcW w:type="dxa" w:w="4399"/>
            <w:shd w:fill="auto" w:color="auto" w:val="clear"/>
          </w:tcPr>
          <w:p w:rsidRDefault="00816BB5" w:rsidP="00F61F67" w:rsidR="00816BB5" w:rsidRPr="00816BB5">
            <w:pPr>
              <w:jc w:val="both"/>
              <w:rPr>
                <w:rFonts w:hAnsi="Cambria" w:ascii="Cambria"/>
                <w:bCs/>
                <w:i/>
                <w:sz w:val="22"/>
                <w:szCs w:val="22"/>
              </w:rPr>
            </w:pPr>
            <w:r w:rsidRPr="00816BB5">
              <w:rPr>
                <w:rFonts w:hAnsi="Cambria" w:ascii="Cambria"/>
                <w:bCs/>
                <w:i/>
                <w:sz w:val="22"/>
                <w:szCs w:val="22"/>
              </w:rPr>
              <w:t>IV.Dobit ili gubitak poslovne godine</w:t>
            </w:r>
          </w:p>
        </w:tc>
        <w:tc>
          <w:tcPr>
            <w:tcW w:type="dxa" w:w="1701"/>
            <w:shd w:fill="auto" w:color="auto" w:val="clear"/>
          </w:tcPr>
          <w:p w:rsidRDefault="00FE0EE6" w:rsidP="00F61F67" w:rsidR="00816BB5" w:rsidRPr="00816BB5">
            <w:pPr>
              <w:tabs>
                <w:tab w:pos="1223" w:val="left"/>
              </w:tabs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100</w:t>
            </w:r>
          </w:p>
        </w:tc>
        <w:tc>
          <w:tcPr>
            <w:tcW w:type="dxa" w:w="1559"/>
            <w:shd w:fill="auto" w:color="auto" w:val="clear"/>
          </w:tcPr>
          <w:p w:rsidRDefault="00FE0EE6" w:rsidP="00F61F67" w:rsidR="00816BB5" w:rsidRPr="00816BB5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-99.600</w:t>
            </w:r>
          </w:p>
        </w:tc>
        <w:tc>
          <w:tcPr>
            <w:tcW w:type="dxa" w:w="1627"/>
            <w:shd w:fill="auto" w:color="auto" w:val="clear"/>
          </w:tcPr>
          <w:p w:rsidRDefault="00523B64" w:rsidP="00F61F67" w:rsidR="00816BB5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n.p.</w:t>
            </w:r>
          </w:p>
        </w:tc>
      </w:tr>
      <w:tr w:rsidTr="00FE0EE6" w:rsidR="00816BB5" w:rsidRPr="00F61F67">
        <w:trPr>
          <w:trHeight w:val="217"/>
        </w:trPr>
        <w:tc>
          <w:tcPr>
            <w:tcW w:type="dxa" w:w="4399"/>
            <w:shd w:fill="auto" w:color="auto" w:val="clear"/>
          </w:tcPr>
          <w:p w:rsidRDefault="00816BB5" w:rsidP="00F61F67" w:rsidR="00816BB5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B)</w:t>
            </w:r>
            <w:r w:rsidRPr="00F61F67">
              <w:rPr>
                <w:rFonts w:hAnsi="Cambria" w:ascii="Cambria"/>
                <w:bCs/>
                <w:sz w:val="22"/>
                <w:szCs w:val="22"/>
              </w:rPr>
              <w:t>Kratkoročne obveze</w:t>
            </w:r>
          </w:p>
        </w:tc>
        <w:tc>
          <w:tcPr>
            <w:tcW w:type="dxa" w:w="1701"/>
            <w:shd w:fill="auto" w:color="auto" w:val="clear"/>
          </w:tcPr>
          <w:p w:rsidRDefault="00FE0EE6" w:rsidP="00F61F67" w:rsidR="00816BB5" w:rsidRPr="00F61F67">
            <w:pPr>
              <w:tabs>
                <w:tab w:pos="1223" w:val="left"/>
              </w:tabs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826.100</w:t>
            </w:r>
          </w:p>
        </w:tc>
        <w:tc>
          <w:tcPr>
            <w:tcW w:type="dxa" w:w="1559"/>
            <w:shd w:fill="auto" w:color="auto" w:val="clear"/>
          </w:tcPr>
          <w:p w:rsidRDefault="00FE0EE6" w:rsidP="00F61F67" w:rsidR="00816BB5" w:rsidRPr="00F61F67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706.400</w:t>
            </w:r>
          </w:p>
        </w:tc>
        <w:tc>
          <w:tcPr>
            <w:tcW w:type="dxa" w:w="1627"/>
            <w:shd w:fill="auto" w:color="auto" w:val="clear"/>
          </w:tcPr>
          <w:p w:rsidRDefault="00523B64" w:rsidP="00F61F67" w:rsidR="00816BB5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n.p.</w:t>
            </w:r>
          </w:p>
        </w:tc>
      </w:tr>
      <w:tr w:rsidTr="00FE0EE6" w:rsidR="00FE0EE6" w:rsidRPr="00F61F67">
        <w:trPr>
          <w:trHeight w:val="108"/>
        </w:trPr>
        <w:tc>
          <w:tcPr>
            <w:tcW w:type="dxa" w:w="4399"/>
            <w:shd w:fill="auto" w:color="auto" w:val="clear"/>
          </w:tcPr>
          <w:p w:rsidRDefault="00FE0EE6" w:rsidP="00F61F67" w:rsidR="00FE0EE6" w:rsidRPr="00FE0EE6">
            <w:pPr>
              <w:jc w:val="both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I)Kratkoročne financijske obveze</w:t>
            </w:r>
          </w:p>
        </w:tc>
        <w:tc>
          <w:tcPr>
            <w:tcW w:type="dxa" w:w="1701"/>
            <w:shd w:fill="auto" w:color="auto" w:val="clear"/>
          </w:tcPr>
          <w:p w:rsidRDefault="00FE0EE6" w:rsidP="00F61F67" w:rsidR="00FE0EE6" w:rsidRPr="00FE0EE6">
            <w:pPr>
              <w:tabs>
                <w:tab w:pos="1223" w:val="left"/>
              </w:tabs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 w:rsidRPr="00FE0EE6">
              <w:rPr>
                <w:rFonts w:hAnsi="Cambria" w:ascii="Cambria"/>
                <w:bCs/>
                <w:i/>
                <w:sz w:val="22"/>
                <w:szCs w:val="22"/>
              </w:rPr>
              <w:t>293.400</w:t>
            </w:r>
          </w:p>
        </w:tc>
        <w:tc>
          <w:tcPr>
            <w:tcW w:type="dxa" w:w="1559"/>
            <w:shd w:fill="auto" w:color="auto" w:val="clear"/>
          </w:tcPr>
          <w:p w:rsidRDefault="00FE0EE6" w:rsidP="00F61F67" w:rsidR="00FE0EE6" w:rsidRPr="00FE0EE6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 w:rsidRPr="00FE0EE6">
              <w:rPr>
                <w:rFonts w:hAnsi="Cambria" w:ascii="Cambria"/>
                <w:bCs/>
                <w:i/>
                <w:sz w:val="22"/>
                <w:szCs w:val="22"/>
              </w:rPr>
              <w:t>319.100</w:t>
            </w:r>
          </w:p>
        </w:tc>
        <w:tc>
          <w:tcPr>
            <w:tcW w:type="dxa" w:w="1627"/>
            <w:shd w:fill="auto" w:color="auto" w:val="clear"/>
          </w:tcPr>
          <w:p w:rsidRDefault="00FE0EE6" w:rsidP="00F61F67" w:rsidR="00FE0EE6" w:rsidRPr="00FE0EE6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 w:rsidRPr="00FE0EE6">
              <w:rPr>
                <w:rFonts w:hAnsi="Cambria" w:ascii="Cambria"/>
                <w:bCs/>
                <w:i/>
                <w:sz w:val="22"/>
                <w:szCs w:val="22"/>
              </w:rPr>
              <w:t>n.p.</w:t>
            </w:r>
          </w:p>
        </w:tc>
      </w:tr>
      <w:tr w:rsidTr="00E65712" w:rsidR="00FE0EE6" w:rsidRPr="00F61F67">
        <w:trPr>
          <w:trHeight w:val="136"/>
        </w:trPr>
        <w:tc>
          <w:tcPr>
            <w:tcW w:type="dxa" w:w="4399"/>
            <w:shd w:fill="auto" w:color="auto" w:val="clear"/>
          </w:tcPr>
          <w:p w:rsidRDefault="00FE0EE6" w:rsidP="00F61F67" w:rsidR="00FE0EE6" w:rsidRPr="00FE0EE6">
            <w:pPr>
              <w:jc w:val="both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II)Kratkoročne poslovne obveze</w:t>
            </w:r>
          </w:p>
        </w:tc>
        <w:tc>
          <w:tcPr>
            <w:tcW w:type="dxa" w:w="1701"/>
            <w:shd w:fill="auto" w:color="auto" w:val="clear"/>
          </w:tcPr>
          <w:p w:rsidRDefault="00FE0EE6" w:rsidP="00F61F67" w:rsidR="00FE0EE6" w:rsidRPr="00FE0EE6">
            <w:pPr>
              <w:tabs>
                <w:tab w:pos="1223" w:val="left"/>
              </w:tabs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532.700</w:t>
            </w:r>
          </w:p>
        </w:tc>
        <w:tc>
          <w:tcPr>
            <w:tcW w:type="dxa" w:w="1559"/>
            <w:shd w:fill="auto" w:color="auto" w:val="clear"/>
          </w:tcPr>
          <w:p w:rsidRDefault="00FE0EE6" w:rsidP="00F61F67" w:rsidR="00FE0EE6" w:rsidRPr="00FE0EE6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387.300</w:t>
            </w:r>
          </w:p>
        </w:tc>
        <w:tc>
          <w:tcPr>
            <w:tcW w:type="dxa" w:w="1627"/>
            <w:shd w:fill="auto" w:color="auto" w:val="clear"/>
          </w:tcPr>
          <w:p w:rsidRDefault="00FE0EE6" w:rsidP="00F61F67" w:rsidR="00FE0EE6" w:rsidRPr="00FE0EE6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  <w:r>
              <w:rPr>
                <w:rFonts w:hAnsi="Cambria" w:ascii="Cambria"/>
                <w:bCs/>
                <w:i/>
                <w:sz w:val="22"/>
                <w:szCs w:val="22"/>
              </w:rPr>
              <w:t>n.p.</w:t>
            </w:r>
          </w:p>
        </w:tc>
      </w:tr>
      <w:tr w:rsidTr="00E65712" w:rsidR="00E65712" w:rsidRPr="00F61F67">
        <w:trPr>
          <w:trHeight w:val="149"/>
        </w:trPr>
        <w:tc>
          <w:tcPr>
            <w:tcW w:type="dxa" w:w="4399"/>
            <w:shd w:fill="auto" w:color="auto" w:val="clear"/>
          </w:tcPr>
          <w:p w:rsidRDefault="00816BB5" w:rsidP="00F61F67" w:rsidR="00E65712" w:rsidRPr="00F61F67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C)</w:t>
            </w:r>
            <w:r w:rsidR="00E65712">
              <w:rPr>
                <w:rFonts w:hAnsi="Cambria" w:ascii="Cambria"/>
                <w:bCs/>
                <w:sz w:val="22"/>
                <w:szCs w:val="22"/>
              </w:rPr>
              <w:t>Dugoročne obveze</w:t>
            </w:r>
          </w:p>
        </w:tc>
        <w:tc>
          <w:tcPr>
            <w:tcW w:type="dxa" w:w="1701"/>
            <w:shd w:fill="auto" w:color="auto" w:val="clear"/>
          </w:tcPr>
          <w:p w:rsidRDefault="00FE0EE6" w:rsidP="00F61F67" w:rsidR="00E65712">
            <w:pPr>
              <w:tabs>
                <w:tab w:pos="1223" w:val="left"/>
              </w:tabs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0</w:t>
            </w:r>
          </w:p>
        </w:tc>
        <w:tc>
          <w:tcPr>
            <w:tcW w:type="dxa" w:w="1559"/>
            <w:shd w:fill="auto" w:color="auto" w:val="clear"/>
          </w:tcPr>
          <w:p w:rsidRDefault="00FE0EE6" w:rsidP="00F61F67" w:rsidR="00E65712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0</w:t>
            </w:r>
          </w:p>
        </w:tc>
        <w:tc>
          <w:tcPr>
            <w:tcW w:type="dxa" w:w="1627"/>
            <w:shd w:fill="auto" w:color="auto" w:val="clear"/>
          </w:tcPr>
          <w:p w:rsidRDefault="006E52BF" w:rsidP="00F61F67" w:rsidR="00E65712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n.p.</w:t>
            </w:r>
          </w:p>
        </w:tc>
      </w:tr>
      <w:tr w:rsidTr="00F61F67" w:rsidR="00146D74" w:rsidRPr="00F61F67">
        <w:tc>
          <w:tcPr>
            <w:tcW w:type="dxa" w:w="4399"/>
            <w:shd w:fill="auto" w:color="auto" w:val="clear"/>
          </w:tcPr>
          <w:p w:rsidRDefault="00146D74" w:rsidP="00F61F67" w:rsidR="00146D74" w:rsidRPr="00F61F67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F61F67">
              <w:rPr>
                <w:rFonts w:hAnsi="Cambria" w:ascii="Cambria"/>
                <w:bCs/>
                <w:sz w:val="22"/>
                <w:szCs w:val="22"/>
              </w:rPr>
              <w:t>Ukupno pasiva</w:t>
            </w:r>
            <w:r w:rsidR="00A5015C">
              <w:rPr>
                <w:rFonts w:hAnsi="Cambria" w:ascii="Cambria"/>
                <w:bCs/>
                <w:sz w:val="22"/>
                <w:szCs w:val="22"/>
              </w:rPr>
              <w:t xml:space="preserve"> (A+B+C)</w:t>
            </w:r>
          </w:p>
        </w:tc>
        <w:tc>
          <w:tcPr>
            <w:tcW w:type="dxa" w:w="1701"/>
            <w:shd w:fill="auto" w:color="auto" w:val="clear"/>
          </w:tcPr>
          <w:p w:rsidRDefault="00AE66F9" w:rsidP="00F61F67" w:rsidR="00146D74" w:rsidRPr="00F61F67">
            <w:pPr>
              <w:tabs>
                <w:tab w:pos="1223" w:val="left"/>
              </w:tabs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879.900</w:t>
            </w:r>
          </w:p>
        </w:tc>
        <w:tc>
          <w:tcPr>
            <w:tcW w:type="dxa" w:w="1559"/>
            <w:shd w:fill="auto" w:color="auto" w:val="clear"/>
          </w:tcPr>
          <w:p w:rsidRDefault="00AE66F9" w:rsidP="00F61F67" w:rsidR="00146D74" w:rsidRPr="00F61F67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669.600</w:t>
            </w:r>
          </w:p>
        </w:tc>
        <w:tc>
          <w:tcPr>
            <w:tcW w:type="dxa" w:w="1627"/>
            <w:shd w:fill="auto" w:color="auto" w:val="clear"/>
          </w:tcPr>
          <w:p w:rsidRDefault="006E52BF" w:rsidP="00F61F67" w:rsidR="00146D74" w:rsidRPr="00F61F67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n.p.</w:t>
            </w:r>
          </w:p>
        </w:tc>
      </w:tr>
    </w:tbl>
    <w:p w:rsidRDefault="00C030C4" w:rsidP="00683622" w:rsidR="00C030C4">
      <w:pPr>
        <w:jc w:val="both"/>
        <w:rPr>
          <w:rFonts w:hAnsi="Cambria" w:ascii="Cambria"/>
          <w:b/>
          <w:bCs/>
        </w:rPr>
      </w:pPr>
    </w:p>
    <w:p w:rsidRDefault="00683622" w:rsidP="00683622" w:rsidR="004664B8">
      <w:pPr>
        <w:jc w:val="both"/>
        <w:rPr>
          <w:rFonts w:hAnsi="Cambria" w:ascii="Cambria"/>
          <w:b/>
          <w:bCs/>
        </w:rPr>
      </w:pPr>
      <w:r>
        <w:rPr>
          <w:rFonts w:hAnsi="Cambria" w:ascii="Cambria"/>
          <w:b/>
          <w:bCs/>
        </w:rPr>
        <w:t>R</w:t>
      </w:r>
      <w:r w:rsidR="00AF30FC" w:rsidRPr="00C57CA1">
        <w:rPr>
          <w:rFonts w:hAnsi="Cambria" w:ascii="Cambria"/>
          <w:b/>
          <w:bCs/>
        </w:rPr>
        <w:t xml:space="preserve">ačun dobiti i gubitka </w:t>
      </w:r>
      <w:r w:rsidR="00146D74">
        <w:rPr>
          <w:rFonts w:hAnsi="Cambria" w:ascii="Cambria"/>
          <w:b/>
          <w:bCs/>
        </w:rPr>
        <w:t xml:space="preserve">- </w:t>
      </w:r>
      <w:r w:rsidR="00AF30FC" w:rsidRPr="00C57CA1">
        <w:rPr>
          <w:rFonts w:hAnsi="Cambria" w:ascii="Cambria"/>
          <w:b/>
          <w:bCs/>
        </w:rPr>
        <w:t>bilanca uspjeha poslovanja</w:t>
      </w:r>
    </w:p>
    <w:p w:rsidRDefault="00993D04" w:rsidP="00683622" w:rsidR="00993D04">
      <w:pPr>
        <w:jc w:val="both"/>
        <w:rPr>
          <w:rFonts w:hAnsi="Cambria" w:ascii="Cambria"/>
          <w:b/>
          <w:bCs/>
        </w:rPr>
      </w:pPr>
    </w:p>
    <w:tbl>
      <w:tblPr>
        <w:tblW w:type="auto" w:w="0"/>
        <w:tblInd w:type="dxa" w:w="-3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399"/>
        <w:gridCol w:w="1701"/>
        <w:gridCol w:w="1559"/>
        <w:gridCol w:w="1627"/>
      </w:tblGrid>
      <w:tr w:rsidTr="00F61F67" w:rsidR="00146D74" w:rsidRPr="00F61F67">
        <w:tc>
          <w:tcPr>
            <w:tcW w:type="dxa" w:w="4399"/>
            <w:shd w:fill="auto" w:color="auto" w:val="clear"/>
          </w:tcPr>
          <w:p w:rsidRDefault="00146D74" w:rsidP="00F61F67" w:rsidR="00146D74" w:rsidRPr="00F61F67">
            <w:pPr>
              <w:jc w:val="both"/>
              <w:rPr>
                <w:rFonts w:hAnsi="Cambria" w:ascii="Cambria"/>
                <w:b/>
                <w:bCs/>
              </w:rPr>
            </w:pPr>
            <w:r w:rsidRPr="00F61F67">
              <w:rPr>
                <w:rFonts w:hAnsi="Cambria" w:ascii="Cambria"/>
                <w:b/>
                <w:bCs/>
              </w:rPr>
              <w:t>Pozicija</w:t>
            </w:r>
          </w:p>
        </w:tc>
        <w:tc>
          <w:tcPr>
            <w:tcW w:type="dxa" w:w="1701"/>
            <w:shd w:fill="auto" w:color="auto" w:val="clear"/>
          </w:tcPr>
          <w:p w:rsidRDefault="00E65712" w:rsidP="00F61F67" w:rsidR="00146D74" w:rsidRPr="00F61F67">
            <w:pPr>
              <w:jc w:val="right"/>
              <w:rPr>
                <w:rFonts w:hAnsi="Cambria" w:ascii="Cambria"/>
                <w:b/>
                <w:bCs/>
              </w:rPr>
            </w:pPr>
            <w:r>
              <w:rPr>
                <w:rFonts w:hAnsi="Cambria" w:ascii="Cambria"/>
                <w:b/>
                <w:bCs/>
              </w:rPr>
              <w:t>201</w:t>
            </w:r>
            <w:r w:rsidR="00AE66F9">
              <w:rPr>
                <w:rFonts w:hAnsi="Cambria" w:ascii="Cambria"/>
                <w:b/>
                <w:bCs/>
              </w:rPr>
              <w:t>4</w:t>
            </w:r>
          </w:p>
        </w:tc>
        <w:tc>
          <w:tcPr>
            <w:tcW w:type="dxa" w:w="1559"/>
            <w:shd w:fill="auto" w:color="auto" w:val="clear"/>
          </w:tcPr>
          <w:p w:rsidRDefault="00E65712" w:rsidP="00F61F67" w:rsidR="00146D74" w:rsidRPr="00F61F67">
            <w:pPr>
              <w:jc w:val="right"/>
              <w:rPr>
                <w:rFonts w:hAnsi="Cambria" w:ascii="Cambria"/>
                <w:b/>
                <w:bCs/>
              </w:rPr>
            </w:pPr>
            <w:r>
              <w:rPr>
                <w:rFonts w:hAnsi="Cambria" w:ascii="Cambria"/>
                <w:b/>
                <w:bCs/>
              </w:rPr>
              <w:t>201</w:t>
            </w:r>
            <w:r w:rsidR="00AE66F9">
              <w:rPr>
                <w:rFonts w:hAnsi="Cambria" w:ascii="Cambria"/>
                <w:b/>
                <w:bCs/>
              </w:rPr>
              <w:t>5</w:t>
            </w:r>
          </w:p>
        </w:tc>
        <w:tc>
          <w:tcPr>
            <w:tcW w:type="dxa" w:w="1627"/>
            <w:shd w:fill="auto" w:color="auto" w:val="clear"/>
          </w:tcPr>
          <w:p w:rsidRDefault="00E65712" w:rsidP="00F61F67" w:rsidR="00146D74" w:rsidRPr="00F61F67">
            <w:pPr>
              <w:jc w:val="right"/>
              <w:rPr>
                <w:rFonts w:hAnsi="Cambria" w:ascii="Cambria"/>
                <w:b/>
                <w:bCs/>
              </w:rPr>
            </w:pPr>
            <w:r>
              <w:rPr>
                <w:rFonts w:hAnsi="Cambria" w:ascii="Cambria"/>
                <w:b/>
                <w:bCs/>
              </w:rPr>
              <w:t>201</w:t>
            </w:r>
            <w:r w:rsidR="00AE66F9">
              <w:rPr>
                <w:rFonts w:hAnsi="Cambria" w:ascii="Cambria"/>
                <w:b/>
                <w:bCs/>
              </w:rPr>
              <w:t>6</w:t>
            </w:r>
          </w:p>
        </w:tc>
      </w:tr>
      <w:tr w:rsidTr="00F61F67" w:rsidR="00146D74" w:rsidRPr="00F61F67">
        <w:tc>
          <w:tcPr>
            <w:tcW w:type="dxa" w:w="4399"/>
            <w:shd w:fill="auto" w:color="auto" w:val="clear"/>
          </w:tcPr>
          <w:p w:rsidRDefault="00A5015C" w:rsidP="00F61F67" w:rsidR="00146D74" w:rsidRPr="00F61F67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I. Poslovni p</w:t>
            </w:r>
            <w:r w:rsidR="00146D74" w:rsidRPr="00F61F67">
              <w:rPr>
                <w:rFonts w:hAnsi="Cambria" w:ascii="Cambria"/>
                <w:bCs/>
                <w:sz w:val="22"/>
                <w:szCs w:val="22"/>
              </w:rPr>
              <w:t>rihod</w:t>
            </w:r>
          </w:p>
        </w:tc>
        <w:tc>
          <w:tcPr>
            <w:tcW w:type="dxa" w:w="1701"/>
            <w:shd w:fill="auto" w:color="auto" w:val="clear"/>
          </w:tcPr>
          <w:p w:rsidRDefault="00AE66F9" w:rsidP="00F61F67" w:rsidR="00146D74" w:rsidRPr="00F61F67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160.600</w:t>
            </w:r>
          </w:p>
        </w:tc>
        <w:tc>
          <w:tcPr>
            <w:tcW w:type="dxa" w:w="1559"/>
            <w:shd w:fill="auto" w:color="auto" w:val="clear"/>
          </w:tcPr>
          <w:p w:rsidRDefault="00AE66F9" w:rsidP="00F61F67" w:rsidR="00146D74" w:rsidRPr="00F61F67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173.600</w:t>
            </w:r>
          </w:p>
        </w:tc>
        <w:tc>
          <w:tcPr>
            <w:tcW w:type="dxa" w:w="1627"/>
            <w:shd w:fill="auto" w:color="auto" w:val="clear"/>
          </w:tcPr>
          <w:p w:rsidRDefault="006E52BF" w:rsidP="00F61F67" w:rsidR="00146D74" w:rsidRPr="00F61F67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n.p.</w:t>
            </w:r>
          </w:p>
        </w:tc>
      </w:tr>
      <w:tr w:rsidTr="00A5015C" w:rsidR="00146D74" w:rsidRPr="00F61F67">
        <w:trPr>
          <w:trHeight w:val="258"/>
        </w:trPr>
        <w:tc>
          <w:tcPr>
            <w:tcW w:type="dxa" w:w="4399"/>
            <w:shd w:fill="auto" w:color="auto" w:val="clear"/>
          </w:tcPr>
          <w:p w:rsidRDefault="00A5015C" w:rsidP="00F61F67" w:rsidR="00146D74" w:rsidRPr="00F61F67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II.Poslovni r</w:t>
            </w:r>
            <w:r w:rsidR="00146D74" w:rsidRPr="00F61F67">
              <w:rPr>
                <w:rFonts w:hAnsi="Cambria" w:ascii="Cambria"/>
                <w:bCs/>
                <w:sz w:val="22"/>
                <w:szCs w:val="22"/>
              </w:rPr>
              <w:t>ashod</w:t>
            </w:r>
          </w:p>
        </w:tc>
        <w:tc>
          <w:tcPr>
            <w:tcW w:type="dxa" w:w="1701"/>
            <w:shd w:fill="auto" w:color="auto" w:val="clear"/>
          </w:tcPr>
          <w:p w:rsidRDefault="00AE66F9" w:rsidP="00F61F67" w:rsidR="00146D74" w:rsidRPr="00F61F67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159.700</w:t>
            </w:r>
          </w:p>
        </w:tc>
        <w:tc>
          <w:tcPr>
            <w:tcW w:type="dxa" w:w="1559"/>
            <w:shd w:fill="auto" w:color="auto" w:val="clear"/>
          </w:tcPr>
          <w:p w:rsidRDefault="00AE66F9" w:rsidP="00F61F67" w:rsidR="00146D74" w:rsidRPr="00F61F67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264.200</w:t>
            </w:r>
          </w:p>
        </w:tc>
        <w:tc>
          <w:tcPr>
            <w:tcW w:type="dxa" w:w="1627"/>
            <w:shd w:fill="auto" w:color="auto" w:val="clear"/>
          </w:tcPr>
          <w:p w:rsidRDefault="006E52BF" w:rsidP="00F61F67" w:rsidR="00A5015C" w:rsidRPr="00F61F67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n.p.</w:t>
            </w:r>
          </w:p>
        </w:tc>
      </w:tr>
      <w:tr w:rsidTr="00A5015C" w:rsidR="00A5015C" w:rsidRPr="00F61F67">
        <w:trPr>
          <w:trHeight w:val="149"/>
        </w:trPr>
        <w:tc>
          <w:tcPr>
            <w:tcW w:type="dxa" w:w="4399"/>
            <w:shd w:fill="auto" w:color="auto" w:val="clear"/>
          </w:tcPr>
          <w:p w:rsidRDefault="005C35C7" w:rsidP="00F61F67" w:rsidR="00A5015C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III.Financijski prihodi</w:t>
            </w:r>
          </w:p>
        </w:tc>
        <w:tc>
          <w:tcPr>
            <w:tcW w:type="dxa" w:w="1701"/>
            <w:shd w:fill="auto" w:color="auto" w:val="clear"/>
          </w:tcPr>
          <w:p w:rsidRDefault="00AE66F9" w:rsidP="00F61F67" w:rsidR="00A5015C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0</w:t>
            </w:r>
          </w:p>
        </w:tc>
        <w:tc>
          <w:tcPr>
            <w:tcW w:type="dxa" w:w="1559"/>
            <w:shd w:fill="auto" w:color="auto" w:val="clear"/>
          </w:tcPr>
          <w:p w:rsidRDefault="00AE66F9" w:rsidP="00F61F67" w:rsidR="00A5015C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0</w:t>
            </w:r>
          </w:p>
        </w:tc>
        <w:tc>
          <w:tcPr>
            <w:tcW w:type="dxa" w:w="1627"/>
            <w:shd w:fill="auto" w:color="auto" w:val="clear"/>
          </w:tcPr>
          <w:p w:rsidRDefault="00523B64" w:rsidP="00F61F67" w:rsidR="00A5015C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n.p.</w:t>
            </w:r>
          </w:p>
        </w:tc>
      </w:tr>
      <w:tr w:rsidTr="00A5015C" w:rsidR="00A5015C" w:rsidRPr="00F61F67">
        <w:trPr>
          <w:trHeight w:val="149"/>
        </w:trPr>
        <w:tc>
          <w:tcPr>
            <w:tcW w:type="dxa" w:w="4399"/>
            <w:shd w:fill="auto" w:color="auto" w:val="clear"/>
          </w:tcPr>
          <w:p w:rsidRDefault="005C35C7" w:rsidP="00F61F67" w:rsidR="00A5015C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IV.Financijski rashodi</w:t>
            </w:r>
          </w:p>
        </w:tc>
        <w:tc>
          <w:tcPr>
            <w:tcW w:type="dxa" w:w="1701"/>
            <w:shd w:fill="auto" w:color="auto" w:val="clear"/>
          </w:tcPr>
          <w:p w:rsidRDefault="00AE66F9" w:rsidP="00F61F67" w:rsidR="00A5015C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0</w:t>
            </w:r>
          </w:p>
        </w:tc>
        <w:tc>
          <w:tcPr>
            <w:tcW w:type="dxa" w:w="1559"/>
            <w:shd w:fill="auto" w:color="auto" w:val="clear"/>
          </w:tcPr>
          <w:p w:rsidRDefault="00AE66F9" w:rsidP="00F61F67" w:rsidR="00A5015C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0</w:t>
            </w:r>
          </w:p>
        </w:tc>
        <w:tc>
          <w:tcPr>
            <w:tcW w:type="dxa" w:w="1627"/>
            <w:shd w:fill="auto" w:color="auto" w:val="clear"/>
          </w:tcPr>
          <w:p w:rsidRDefault="00523B64" w:rsidP="00F61F67" w:rsidR="00A5015C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n.p.</w:t>
            </w:r>
          </w:p>
        </w:tc>
      </w:tr>
      <w:tr w:rsidTr="00A5015C" w:rsidR="00A5015C" w:rsidRPr="00F61F67">
        <w:trPr>
          <w:trHeight w:val="162"/>
        </w:trPr>
        <w:tc>
          <w:tcPr>
            <w:tcW w:type="dxa" w:w="4399"/>
            <w:shd w:fill="auto" w:color="auto" w:val="clear"/>
          </w:tcPr>
          <w:p w:rsidRDefault="005C35C7" w:rsidP="00F61F67" w:rsidR="00A5015C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V.Izvanredni prihodi</w:t>
            </w:r>
          </w:p>
        </w:tc>
        <w:tc>
          <w:tcPr>
            <w:tcW w:type="dxa" w:w="1701"/>
            <w:shd w:fill="auto" w:color="auto" w:val="clear"/>
          </w:tcPr>
          <w:p w:rsidRDefault="00AE66F9" w:rsidP="00F61F67" w:rsidR="00A5015C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0</w:t>
            </w:r>
          </w:p>
        </w:tc>
        <w:tc>
          <w:tcPr>
            <w:tcW w:type="dxa" w:w="1559"/>
            <w:shd w:fill="auto" w:color="auto" w:val="clear"/>
          </w:tcPr>
          <w:p w:rsidRDefault="00AE66F9" w:rsidP="00F61F67" w:rsidR="00A5015C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0</w:t>
            </w:r>
          </w:p>
        </w:tc>
        <w:tc>
          <w:tcPr>
            <w:tcW w:type="dxa" w:w="1627"/>
            <w:shd w:fill="auto" w:color="auto" w:val="clear"/>
          </w:tcPr>
          <w:p w:rsidRDefault="00523B64" w:rsidP="00F61F67" w:rsidR="00A5015C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n.p.</w:t>
            </w:r>
          </w:p>
        </w:tc>
      </w:tr>
      <w:tr w:rsidTr="00A5015C" w:rsidR="00A5015C" w:rsidRPr="00F61F67">
        <w:trPr>
          <w:trHeight w:val="122"/>
        </w:trPr>
        <w:tc>
          <w:tcPr>
            <w:tcW w:type="dxa" w:w="4399"/>
            <w:shd w:fill="auto" w:color="auto" w:val="clear"/>
          </w:tcPr>
          <w:p w:rsidRDefault="005C35C7" w:rsidP="00F61F67" w:rsidR="00A5015C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Ukupni prihodi (I+III+V)</w:t>
            </w:r>
          </w:p>
        </w:tc>
        <w:tc>
          <w:tcPr>
            <w:tcW w:type="dxa" w:w="1701"/>
            <w:shd w:fill="auto" w:color="auto" w:val="clear"/>
          </w:tcPr>
          <w:p w:rsidRDefault="00AE66F9" w:rsidP="00F61F67" w:rsidR="00A5015C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160.600</w:t>
            </w:r>
          </w:p>
        </w:tc>
        <w:tc>
          <w:tcPr>
            <w:tcW w:type="dxa" w:w="1559"/>
            <w:shd w:fill="auto" w:color="auto" w:val="clear"/>
          </w:tcPr>
          <w:p w:rsidRDefault="00AE66F9" w:rsidP="00F61F67" w:rsidR="00A5015C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173.600</w:t>
            </w:r>
          </w:p>
        </w:tc>
        <w:tc>
          <w:tcPr>
            <w:tcW w:type="dxa" w:w="1627"/>
            <w:shd w:fill="auto" w:color="auto" w:val="clear"/>
          </w:tcPr>
          <w:p w:rsidRDefault="00523B64" w:rsidP="00F61F67" w:rsidR="00A5015C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n.p.</w:t>
            </w:r>
          </w:p>
        </w:tc>
      </w:tr>
      <w:tr w:rsidTr="005C35C7" w:rsidR="00A5015C" w:rsidRPr="00F61F67">
        <w:trPr>
          <w:trHeight w:val="190"/>
        </w:trPr>
        <w:tc>
          <w:tcPr>
            <w:tcW w:type="dxa" w:w="4399"/>
            <w:shd w:fill="auto" w:color="auto" w:val="clear"/>
          </w:tcPr>
          <w:p w:rsidRDefault="005C35C7" w:rsidP="00F61F67" w:rsidR="00A5015C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Ukupni rashodi (II+IV)</w:t>
            </w:r>
          </w:p>
        </w:tc>
        <w:tc>
          <w:tcPr>
            <w:tcW w:type="dxa" w:w="1701"/>
            <w:shd w:fill="auto" w:color="auto" w:val="clear"/>
          </w:tcPr>
          <w:p w:rsidRDefault="00AE66F9" w:rsidP="00F61F67" w:rsidR="00A5015C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159.700</w:t>
            </w:r>
          </w:p>
        </w:tc>
        <w:tc>
          <w:tcPr>
            <w:tcW w:type="dxa" w:w="1559"/>
            <w:shd w:fill="auto" w:color="auto" w:val="clear"/>
          </w:tcPr>
          <w:p w:rsidRDefault="00AE66F9" w:rsidP="00F61F67" w:rsidR="00A5015C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264.200</w:t>
            </w:r>
          </w:p>
        </w:tc>
        <w:tc>
          <w:tcPr>
            <w:tcW w:type="dxa" w:w="1627"/>
            <w:shd w:fill="auto" w:color="auto" w:val="clear"/>
          </w:tcPr>
          <w:p w:rsidRDefault="00523B64" w:rsidP="00F61F67" w:rsidR="00A5015C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n.p.</w:t>
            </w:r>
          </w:p>
        </w:tc>
      </w:tr>
      <w:tr w:rsidTr="00F61F67" w:rsidR="00146D74" w:rsidRPr="00F61F67">
        <w:tc>
          <w:tcPr>
            <w:tcW w:type="dxa" w:w="4399"/>
            <w:shd w:fill="auto" w:color="auto" w:val="clear"/>
          </w:tcPr>
          <w:p w:rsidRDefault="00146D74" w:rsidP="00F61F67" w:rsidR="00146D74" w:rsidRPr="00F61F67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F61F67">
              <w:rPr>
                <w:rFonts w:hAnsi="Cambria" w:ascii="Cambria"/>
                <w:bCs/>
                <w:sz w:val="22"/>
                <w:szCs w:val="22"/>
              </w:rPr>
              <w:t>Rezultat poslovanja – (+) dobit/(-) gubitak</w:t>
            </w:r>
          </w:p>
        </w:tc>
        <w:tc>
          <w:tcPr>
            <w:tcW w:type="dxa" w:w="1701"/>
            <w:shd w:fill="auto" w:color="auto" w:val="clear"/>
          </w:tcPr>
          <w:p w:rsidRDefault="00AE66F9" w:rsidP="00F61F67" w:rsidR="00146D74" w:rsidRPr="00F61F67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900</w:t>
            </w:r>
          </w:p>
        </w:tc>
        <w:tc>
          <w:tcPr>
            <w:tcW w:type="dxa" w:w="1559"/>
            <w:shd w:fill="auto" w:color="auto" w:val="clear"/>
          </w:tcPr>
          <w:p w:rsidRDefault="00AE66F9" w:rsidP="00E65712" w:rsidR="00146D74" w:rsidRPr="00F61F67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-89.800</w:t>
            </w:r>
          </w:p>
        </w:tc>
        <w:tc>
          <w:tcPr>
            <w:tcW w:type="dxa" w:w="1627"/>
            <w:shd w:fill="auto" w:color="auto" w:val="clear"/>
          </w:tcPr>
          <w:p w:rsidRDefault="006E52BF" w:rsidP="00BC59DE" w:rsidR="00146D74" w:rsidRPr="00F61F67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n.p.</w:t>
            </w:r>
          </w:p>
        </w:tc>
      </w:tr>
    </w:tbl>
    <w:p w:rsidRDefault="00993D04" w:rsidP="00E56465" w:rsidR="00993D04">
      <w:pPr>
        <w:jc w:val="both"/>
        <w:rPr>
          <w:rFonts w:hAnsi="Cambria" w:ascii="Cambria"/>
          <w:bCs/>
        </w:rPr>
      </w:pPr>
    </w:p>
    <w:p w:rsidRDefault="00490AFC" w:rsidP="00490AFC" w:rsidR="00490AFC" w:rsidRPr="00490AFC">
      <w:pPr>
        <w:numPr>
          <w:ilvl w:val="0"/>
          <w:numId w:val="34"/>
        </w:numPr>
        <w:jc w:val="both"/>
        <w:rPr>
          <w:rFonts w:hAnsi="Cambria" w:ascii="Cambria"/>
          <w:bCs/>
          <w:sz w:val="20"/>
          <w:szCs w:val="20"/>
        </w:rPr>
      </w:pPr>
      <w:r w:rsidRPr="00490AFC">
        <w:rPr>
          <w:rFonts w:hAnsi="Cambria" w:ascii="Cambria"/>
          <w:bCs/>
          <w:sz w:val="20"/>
          <w:szCs w:val="20"/>
        </w:rPr>
        <w:t>Izvor podataka – javno objavljena GFI na stranicama sudskoga registra i FINE</w:t>
      </w:r>
    </w:p>
    <w:p w:rsidRDefault="00C41678" w:rsidP="00A8630C" w:rsidR="00C41678">
      <w:pPr>
        <w:jc w:val="both"/>
        <w:rPr>
          <w:rFonts w:hAnsi="Cambria" w:ascii="Cambria"/>
          <w:bCs/>
        </w:rPr>
      </w:pPr>
    </w:p>
    <w:p w:rsidRDefault="00AE66F9" w:rsidP="00A8630C" w:rsidR="00490AFC">
      <w:pPr>
        <w:jc w:val="both"/>
        <w:rPr>
          <w:rFonts w:hAnsi="Cambria" w:ascii="Cambria"/>
          <w:bCs/>
        </w:rPr>
      </w:pPr>
      <w:r>
        <w:rPr>
          <w:rFonts w:hAnsi="Cambria" w:ascii="Cambria"/>
          <w:bCs/>
        </w:rPr>
        <w:t>Na temelju</w:t>
      </w:r>
      <w:r w:rsidR="00C41678">
        <w:rPr>
          <w:rFonts w:hAnsi="Cambria" w:ascii="Cambria"/>
          <w:bCs/>
        </w:rPr>
        <w:t xml:space="preserve"> raspolaže dokumentacijom stečajnog</w:t>
      </w:r>
      <w:r>
        <w:rPr>
          <w:rFonts w:hAnsi="Cambria" w:ascii="Cambria"/>
          <w:bCs/>
        </w:rPr>
        <w:t xml:space="preserve"> dužnika, vidljivo je da se radi o gospodarskome subjektu koji je u 2014.godini poslovao s pozitivnom nulom to jest ostvario je dobit od 900 kuna prije oporezivanja, dok je u 2015.godini iskazan gubitak od 89.800 kn, što je bio uvod u blokadu računa u 2016.godinu kada je dužnik i obustavio svoj poslovanje</w:t>
      </w:r>
      <w:r w:rsidR="0017125F">
        <w:rPr>
          <w:rFonts w:hAnsi="Cambria" w:ascii="Cambria"/>
          <w:bCs/>
        </w:rPr>
        <w:t xml:space="preserve">. </w:t>
      </w:r>
    </w:p>
    <w:p w:rsidRDefault="0065077C" w:rsidP="001C60A1" w:rsidR="0065077C">
      <w:pPr>
        <w:jc w:val="both"/>
        <w:rPr>
          <w:rFonts w:hAnsi="Cambria" w:ascii="Cambria"/>
          <w:bCs/>
        </w:rPr>
      </w:pPr>
    </w:p>
    <w:p w:rsidRDefault="00BC59DE" w:rsidP="00E56465" w:rsidR="004B3D5D">
      <w:pPr>
        <w:jc w:val="both"/>
        <w:rPr>
          <w:rFonts w:hAnsi="Cambria" w:ascii="Cambria"/>
          <w:bCs/>
        </w:rPr>
      </w:pPr>
      <w:r>
        <w:rPr>
          <w:rFonts w:hAnsi="Cambria" w:ascii="Cambria"/>
          <w:bCs/>
        </w:rPr>
        <w:t>Odnos kratkotrajne imovine i kratkoročnih obveza</w:t>
      </w:r>
      <w:r w:rsidR="00AE66F9">
        <w:rPr>
          <w:rFonts w:hAnsi="Cambria" w:ascii="Cambria"/>
          <w:bCs/>
        </w:rPr>
        <w:t xml:space="preserve"> u 2015</w:t>
      </w:r>
      <w:r w:rsidR="00BA59CD">
        <w:rPr>
          <w:rFonts w:hAnsi="Cambria" w:ascii="Cambria"/>
          <w:bCs/>
        </w:rPr>
        <w:t>.godini</w:t>
      </w:r>
      <w:r w:rsidR="00AE66F9">
        <w:rPr>
          <w:rFonts w:hAnsi="Cambria" w:ascii="Cambria"/>
          <w:bCs/>
        </w:rPr>
        <w:t xml:space="preserve"> (451 tis./706 tis</w:t>
      </w:r>
      <w:r>
        <w:rPr>
          <w:rFonts w:hAnsi="Cambria" w:ascii="Cambria"/>
          <w:bCs/>
        </w:rPr>
        <w:t>.) ukazuje na nedostatnu operativnu dobit (EBITD)</w:t>
      </w:r>
      <w:r w:rsidR="0017125F">
        <w:rPr>
          <w:rFonts w:hAnsi="Cambria" w:ascii="Cambria"/>
          <w:bCs/>
        </w:rPr>
        <w:t>, čime dužnik vidljivo je nije</w:t>
      </w:r>
      <w:r>
        <w:rPr>
          <w:rFonts w:hAnsi="Cambria" w:ascii="Cambria"/>
          <w:bCs/>
        </w:rPr>
        <w:t xml:space="preserve"> u mogućnosti iz neto novčani toko</w:t>
      </w:r>
      <w:r w:rsidR="0017125F">
        <w:rPr>
          <w:rFonts w:hAnsi="Cambria" w:ascii="Cambria"/>
          <w:bCs/>
        </w:rPr>
        <w:t>va podmirivati postojeće obveze.</w:t>
      </w:r>
      <w:r>
        <w:rPr>
          <w:rFonts w:hAnsi="Cambria" w:ascii="Cambria"/>
          <w:bCs/>
        </w:rPr>
        <w:t xml:space="preserve"> </w:t>
      </w:r>
      <w:r w:rsidR="00AE66F9">
        <w:rPr>
          <w:rFonts w:hAnsi="Cambria" w:ascii="Cambria"/>
          <w:bCs/>
        </w:rPr>
        <w:t>Dužnik je 03.05.2016</w:t>
      </w:r>
      <w:r w:rsidR="004D7126">
        <w:rPr>
          <w:rFonts w:hAnsi="Cambria" w:ascii="Cambria"/>
          <w:bCs/>
        </w:rPr>
        <w:t>.godine ušao u trajnu b</w:t>
      </w:r>
      <w:r w:rsidR="00AE66F9">
        <w:rPr>
          <w:rFonts w:hAnsi="Cambria" w:ascii="Cambria"/>
          <w:bCs/>
        </w:rPr>
        <w:t>lokadu računa</w:t>
      </w:r>
      <w:r w:rsidR="004B6040">
        <w:rPr>
          <w:rFonts w:hAnsi="Cambria" w:ascii="Cambria"/>
          <w:bCs/>
        </w:rPr>
        <w:t xml:space="preserve">.  </w:t>
      </w:r>
    </w:p>
    <w:p w:rsidRDefault="00A8630C" w:rsidP="00E56465" w:rsidR="00A8630C">
      <w:pPr>
        <w:jc w:val="both"/>
        <w:rPr>
          <w:rFonts w:hAnsi="Cambria" w:ascii="Cambria"/>
          <w:bCs/>
        </w:rPr>
      </w:pPr>
    </w:p>
    <w:p w:rsidRDefault="00B709A8" w:rsidP="00DC7DE7" w:rsidR="00B709A8">
      <w:pPr>
        <w:jc w:val="both"/>
        <w:rPr>
          <w:rFonts w:hAnsi="Cambria" w:ascii="Cambria"/>
          <w:bCs/>
        </w:rPr>
      </w:pPr>
    </w:p>
    <w:p w:rsidRDefault="00FB3092" w:rsidP="00E56465" w:rsidR="00FB3092">
      <w:pPr>
        <w:jc w:val="both"/>
        <w:rPr>
          <w:rFonts w:hAnsi="Cambria" w:ascii="Cambria"/>
          <w:bCs/>
        </w:rPr>
      </w:pPr>
    </w:p>
    <w:p w:rsidRDefault="00DB6635" w:rsidP="00C50E7A" w:rsidR="0000145B">
      <w:pPr>
        <w:numPr>
          <w:ilvl w:val="0"/>
          <w:numId w:val="5"/>
        </w:numPr>
        <w:jc w:val="both"/>
        <w:rPr>
          <w:rFonts w:hAnsi="Cambria" w:ascii="Cambria"/>
          <w:b/>
        </w:rPr>
      </w:pPr>
      <w:r w:rsidRPr="00BD55F7">
        <w:rPr>
          <w:rFonts w:hAnsi="Cambria" w:ascii="Cambria"/>
          <w:b/>
        </w:rPr>
        <w:t>ZAKLJUČAK I PRIJEDLOZI</w:t>
      </w:r>
    </w:p>
    <w:p w:rsidRDefault="00993D04" w:rsidP="00993D04" w:rsidR="00993D04" w:rsidRPr="00ED3201">
      <w:pPr>
        <w:ind w:left="450"/>
        <w:jc w:val="both"/>
        <w:rPr>
          <w:rFonts w:hAnsi="Cambria" w:ascii="Cambria"/>
          <w:b/>
        </w:rPr>
      </w:pPr>
    </w:p>
    <w:p w:rsidRDefault="00E972D5" w:rsidP="005E106A" w:rsidR="005E106A" w:rsidRPr="005E106A">
      <w:pPr>
        <w:jc w:val="both"/>
        <w:rPr>
          <w:rFonts w:hAnsi="Cambria" w:ascii="Cambria"/>
        </w:rPr>
      </w:pPr>
      <w:r>
        <w:rPr>
          <w:rFonts w:hAnsi="Cambria" w:ascii="Cambria"/>
        </w:rPr>
        <w:t>Temeljem raspoložive</w:t>
      </w:r>
      <w:r w:rsidR="00C030C4">
        <w:rPr>
          <w:rFonts w:hAnsi="Cambria" w:ascii="Cambria"/>
        </w:rPr>
        <w:t xml:space="preserve"> dokumentacije vidljivo, </w:t>
      </w:r>
      <w:r w:rsidR="00ED3201">
        <w:rPr>
          <w:rFonts w:hAnsi="Cambria" w:ascii="Cambria"/>
        </w:rPr>
        <w:t xml:space="preserve"> da je i</w:t>
      </w:r>
      <w:r w:rsidR="00DB6635" w:rsidRPr="00BD55F7">
        <w:rPr>
          <w:rFonts w:hAnsi="Cambria" w:ascii="Cambria"/>
        </w:rPr>
        <w:t xml:space="preserve">movina u vlasništvu </w:t>
      </w:r>
      <w:r w:rsidR="00ED3201">
        <w:rPr>
          <w:rFonts w:hAnsi="Cambria" w:ascii="Cambria"/>
        </w:rPr>
        <w:t xml:space="preserve">stečajnog dužnika </w:t>
      </w:r>
      <w:r w:rsidR="00B140DA">
        <w:rPr>
          <w:rFonts w:hAnsi="Cambria" w:ascii="Cambria"/>
        </w:rPr>
        <w:t xml:space="preserve"> nekretnina</w:t>
      </w:r>
      <w:r w:rsidR="00DB6635" w:rsidRPr="00BD55F7">
        <w:rPr>
          <w:rFonts w:hAnsi="Cambria" w:ascii="Cambria"/>
        </w:rPr>
        <w:t xml:space="preserve"> na</w:t>
      </w:r>
      <w:r w:rsidR="00B140DA">
        <w:rPr>
          <w:rFonts w:hAnsi="Cambria" w:ascii="Cambria"/>
        </w:rPr>
        <w:t xml:space="preserve"> kojoj</w:t>
      </w:r>
      <w:r w:rsidR="001D6CF0">
        <w:rPr>
          <w:rFonts w:hAnsi="Cambria" w:ascii="Cambria"/>
        </w:rPr>
        <w:t xml:space="preserve"> postoji upisano razlučno </w:t>
      </w:r>
      <w:r>
        <w:rPr>
          <w:rFonts w:hAnsi="Cambria" w:ascii="Cambria"/>
        </w:rPr>
        <w:t xml:space="preserve"> pravo</w:t>
      </w:r>
      <w:r w:rsidR="00C030C4">
        <w:rPr>
          <w:rFonts w:hAnsi="Cambria" w:ascii="Cambria"/>
        </w:rPr>
        <w:t xml:space="preserve">, te se </w:t>
      </w:r>
      <w:r w:rsidR="0000145B" w:rsidRPr="00BD55F7">
        <w:rPr>
          <w:rFonts w:hAnsi="Cambria" w:ascii="Cambria"/>
        </w:rPr>
        <w:t xml:space="preserve"> iz</w:t>
      </w:r>
      <w:r w:rsidR="00B140DA">
        <w:rPr>
          <w:rFonts w:hAnsi="Cambria" w:ascii="Cambria"/>
        </w:rPr>
        <w:t xml:space="preserve"> očekivane trenutne tržišne cijene nekretnine</w:t>
      </w:r>
      <w:r w:rsidR="0000145B" w:rsidRPr="00BD55F7">
        <w:rPr>
          <w:rFonts w:hAnsi="Cambria" w:ascii="Cambria"/>
        </w:rPr>
        <w:t xml:space="preserve"> opterećene teretom</w:t>
      </w:r>
      <w:r>
        <w:rPr>
          <w:rFonts w:hAnsi="Cambria" w:ascii="Cambria"/>
        </w:rPr>
        <w:t xml:space="preserve"> u korist razlučnoga vjerovnika</w:t>
      </w:r>
      <w:r w:rsidR="00B140DA">
        <w:rPr>
          <w:rFonts w:hAnsi="Cambria" w:ascii="Cambria"/>
        </w:rPr>
        <w:t xml:space="preserve"> </w:t>
      </w:r>
      <w:r w:rsidR="000C1A16">
        <w:rPr>
          <w:rFonts w:hAnsi="Cambria" w:ascii="Cambria"/>
          <w:bCs/>
        </w:rPr>
        <w:t>Ministarstva financija, Porezna uprava</w:t>
      </w:r>
      <w:r>
        <w:rPr>
          <w:rFonts w:hAnsi="Cambria" w:ascii="Cambria"/>
        </w:rPr>
        <w:t xml:space="preserve"> </w:t>
      </w:r>
      <w:r w:rsidR="0073483B">
        <w:rPr>
          <w:rFonts w:hAnsi="Cambria" w:ascii="Cambria"/>
        </w:rPr>
        <w:t>,</w:t>
      </w:r>
      <w:r w:rsidR="00033E00">
        <w:rPr>
          <w:rFonts w:hAnsi="Cambria" w:ascii="Cambria"/>
        </w:rPr>
        <w:t xml:space="preserve"> </w:t>
      </w:r>
      <w:r w:rsidR="00C030C4">
        <w:rPr>
          <w:rFonts w:hAnsi="Cambria" w:ascii="Cambria"/>
        </w:rPr>
        <w:t>može</w:t>
      </w:r>
      <w:r w:rsidR="00993D04">
        <w:rPr>
          <w:rFonts w:hAnsi="Cambria" w:ascii="Cambria"/>
        </w:rPr>
        <w:t xml:space="preserve"> </w:t>
      </w:r>
      <w:r w:rsidR="0000145B" w:rsidRPr="00BD55F7">
        <w:rPr>
          <w:rFonts w:hAnsi="Cambria" w:ascii="Cambria"/>
        </w:rPr>
        <w:t xml:space="preserve"> realno</w:t>
      </w:r>
      <w:r w:rsidR="00993D04">
        <w:rPr>
          <w:rFonts w:hAnsi="Cambria" w:ascii="Cambria"/>
        </w:rPr>
        <w:t xml:space="preserve"> </w:t>
      </w:r>
      <w:r w:rsidR="0000145B" w:rsidRPr="00BD55F7">
        <w:rPr>
          <w:rFonts w:hAnsi="Cambria" w:ascii="Cambria"/>
        </w:rPr>
        <w:t xml:space="preserve"> očekivati</w:t>
      </w:r>
      <w:r w:rsidR="000C1A16">
        <w:rPr>
          <w:rFonts w:hAnsi="Cambria" w:ascii="Cambria"/>
        </w:rPr>
        <w:t xml:space="preserve"> </w:t>
      </w:r>
      <w:r w:rsidR="0000145B" w:rsidRPr="00BD55F7">
        <w:rPr>
          <w:rFonts w:hAnsi="Cambria" w:ascii="Cambria"/>
        </w:rPr>
        <w:t xml:space="preserve"> namirenje r</w:t>
      </w:r>
      <w:r>
        <w:rPr>
          <w:rFonts w:hAnsi="Cambria" w:ascii="Cambria"/>
        </w:rPr>
        <w:t>azlučnog</w:t>
      </w:r>
      <w:r w:rsidR="00B11DFB">
        <w:rPr>
          <w:rFonts w:hAnsi="Cambria" w:ascii="Cambria"/>
        </w:rPr>
        <w:t xml:space="preserve"> vjerovnika</w:t>
      </w:r>
      <w:r w:rsidR="000C1A16">
        <w:rPr>
          <w:rFonts w:hAnsi="Cambria" w:ascii="Cambria"/>
        </w:rPr>
        <w:t xml:space="preserve"> u cijelosti</w:t>
      </w:r>
      <w:r w:rsidR="005E106A">
        <w:rPr>
          <w:rFonts w:hAnsi="Cambria" w:ascii="Cambria"/>
        </w:rPr>
        <w:t>, kao i namirenje stečajnih vjerovnika prvoga i drugoga višega isplatnoga reda</w:t>
      </w:r>
      <w:r w:rsidR="00C07924">
        <w:rPr>
          <w:rFonts w:hAnsi="Cambria" w:ascii="Cambria"/>
        </w:rPr>
        <w:t>, ukoliko se ista unovči po približno knjigovodstvenoj vrijednosti</w:t>
      </w:r>
      <w:r w:rsidR="00B140DA">
        <w:rPr>
          <w:rFonts w:hAnsi="Cambria" w:ascii="Cambria"/>
        </w:rPr>
        <w:t>.</w:t>
      </w:r>
      <w:r w:rsidR="00C07924">
        <w:rPr>
          <w:rFonts w:hAnsi="Cambria" w:ascii="Cambria"/>
        </w:rPr>
        <w:t xml:space="preserve"> Slijedom  gore iznijetoga</w:t>
      </w:r>
      <w:r w:rsidR="005E106A">
        <w:rPr>
          <w:rFonts w:hAnsi="Cambria" w:ascii="Cambria"/>
        </w:rPr>
        <w:t xml:space="preserve">, </w:t>
      </w:r>
      <w:r w:rsidR="005E106A" w:rsidRPr="005E106A">
        <w:rPr>
          <w:rFonts w:hAnsi="Cambria" w:ascii="Cambria"/>
        </w:rPr>
        <w:t>da se primi na znanje od strane skupštine vjerovnika i razlučnog vjerovnika da će se nekretnina u knjižnom vlasništvu stečajnog dužnika koja je opterećena razlučnim pravom opisane u točki 3.1.  ovoga izviješća  unovčavati  sukladno odredbama čl. 247. Stečajnoga zakona (NN 71/15)</w:t>
      </w:r>
      <w:r w:rsidR="005E106A">
        <w:rPr>
          <w:rFonts w:hAnsi="Cambria" w:ascii="Cambria"/>
        </w:rPr>
        <w:t>.</w:t>
      </w:r>
    </w:p>
    <w:p w:rsidRDefault="005E106A" w:rsidP="00DB6635" w:rsidR="00683622">
      <w:pPr>
        <w:jc w:val="both"/>
        <w:rPr>
          <w:rFonts w:hAnsi="Cambria" w:ascii="Cambria"/>
        </w:rPr>
      </w:pPr>
      <w:r>
        <w:rPr>
          <w:rFonts w:hAnsi="Cambria" w:ascii="Cambria"/>
        </w:rPr>
        <w:t xml:space="preserve"> </w:t>
      </w:r>
    </w:p>
    <w:p w:rsidRDefault="00993D04" w:rsidP="00DB6635" w:rsidR="00993D04">
      <w:pPr>
        <w:rPr>
          <w:rFonts w:hAnsi="Cambria" w:ascii="Cambria"/>
        </w:rPr>
      </w:pPr>
    </w:p>
    <w:p w:rsidRDefault="00DB6635" w:rsidP="00DB6635" w:rsidR="00DB6635" w:rsidRPr="00ED3201">
      <w:pPr>
        <w:rPr>
          <w:rFonts w:hAnsi="Cambria" w:ascii="Cambria"/>
        </w:rPr>
      </w:pPr>
      <w:r w:rsidRPr="00ED3201">
        <w:rPr>
          <w:rFonts w:hAnsi="Cambria" w:ascii="Cambria"/>
        </w:rPr>
        <w:t xml:space="preserve">Shodno iznesenom stečajni upravitelj </w:t>
      </w:r>
    </w:p>
    <w:p w:rsidRDefault="00993D04" w:rsidP="00DB6635" w:rsidR="00993D04">
      <w:pPr>
        <w:jc w:val="center"/>
        <w:rPr>
          <w:rFonts w:hAnsi="Cambria" w:ascii="Cambria"/>
          <w:b/>
        </w:rPr>
      </w:pPr>
    </w:p>
    <w:p w:rsidRDefault="005E106A" w:rsidP="00DB6635" w:rsidR="00DB6635" w:rsidRPr="00ED3201">
      <w:pPr>
        <w:jc w:val="center"/>
        <w:rPr>
          <w:rFonts w:hAnsi="Cambria" w:ascii="Cambria"/>
          <w:b/>
        </w:rPr>
      </w:pPr>
      <w:r>
        <w:rPr>
          <w:rFonts w:hAnsi="Cambria" w:ascii="Cambria"/>
          <w:b/>
        </w:rPr>
        <w:t xml:space="preserve">p </w:t>
      </w:r>
      <w:r w:rsidR="00DB6635" w:rsidRPr="00ED3201">
        <w:rPr>
          <w:rFonts w:hAnsi="Cambria" w:ascii="Cambria"/>
          <w:b/>
        </w:rPr>
        <w:t>r</w:t>
      </w:r>
      <w:r>
        <w:rPr>
          <w:rFonts w:hAnsi="Cambria" w:ascii="Cambria"/>
          <w:b/>
        </w:rPr>
        <w:t xml:space="preserve"> </w:t>
      </w:r>
      <w:r w:rsidR="00DB6635" w:rsidRPr="00ED3201">
        <w:rPr>
          <w:rFonts w:hAnsi="Cambria" w:ascii="Cambria"/>
          <w:b/>
        </w:rPr>
        <w:t>e</w:t>
      </w:r>
      <w:r>
        <w:rPr>
          <w:rFonts w:hAnsi="Cambria" w:ascii="Cambria"/>
          <w:b/>
        </w:rPr>
        <w:t xml:space="preserve"> </w:t>
      </w:r>
      <w:r w:rsidR="00DB6635" w:rsidRPr="00ED3201">
        <w:rPr>
          <w:rFonts w:hAnsi="Cambria" w:ascii="Cambria"/>
          <w:b/>
        </w:rPr>
        <w:t>d</w:t>
      </w:r>
      <w:r>
        <w:rPr>
          <w:rFonts w:hAnsi="Cambria" w:ascii="Cambria"/>
          <w:b/>
        </w:rPr>
        <w:t xml:space="preserve"> </w:t>
      </w:r>
      <w:r w:rsidR="00DB6635" w:rsidRPr="00ED3201">
        <w:rPr>
          <w:rFonts w:hAnsi="Cambria" w:ascii="Cambria"/>
          <w:b/>
        </w:rPr>
        <w:t>l</w:t>
      </w:r>
      <w:r>
        <w:rPr>
          <w:rFonts w:hAnsi="Cambria" w:ascii="Cambria"/>
          <w:b/>
        </w:rPr>
        <w:t xml:space="preserve"> </w:t>
      </w:r>
      <w:r w:rsidR="00DB6635" w:rsidRPr="00ED3201">
        <w:rPr>
          <w:rFonts w:hAnsi="Cambria" w:ascii="Cambria"/>
          <w:b/>
        </w:rPr>
        <w:t>a</w:t>
      </w:r>
      <w:r>
        <w:rPr>
          <w:rFonts w:hAnsi="Cambria" w:ascii="Cambria"/>
          <w:b/>
        </w:rPr>
        <w:t xml:space="preserve"> </w:t>
      </w:r>
      <w:r w:rsidR="00DB6635" w:rsidRPr="00ED3201">
        <w:rPr>
          <w:rFonts w:hAnsi="Cambria" w:ascii="Cambria"/>
          <w:b/>
        </w:rPr>
        <w:t>ž</w:t>
      </w:r>
      <w:r>
        <w:rPr>
          <w:rFonts w:hAnsi="Cambria" w:ascii="Cambria"/>
          <w:b/>
        </w:rPr>
        <w:t xml:space="preserve"> </w:t>
      </w:r>
      <w:r w:rsidR="00DB6635" w:rsidRPr="00ED3201">
        <w:rPr>
          <w:rFonts w:hAnsi="Cambria" w:ascii="Cambria"/>
          <w:b/>
        </w:rPr>
        <w:t>e</w:t>
      </w:r>
    </w:p>
    <w:p w:rsidRDefault="00DB6635" w:rsidP="00DB6635" w:rsidR="00DB6635" w:rsidRPr="00ED3201">
      <w:pPr>
        <w:rPr>
          <w:rFonts w:hAnsi="Cambria" w:ascii="Cambria"/>
        </w:rPr>
      </w:pPr>
    </w:p>
    <w:p w:rsidRDefault="00DB6635" w:rsidP="00C50E7A" w:rsidR="00DB6635" w:rsidRPr="00ED3201">
      <w:pPr>
        <w:numPr>
          <w:ilvl w:val="0"/>
          <w:numId w:val="9"/>
        </w:numPr>
        <w:jc w:val="both"/>
        <w:rPr>
          <w:rFonts w:hAnsi="Cambria" w:ascii="Cambria"/>
        </w:rPr>
      </w:pPr>
      <w:r w:rsidRPr="00ED3201">
        <w:rPr>
          <w:rFonts w:hAnsi="Cambria" w:ascii="Cambria"/>
        </w:rPr>
        <w:t>prihvaća se izvješće stečajnog upravitelja, a poglavito u odnosu na utvrđenje stečajne mase, utvrđenje obveza stečajnog dužnika i sve druge radnje koje je učinio stečajni upravitelj   u dosadašnjem tijeku stečajnog postupka,</w:t>
      </w:r>
    </w:p>
    <w:p w:rsidRDefault="00ED3201" w:rsidP="00ED3201" w:rsidR="00ED3201" w:rsidRPr="00ED3201">
      <w:pPr>
        <w:ind w:left="961"/>
        <w:jc w:val="both"/>
        <w:rPr>
          <w:rFonts w:hAnsi="Cambria" w:ascii="Cambria"/>
        </w:rPr>
      </w:pPr>
    </w:p>
    <w:p w:rsidRDefault="00DB6635" w:rsidP="00C50E7A" w:rsidR="00DB6635" w:rsidRPr="00ED3201">
      <w:pPr>
        <w:numPr>
          <w:ilvl w:val="0"/>
          <w:numId w:val="9"/>
        </w:numPr>
        <w:jc w:val="both"/>
        <w:rPr>
          <w:rFonts w:hAnsi="Cambria" w:ascii="Cambria"/>
        </w:rPr>
      </w:pPr>
      <w:r w:rsidRPr="00ED3201">
        <w:rPr>
          <w:rFonts w:hAnsi="Cambria" w:ascii="Cambria"/>
        </w:rPr>
        <w:lastRenderedPageBreak/>
        <w:t>ne postoje uvjeti za nastavak poslovanja stečajnoga dužnika, pa se poslovanja stečajnog dužnika obustavlja,</w:t>
      </w:r>
    </w:p>
    <w:p w:rsidRDefault="0000145B" w:rsidP="00815C62" w:rsidR="0000145B" w:rsidRPr="00ED3201">
      <w:pPr>
        <w:pStyle w:val="Odlomakpopisa"/>
        <w:ind w:left="0"/>
        <w:rPr>
          <w:rFonts w:hAnsi="Cambria" w:ascii="Cambria"/>
        </w:rPr>
      </w:pPr>
    </w:p>
    <w:p w:rsidRDefault="0000145B" w:rsidP="00815C62" w:rsidR="0000145B" w:rsidRPr="00ED3201">
      <w:pPr>
        <w:numPr>
          <w:ilvl w:val="0"/>
          <w:numId w:val="9"/>
        </w:numPr>
        <w:jc w:val="both"/>
        <w:rPr>
          <w:rFonts w:hAnsi="Cambria" w:ascii="Cambria"/>
        </w:rPr>
      </w:pPr>
      <w:r w:rsidRPr="00ED3201">
        <w:rPr>
          <w:rFonts w:hAnsi="Cambria" w:ascii="Cambria"/>
        </w:rPr>
        <w:t>ovlašćuje se stečajni upravitelj da preuzme sve započete postupke pred nadležnim tijelima u kojima je stranka u postupku stečajni dužnik, a prvenstveno vezano na parnice u tijeku koje se eventualno vode u korist stečajne mase,</w:t>
      </w:r>
    </w:p>
    <w:p w:rsidRDefault="00DB6635" w:rsidP="00DB6635" w:rsidR="00DB6635" w:rsidRPr="00ED3201">
      <w:pPr>
        <w:pStyle w:val="Odlomakpopisa"/>
        <w:rPr>
          <w:rFonts w:hAnsi="Cambria" w:ascii="Cambria"/>
        </w:rPr>
      </w:pPr>
    </w:p>
    <w:p w:rsidRDefault="00DB6635" w:rsidP="00815C62" w:rsidR="00DB6635">
      <w:pPr>
        <w:numPr>
          <w:ilvl w:val="0"/>
          <w:numId w:val="9"/>
        </w:numPr>
        <w:jc w:val="both"/>
        <w:rPr>
          <w:rFonts w:hAnsi="Cambria" w:ascii="Cambria"/>
        </w:rPr>
      </w:pPr>
      <w:r w:rsidRPr="00ED3201">
        <w:rPr>
          <w:rFonts w:hAnsi="Cambria" w:ascii="Cambria"/>
        </w:rPr>
        <w:t>ovlašćuje se stečajni uprav</w:t>
      </w:r>
      <w:r w:rsidR="00106413">
        <w:rPr>
          <w:rFonts w:hAnsi="Cambria" w:ascii="Cambria"/>
        </w:rPr>
        <w:t>itelj sukladno odredbama čl. 230</w:t>
      </w:r>
      <w:r w:rsidRPr="00ED3201">
        <w:rPr>
          <w:rFonts w:hAnsi="Cambria" w:ascii="Cambria"/>
        </w:rPr>
        <w:t xml:space="preserve">. </w:t>
      </w:r>
      <w:r w:rsidR="00106413">
        <w:rPr>
          <w:rFonts w:hAnsi="Cambria" w:ascii="Cambria"/>
        </w:rPr>
        <w:t xml:space="preserve"> st. 2.</w:t>
      </w:r>
      <w:r w:rsidRPr="00ED3201">
        <w:rPr>
          <w:rFonts w:hAnsi="Cambria" w:ascii="Cambria"/>
        </w:rPr>
        <w:t>Stečajnoga zakona</w:t>
      </w:r>
      <w:r w:rsidR="00106413">
        <w:rPr>
          <w:rFonts w:hAnsi="Cambria" w:ascii="Cambria"/>
        </w:rPr>
        <w:t xml:space="preserve"> (NN 71/15)</w:t>
      </w:r>
      <w:r w:rsidRPr="00ED3201">
        <w:rPr>
          <w:rFonts w:hAnsi="Cambria" w:ascii="Cambria"/>
        </w:rPr>
        <w:t xml:space="preserve"> da ukoliko se uka</w:t>
      </w:r>
      <w:r w:rsidR="00522E27">
        <w:rPr>
          <w:rFonts w:hAnsi="Cambria" w:ascii="Cambria"/>
        </w:rPr>
        <w:t xml:space="preserve">že potreba za provedbu radnji </w:t>
      </w:r>
      <w:r w:rsidR="00106413">
        <w:rPr>
          <w:rFonts w:hAnsi="Cambria" w:ascii="Cambria"/>
        </w:rPr>
        <w:t xml:space="preserve"> </w:t>
      </w:r>
      <w:r w:rsidR="00522E27">
        <w:rPr>
          <w:rFonts w:hAnsi="Cambria" w:ascii="Cambria"/>
        </w:rPr>
        <w:t>kao što su pokretanje ili preuzimanje parnica da</w:t>
      </w:r>
      <w:r w:rsidR="00106413">
        <w:rPr>
          <w:rFonts w:hAnsi="Cambria" w:ascii="Cambria"/>
        </w:rPr>
        <w:t xml:space="preserve"> izda punomoć odvjetniku</w:t>
      </w:r>
      <w:r w:rsidRPr="00ED3201">
        <w:rPr>
          <w:rFonts w:hAnsi="Cambria" w:ascii="Cambria"/>
        </w:rPr>
        <w:t xml:space="preserve"> za zastupanje stečajnog dužnika</w:t>
      </w:r>
      <w:r w:rsidR="005E106A">
        <w:rPr>
          <w:rFonts w:hAnsi="Cambria" w:ascii="Cambria"/>
        </w:rPr>
        <w:t>,</w:t>
      </w:r>
    </w:p>
    <w:p w:rsidRDefault="005E106A" w:rsidP="005E106A" w:rsidR="005E106A">
      <w:pPr>
        <w:pStyle w:val="Odlomakpopisa"/>
        <w:rPr>
          <w:rFonts w:hAnsi="Cambria" w:ascii="Cambria"/>
        </w:rPr>
      </w:pPr>
    </w:p>
    <w:p w:rsidRDefault="00DD6AB2" w:rsidP="00815C62" w:rsidR="005E106A" w:rsidRPr="00ED3201">
      <w:pPr>
        <w:numPr>
          <w:ilvl w:val="0"/>
          <w:numId w:val="9"/>
        </w:numPr>
        <w:jc w:val="both"/>
        <w:rPr>
          <w:rFonts w:hAnsi="Cambria" w:ascii="Cambria"/>
        </w:rPr>
      </w:pPr>
      <w:r>
        <w:rPr>
          <w:rFonts w:hAnsi="Cambria" w:ascii="Cambria"/>
        </w:rPr>
        <w:t xml:space="preserve">da se odobre </w:t>
      </w:r>
      <w:r w:rsidR="005E106A">
        <w:rPr>
          <w:rFonts w:hAnsi="Cambria" w:ascii="Cambria"/>
        </w:rPr>
        <w:t xml:space="preserve"> trošk</w:t>
      </w:r>
      <w:r>
        <w:rPr>
          <w:rFonts w:hAnsi="Cambria" w:ascii="Cambria"/>
        </w:rPr>
        <w:t>ovi stečajnoga postupka prema predračunu u tablici 5.2. ovoga izviješća</w:t>
      </w:r>
      <w:r w:rsidR="005E106A">
        <w:rPr>
          <w:rFonts w:hAnsi="Cambria" w:ascii="Cambria"/>
        </w:rPr>
        <w:t>.</w:t>
      </w:r>
    </w:p>
    <w:p w:rsidRDefault="00DB6635" w:rsidP="00ED3201" w:rsidR="00DB6635" w:rsidRPr="00ED3201">
      <w:pPr>
        <w:rPr>
          <w:rFonts w:hAnsi="Cambria" w:ascii="Cambria"/>
        </w:rPr>
      </w:pPr>
    </w:p>
    <w:p w:rsidRDefault="00DD6AB2" w:rsidP="00DB6635" w:rsidR="00DD6AB2">
      <w:pPr>
        <w:ind w:left="5664"/>
        <w:jc w:val="right"/>
        <w:rPr>
          <w:rFonts w:hAnsi="Cambria" w:ascii="Cambria"/>
        </w:rPr>
      </w:pPr>
    </w:p>
    <w:p w:rsidRDefault="00DB6635" w:rsidP="00DB6635" w:rsidR="00DB6635" w:rsidRPr="00ED3201">
      <w:pPr>
        <w:ind w:left="5664"/>
        <w:jc w:val="right"/>
        <w:rPr>
          <w:rFonts w:hAnsi="Cambria" w:ascii="Cambria"/>
        </w:rPr>
      </w:pPr>
      <w:r w:rsidRPr="00ED3201">
        <w:rPr>
          <w:rFonts w:hAnsi="Cambria" w:ascii="Cambria"/>
        </w:rPr>
        <w:t>Stečajni upravitelj</w:t>
      </w:r>
    </w:p>
    <w:p w:rsidRDefault="00DB6635" w:rsidP="00C030C4" w:rsidR="00AF30FC" w:rsidRPr="00ED3201">
      <w:pPr>
        <w:ind w:left="450"/>
        <w:jc w:val="right"/>
        <w:rPr>
          <w:rFonts w:hAnsi="Cambria" w:ascii="Cambria"/>
        </w:rPr>
      </w:pPr>
      <w:r w:rsidRPr="00ED3201">
        <w:rPr>
          <w:rFonts w:hAnsi="Cambria" w:ascii="Cambria"/>
        </w:rPr>
        <w:t>Mato Čičak, dipl. oec.</w:t>
      </w:r>
    </w:p>
    <w:p w:rsidRDefault="00AF30FC" w:rsidP="00C030C4" w:rsidR="00AF30FC" w:rsidRPr="00ED3201">
      <w:pPr>
        <w:jc w:val="both"/>
        <w:rPr>
          <w:rFonts w:hAnsi="Cambria" w:ascii="Cambria"/>
        </w:rPr>
      </w:pPr>
    </w:p>
    <w:p w:rsidRDefault="00AF30FC" w:rsidP="00E56465" w:rsidR="00AF30FC" w:rsidRPr="00C57CA1">
      <w:pPr>
        <w:ind w:left="360"/>
        <w:jc w:val="both"/>
        <w:rPr>
          <w:rFonts w:hAnsi="Cambria" w:ascii="Cambria"/>
        </w:rPr>
      </w:pPr>
    </w:p>
    <w:p w:rsidRDefault="00E15476" w:rsidP="00E56465" w:rsidR="00E15476">
      <w:pPr>
        <w:jc w:val="both"/>
        <w:rPr>
          <w:rFonts w:cs="Arial" w:hAnsi="Arial" w:ascii="Arial"/>
          <w:b/>
          <w:bCs/>
        </w:rPr>
      </w:pPr>
    </w:p>
    <w:sectPr w:rsidSect="00E56465" w:rsidR="00E15476">
      <w:footerReference w:type="even" r:id="rId10"/>
      <w:foot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910" w:rsidR="005A7910">
      <w:r>
        <w:separator/>
      </w:r>
    </w:p>
  </w:endnote>
  <w:endnote w:id="0" w:type="continuationSeparator">
    <w:p w:rsidRDefault="005A7910" w:rsidR="005A7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989" w:rsidP="00AB2ECB" w:rsidR="00C5398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3989" w:rsidP="00C53989" w:rsidR="00C5398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989" w:rsidP="00AB2ECB" w:rsidR="00C5398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7F19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C53989" w:rsidP="00C53989" w:rsidR="00C5398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910" w:rsidR="005A7910">
      <w:r>
        <w:separator/>
      </w:r>
    </w:p>
  </w:footnote>
  <w:footnote w:id="0" w:type="continuationSeparator">
    <w:p w:rsidRDefault="005A7910" w:rsidR="005A791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1E7391C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">
    <w:nsid w:val="04CA75AB"/>
    <w:multiLevelType w:val="multilevel"/>
    <w:tmpl w:val="CFCE8B3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4">
    <w:nsid w:val="17612C0D"/>
    <w:multiLevelType w:val="multilevel"/>
    <w:tmpl w:val="3CD8AD8C"/>
    <w:lvl w:ilvl="0">
      <w:start w:val="5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440" w:left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2160" w:left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520" w:left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520" w:left="2520"/>
      </w:pPr>
      <w:rPr>
        <w:rFonts w:hint="default"/>
      </w:rPr>
    </w:lvl>
  </w:abstractNum>
  <w:abstractNum w:abstractNumId="5">
    <w:nsid w:val="1BBC43A3"/>
    <w:multiLevelType w:val="hybridMultilevel"/>
    <w:tmpl w:val="06C4D6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AE48EC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7">
    <w:nsid w:val="20EF20A4"/>
    <w:multiLevelType w:val="hybridMultilevel"/>
    <w:tmpl w:val="1F04515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477D4D"/>
    <w:multiLevelType w:val="multilevel"/>
    <w:tmpl w:val="9B98855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720" w:left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32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50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68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9">
    <w:nsid w:val="2EA35977"/>
    <w:multiLevelType w:val="multilevel"/>
    <w:tmpl w:val="F8C2CC3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0">
    <w:nsid w:val="335C01AE"/>
    <w:multiLevelType w:val="multilevel"/>
    <w:tmpl w:val="7E3EAA36"/>
    <w:lvl w:ilvl="0">
      <w:start w:val="3"/>
      <w:numFmt w:val="decimal"/>
      <w:lvlText w:val="%1."/>
      <w:lvlJc w:val="left"/>
      <w:pPr>
        <w:ind w:hanging="420" w:left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32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50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68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7920"/>
      </w:pPr>
      <w:rPr>
        <w:rFonts w:hint="default"/>
      </w:rPr>
    </w:lvl>
  </w:abstractNum>
  <w:abstractNum w:abstractNumId="11">
    <w:nsid w:val="340E2EA9"/>
    <w:multiLevelType w:val="multilevel"/>
    <w:tmpl w:val="699AD1D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36814236"/>
    <w:multiLevelType w:val="hybridMultilevel"/>
    <w:tmpl w:val="83A862D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75D17AF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14">
    <w:nsid w:val="3A82548B"/>
    <w:multiLevelType w:val="hybridMultilevel"/>
    <w:tmpl w:val="07F82964"/>
    <w:lvl w:tplc="041A0001" w:ilvl="0">
      <w:start w:val="14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D1D4C58"/>
    <w:multiLevelType w:val="hybridMultilevel"/>
    <w:tmpl w:val="C06EC2CA"/>
    <w:lvl w:tplc="8D4C1BA4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431413F4"/>
    <w:multiLevelType w:val="hybridMultilevel"/>
    <w:tmpl w:val="C06EC2CA"/>
    <w:lvl w:tplc="8D4C1BA4" w:ilvl="0">
      <w:start w:val="1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448C7040"/>
    <w:multiLevelType w:val="hybridMultilevel"/>
    <w:tmpl w:val="9858E24C"/>
    <w:lvl w:tplc="60203D6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6876D32"/>
    <w:multiLevelType w:val="hybridMultilevel"/>
    <w:tmpl w:val="C06EC2CA"/>
    <w:lvl w:tplc="8D4C1BA4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47542FF4"/>
    <w:multiLevelType w:val="hybridMultilevel"/>
    <w:tmpl w:val="0D8AECAA"/>
    <w:lvl w:tplc="31342148" w:ilvl="0">
      <w:start w:val="1"/>
      <w:numFmt w:val="lowerLetter"/>
      <w:lvlText w:val="%1)"/>
      <w:lvlJc w:val="left"/>
      <w:pPr>
        <w:ind w:hanging="36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FC61A5A"/>
    <w:multiLevelType w:val="hybridMultilevel"/>
    <w:tmpl w:val="70F850AC"/>
    <w:lvl w:tplc="51B4DA2C" w:ilvl="0">
      <w:start w:val="1"/>
      <w:numFmt w:val="decimal"/>
      <w:lvlText w:val="%1."/>
      <w:lvlJc w:val="left"/>
      <w:pPr>
        <w:ind w:hanging="36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56AC446D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C8D5B41"/>
    <w:multiLevelType w:val="multilevel"/>
    <w:tmpl w:val="0AA6BD4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4">
    <w:nsid w:val="610C4217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3CE26EE"/>
    <w:multiLevelType w:val="multilevel"/>
    <w:tmpl w:val="6582C6F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6">
    <w:nsid w:val="694372BD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7">
    <w:nsid w:val="70A40EF3"/>
    <w:multiLevelType w:val="multilevel"/>
    <w:tmpl w:val="7FFA31D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8">
    <w:nsid w:val="799401F1"/>
    <w:multiLevelType w:val="hybridMultilevel"/>
    <w:tmpl w:val="52C6F8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B055506"/>
    <w:multiLevelType w:val="multilevel"/>
    <w:tmpl w:val="627EFDB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0"/>
  </w:num>
  <w:num w:numId="13">
    <w:abstractNumId w:val="17"/>
  </w:num>
  <w:num w:numId="14">
    <w:abstractNumId w:val="12"/>
  </w:num>
  <w:num w:numId="15">
    <w:abstractNumId w:val="16"/>
  </w:num>
  <w:num w:numId="16">
    <w:abstractNumId w:val="26"/>
  </w:num>
  <w:num w:numId="17">
    <w:abstractNumId w:val="0"/>
  </w:num>
  <w:num w:numId="18">
    <w:abstractNumId w:val="5"/>
  </w:num>
  <w:num w:numId="19">
    <w:abstractNumId w:val="6"/>
  </w:num>
  <w:num w:numId="20">
    <w:abstractNumId w:val="1"/>
  </w:num>
  <w:num w:numId="21">
    <w:abstractNumId w:val="24"/>
  </w:num>
  <w:num w:numId="22">
    <w:abstractNumId w:val="22"/>
  </w:num>
  <w:num w:numId="23">
    <w:abstractNumId w:val="15"/>
  </w:num>
  <w:num w:numId="24">
    <w:abstractNumId w:val="19"/>
  </w:num>
  <w:num w:numId="25">
    <w:abstractNumId w:val="27"/>
  </w:num>
  <w:num w:numId="26">
    <w:abstractNumId w:val="9"/>
  </w:num>
  <w:num w:numId="27">
    <w:abstractNumId w:val="23"/>
  </w:num>
  <w:num w:numId="28">
    <w:abstractNumId w:val="25"/>
  </w:num>
  <w:num w:numId="29">
    <w:abstractNumId w:val="20"/>
  </w:num>
  <w:num w:numId="30">
    <w:abstractNumId w:val="11"/>
  </w:num>
  <w:num w:numId="31">
    <w:abstractNumId w:val="2"/>
  </w:num>
  <w:num w:numId="32">
    <w:abstractNumId w:val="21"/>
  </w:num>
  <w:num w:numId="33">
    <w:abstractNumId w:val="28"/>
  </w:num>
  <w:num w:numId="34">
    <w:abstractNumId w:val="14"/>
  </w:num>
  <w:numIdMacAtCleanup w:val="1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B46"/>
    <w:rsid w:val="0000145B"/>
    <w:rsid w:val="00005034"/>
    <w:rsid w:val="000054FB"/>
    <w:rsid w:val="00005F61"/>
    <w:rsid w:val="00007D7E"/>
    <w:rsid w:val="000111CA"/>
    <w:rsid w:val="00012ACE"/>
    <w:rsid w:val="00015C9B"/>
    <w:rsid w:val="00023DFC"/>
    <w:rsid w:val="0003223B"/>
    <w:rsid w:val="00033E00"/>
    <w:rsid w:val="0003503E"/>
    <w:rsid w:val="00041E98"/>
    <w:rsid w:val="00043867"/>
    <w:rsid w:val="00044053"/>
    <w:rsid w:val="000448F8"/>
    <w:rsid w:val="00045956"/>
    <w:rsid w:val="00046425"/>
    <w:rsid w:val="000549A3"/>
    <w:rsid w:val="00056356"/>
    <w:rsid w:val="000626F2"/>
    <w:rsid w:val="00075B54"/>
    <w:rsid w:val="0007653F"/>
    <w:rsid w:val="00076BB2"/>
    <w:rsid w:val="0009150E"/>
    <w:rsid w:val="000955B9"/>
    <w:rsid w:val="000961A4"/>
    <w:rsid w:val="000B1062"/>
    <w:rsid w:val="000B38D8"/>
    <w:rsid w:val="000B6B1C"/>
    <w:rsid w:val="000B6E83"/>
    <w:rsid w:val="000C1A16"/>
    <w:rsid w:val="000C45BA"/>
    <w:rsid w:val="000C6759"/>
    <w:rsid w:val="000F311A"/>
    <w:rsid w:val="000F4297"/>
    <w:rsid w:val="00106413"/>
    <w:rsid w:val="0011758D"/>
    <w:rsid w:val="00126530"/>
    <w:rsid w:val="0013283D"/>
    <w:rsid w:val="001375B1"/>
    <w:rsid w:val="00141693"/>
    <w:rsid w:val="00146D74"/>
    <w:rsid w:val="0015546C"/>
    <w:rsid w:val="00164EB1"/>
    <w:rsid w:val="0017125F"/>
    <w:rsid w:val="001724AC"/>
    <w:rsid w:val="001726ED"/>
    <w:rsid w:val="0017548D"/>
    <w:rsid w:val="00182DC5"/>
    <w:rsid w:val="00183E14"/>
    <w:rsid w:val="0018712E"/>
    <w:rsid w:val="001878A7"/>
    <w:rsid w:val="00197E20"/>
    <w:rsid w:val="001A0C33"/>
    <w:rsid w:val="001A127A"/>
    <w:rsid w:val="001A38AD"/>
    <w:rsid w:val="001B02DF"/>
    <w:rsid w:val="001B085C"/>
    <w:rsid w:val="001B3A32"/>
    <w:rsid w:val="001B4837"/>
    <w:rsid w:val="001B6210"/>
    <w:rsid w:val="001B6F6D"/>
    <w:rsid w:val="001C60A1"/>
    <w:rsid w:val="001D01E7"/>
    <w:rsid w:val="001D0FA2"/>
    <w:rsid w:val="001D1569"/>
    <w:rsid w:val="001D4883"/>
    <w:rsid w:val="001D50F7"/>
    <w:rsid w:val="001D578A"/>
    <w:rsid w:val="001D6CF0"/>
    <w:rsid w:val="001E0BFB"/>
    <w:rsid w:val="001E31E2"/>
    <w:rsid w:val="001F72D2"/>
    <w:rsid w:val="00201287"/>
    <w:rsid w:val="00207384"/>
    <w:rsid w:val="002106A1"/>
    <w:rsid w:val="002144A9"/>
    <w:rsid w:val="00214524"/>
    <w:rsid w:val="00222451"/>
    <w:rsid w:val="002224EA"/>
    <w:rsid w:val="00223525"/>
    <w:rsid w:val="00224369"/>
    <w:rsid w:val="0023753D"/>
    <w:rsid w:val="00243853"/>
    <w:rsid w:val="002449B5"/>
    <w:rsid w:val="002530A0"/>
    <w:rsid w:val="002547A0"/>
    <w:rsid w:val="00256265"/>
    <w:rsid w:val="002603D8"/>
    <w:rsid w:val="00263FFD"/>
    <w:rsid w:val="002664D2"/>
    <w:rsid w:val="00271058"/>
    <w:rsid w:val="002857A9"/>
    <w:rsid w:val="00287D60"/>
    <w:rsid w:val="00293B2D"/>
    <w:rsid w:val="00293E13"/>
    <w:rsid w:val="0029533F"/>
    <w:rsid w:val="002955B4"/>
    <w:rsid w:val="002A1183"/>
    <w:rsid w:val="002A3499"/>
    <w:rsid w:val="002A44FA"/>
    <w:rsid w:val="002A602D"/>
    <w:rsid w:val="002B03F4"/>
    <w:rsid w:val="002B090E"/>
    <w:rsid w:val="002B4646"/>
    <w:rsid w:val="002B4CAB"/>
    <w:rsid w:val="002C5F3F"/>
    <w:rsid w:val="002D002A"/>
    <w:rsid w:val="002D4270"/>
    <w:rsid w:val="002D7FDF"/>
    <w:rsid w:val="002E575C"/>
    <w:rsid w:val="002E6068"/>
    <w:rsid w:val="002F0181"/>
    <w:rsid w:val="002F3DC2"/>
    <w:rsid w:val="002F613C"/>
    <w:rsid w:val="002F637E"/>
    <w:rsid w:val="00303E30"/>
    <w:rsid w:val="00312640"/>
    <w:rsid w:val="0031586A"/>
    <w:rsid w:val="00317743"/>
    <w:rsid w:val="00321E8C"/>
    <w:rsid w:val="00325C25"/>
    <w:rsid w:val="00330EE7"/>
    <w:rsid w:val="00336DF9"/>
    <w:rsid w:val="003440E6"/>
    <w:rsid w:val="003447B2"/>
    <w:rsid w:val="00344A6E"/>
    <w:rsid w:val="00345A0F"/>
    <w:rsid w:val="00356603"/>
    <w:rsid w:val="00362A24"/>
    <w:rsid w:val="00363A6C"/>
    <w:rsid w:val="003642CF"/>
    <w:rsid w:val="003651FF"/>
    <w:rsid w:val="003705C0"/>
    <w:rsid w:val="003715C7"/>
    <w:rsid w:val="00375F0D"/>
    <w:rsid w:val="003901C8"/>
    <w:rsid w:val="003910F0"/>
    <w:rsid w:val="00392CF7"/>
    <w:rsid w:val="003A7858"/>
    <w:rsid w:val="003B0015"/>
    <w:rsid w:val="003B4DFA"/>
    <w:rsid w:val="003B7C9D"/>
    <w:rsid w:val="003C22D6"/>
    <w:rsid w:val="003C29B2"/>
    <w:rsid w:val="003C4CD8"/>
    <w:rsid w:val="003C5A86"/>
    <w:rsid w:val="003D34B7"/>
    <w:rsid w:val="003E0849"/>
    <w:rsid w:val="003E0C6D"/>
    <w:rsid w:val="003E4E77"/>
    <w:rsid w:val="003F5C00"/>
    <w:rsid w:val="00403E6A"/>
    <w:rsid w:val="004165DC"/>
    <w:rsid w:val="00416C60"/>
    <w:rsid w:val="00420B70"/>
    <w:rsid w:val="00421080"/>
    <w:rsid w:val="00421363"/>
    <w:rsid w:val="00422A48"/>
    <w:rsid w:val="00426611"/>
    <w:rsid w:val="00430372"/>
    <w:rsid w:val="00432FB1"/>
    <w:rsid w:val="00434B85"/>
    <w:rsid w:val="004400E3"/>
    <w:rsid w:val="004447F1"/>
    <w:rsid w:val="00457B9C"/>
    <w:rsid w:val="00466168"/>
    <w:rsid w:val="004664B8"/>
    <w:rsid w:val="00467F19"/>
    <w:rsid w:val="00482982"/>
    <w:rsid w:val="00484158"/>
    <w:rsid w:val="00490665"/>
    <w:rsid w:val="00490AFC"/>
    <w:rsid w:val="00490D44"/>
    <w:rsid w:val="004957D7"/>
    <w:rsid w:val="004979DE"/>
    <w:rsid w:val="004A2407"/>
    <w:rsid w:val="004A3F5B"/>
    <w:rsid w:val="004A73E6"/>
    <w:rsid w:val="004B3D5D"/>
    <w:rsid w:val="004B4010"/>
    <w:rsid w:val="004B4240"/>
    <w:rsid w:val="004B6040"/>
    <w:rsid w:val="004B76EB"/>
    <w:rsid w:val="004B7BE0"/>
    <w:rsid w:val="004C4976"/>
    <w:rsid w:val="004D7126"/>
    <w:rsid w:val="004E0B3D"/>
    <w:rsid w:val="004E26F8"/>
    <w:rsid w:val="004E5EBE"/>
    <w:rsid w:val="004E6F6A"/>
    <w:rsid w:val="004F24CD"/>
    <w:rsid w:val="004F3794"/>
    <w:rsid w:val="004F77EF"/>
    <w:rsid w:val="005060A3"/>
    <w:rsid w:val="00510CB3"/>
    <w:rsid w:val="0051409E"/>
    <w:rsid w:val="005145D2"/>
    <w:rsid w:val="005204FB"/>
    <w:rsid w:val="00521B0E"/>
    <w:rsid w:val="00522E27"/>
    <w:rsid w:val="00523B64"/>
    <w:rsid w:val="0052489E"/>
    <w:rsid w:val="00525362"/>
    <w:rsid w:val="0052793F"/>
    <w:rsid w:val="00532906"/>
    <w:rsid w:val="0053403A"/>
    <w:rsid w:val="005371AD"/>
    <w:rsid w:val="005513A6"/>
    <w:rsid w:val="00551918"/>
    <w:rsid w:val="00553DA2"/>
    <w:rsid w:val="005559CC"/>
    <w:rsid w:val="005603C3"/>
    <w:rsid w:val="005631A3"/>
    <w:rsid w:val="00567182"/>
    <w:rsid w:val="00567290"/>
    <w:rsid w:val="005770BC"/>
    <w:rsid w:val="00581BBB"/>
    <w:rsid w:val="005823B0"/>
    <w:rsid w:val="005906F3"/>
    <w:rsid w:val="0059070C"/>
    <w:rsid w:val="00592165"/>
    <w:rsid w:val="005945B1"/>
    <w:rsid w:val="0059603A"/>
    <w:rsid w:val="005A3315"/>
    <w:rsid w:val="005A7910"/>
    <w:rsid w:val="005A7D3D"/>
    <w:rsid w:val="005B3B3E"/>
    <w:rsid w:val="005B7CF7"/>
    <w:rsid w:val="005C35C7"/>
    <w:rsid w:val="005C7F2A"/>
    <w:rsid w:val="005D27CB"/>
    <w:rsid w:val="005D4EF9"/>
    <w:rsid w:val="005D58DE"/>
    <w:rsid w:val="005E106A"/>
    <w:rsid w:val="005E3FAA"/>
    <w:rsid w:val="005E5ACD"/>
    <w:rsid w:val="005E651F"/>
    <w:rsid w:val="005F1AB8"/>
    <w:rsid w:val="005F6876"/>
    <w:rsid w:val="00600F7C"/>
    <w:rsid w:val="00603528"/>
    <w:rsid w:val="00607610"/>
    <w:rsid w:val="00623358"/>
    <w:rsid w:val="00626358"/>
    <w:rsid w:val="00632D7B"/>
    <w:rsid w:val="00634099"/>
    <w:rsid w:val="0063421D"/>
    <w:rsid w:val="00636099"/>
    <w:rsid w:val="00636EA6"/>
    <w:rsid w:val="00637E61"/>
    <w:rsid w:val="00641B3F"/>
    <w:rsid w:val="00644B8A"/>
    <w:rsid w:val="00646B90"/>
    <w:rsid w:val="0065077C"/>
    <w:rsid w:val="00652098"/>
    <w:rsid w:val="006530DC"/>
    <w:rsid w:val="006545AA"/>
    <w:rsid w:val="0066044F"/>
    <w:rsid w:val="006604A9"/>
    <w:rsid w:val="00662DF7"/>
    <w:rsid w:val="00665C2F"/>
    <w:rsid w:val="006712D9"/>
    <w:rsid w:val="006772C1"/>
    <w:rsid w:val="00683622"/>
    <w:rsid w:val="00683B6C"/>
    <w:rsid w:val="00695BCA"/>
    <w:rsid w:val="006969A7"/>
    <w:rsid w:val="006971F1"/>
    <w:rsid w:val="006A51FB"/>
    <w:rsid w:val="006A656C"/>
    <w:rsid w:val="006A7F71"/>
    <w:rsid w:val="006B03C7"/>
    <w:rsid w:val="006B7E23"/>
    <w:rsid w:val="006C04B9"/>
    <w:rsid w:val="006C0FCB"/>
    <w:rsid w:val="006C3B05"/>
    <w:rsid w:val="006C46C7"/>
    <w:rsid w:val="006C480C"/>
    <w:rsid w:val="006C59E8"/>
    <w:rsid w:val="006D3107"/>
    <w:rsid w:val="006E143D"/>
    <w:rsid w:val="006E315F"/>
    <w:rsid w:val="006E52BF"/>
    <w:rsid w:val="006E577F"/>
    <w:rsid w:val="006E63D9"/>
    <w:rsid w:val="006F05B8"/>
    <w:rsid w:val="006F23CE"/>
    <w:rsid w:val="006F6652"/>
    <w:rsid w:val="006F6F18"/>
    <w:rsid w:val="0070181D"/>
    <w:rsid w:val="007020E2"/>
    <w:rsid w:val="007153A6"/>
    <w:rsid w:val="00721A1F"/>
    <w:rsid w:val="00722830"/>
    <w:rsid w:val="007233E5"/>
    <w:rsid w:val="00724E11"/>
    <w:rsid w:val="00733FC6"/>
    <w:rsid w:val="0073483B"/>
    <w:rsid w:val="007377A6"/>
    <w:rsid w:val="0074563D"/>
    <w:rsid w:val="00745645"/>
    <w:rsid w:val="0074688F"/>
    <w:rsid w:val="00746A43"/>
    <w:rsid w:val="00747D81"/>
    <w:rsid w:val="0075058F"/>
    <w:rsid w:val="00755782"/>
    <w:rsid w:val="007653BE"/>
    <w:rsid w:val="00765DB1"/>
    <w:rsid w:val="00772E99"/>
    <w:rsid w:val="00776AB8"/>
    <w:rsid w:val="00782166"/>
    <w:rsid w:val="00782B08"/>
    <w:rsid w:val="007856E0"/>
    <w:rsid w:val="00785E70"/>
    <w:rsid w:val="00786AB5"/>
    <w:rsid w:val="007903CD"/>
    <w:rsid w:val="00795954"/>
    <w:rsid w:val="00795D0E"/>
    <w:rsid w:val="00796DCE"/>
    <w:rsid w:val="007A1857"/>
    <w:rsid w:val="007A3129"/>
    <w:rsid w:val="007A3F5F"/>
    <w:rsid w:val="007A72F7"/>
    <w:rsid w:val="007B089E"/>
    <w:rsid w:val="007B2DB3"/>
    <w:rsid w:val="007C0075"/>
    <w:rsid w:val="007C2F3C"/>
    <w:rsid w:val="007C51B7"/>
    <w:rsid w:val="007C53D0"/>
    <w:rsid w:val="007C6360"/>
    <w:rsid w:val="007D2F3C"/>
    <w:rsid w:val="007D5044"/>
    <w:rsid w:val="007D6AAC"/>
    <w:rsid w:val="007E3BE1"/>
    <w:rsid w:val="007E5A50"/>
    <w:rsid w:val="007F470F"/>
    <w:rsid w:val="007F6807"/>
    <w:rsid w:val="008002EA"/>
    <w:rsid w:val="008031D0"/>
    <w:rsid w:val="00807C5F"/>
    <w:rsid w:val="00810657"/>
    <w:rsid w:val="00810A25"/>
    <w:rsid w:val="00810AB6"/>
    <w:rsid w:val="00811270"/>
    <w:rsid w:val="00813131"/>
    <w:rsid w:val="00813665"/>
    <w:rsid w:val="0081458C"/>
    <w:rsid w:val="00815C62"/>
    <w:rsid w:val="00816BB5"/>
    <w:rsid w:val="00820A14"/>
    <w:rsid w:val="00820C35"/>
    <w:rsid w:val="008262BE"/>
    <w:rsid w:val="00832048"/>
    <w:rsid w:val="00837B9A"/>
    <w:rsid w:val="00843E6E"/>
    <w:rsid w:val="0084503A"/>
    <w:rsid w:val="00850357"/>
    <w:rsid w:val="00850AC4"/>
    <w:rsid w:val="008546C4"/>
    <w:rsid w:val="008572DE"/>
    <w:rsid w:val="00863230"/>
    <w:rsid w:val="00863883"/>
    <w:rsid w:val="008717F3"/>
    <w:rsid w:val="008754B3"/>
    <w:rsid w:val="00876CA0"/>
    <w:rsid w:val="0087767A"/>
    <w:rsid w:val="00877B89"/>
    <w:rsid w:val="00882F26"/>
    <w:rsid w:val="008904C4"/>
    <w:rsid w:val="008A019B"/>
    <w:rsid w:val="008A3FD3"/>
    <w:rsid w:val="008A50A2"/>
    <w:rsid w:val="008B694F"/>
    <w:rsid w:val="008B6F54"/>
    <w:rsid w:val="008C1EF4"/>
    <w:rsid w:val="008D0E15"/>
    <w:rsid w:val="008E4F44"/>
    <w:rsid w:val="008E7EFD"/>
    <w:rsid w:val="008F5621"/>
    <w:rsid w:val="00902509"/>
    <w:rsid w:val="009030FF"/>
    <w:rsid w:val="009035F1"/>
    <w:rsid w:val="0090588F"/>
    <w:rsid w:val="0090691F"/>
    <w:rsid w:val="00911962"/>
    <w:rsid w:val="00915D0D"/>
    <w:rsid w:val="00920816"/>
    <w:rsid w:val="00924ADF"/>
    <w:rsid w:val="00926948"/>
    <w:rsid w:val="00932846"/>
    <w:rsid w:val="00933A03"/>
    <w:rsid w:val="00941102"/>
    <w:rsid w:val="00941E59"/>
    <w:rsid w:val="0096679A"/>
    <w:rsid w:val="009737F6"/>
    <w:rsid w:val="00976246"/>
    <w:rsid w:val="0097665E"/>
    <w:rsid w:val="00980E09"/>
    <w:rsid w:val="00991D26"/>
    <w:rsid w:val="00993D04"/>
    <w:rsid w:val="009A441E"/>
    <w:rsid w:val="009B7929"/>
    <w:rsid w:val="009C1CBB"/>
    <w:rsid w:val="009C5FE8"/>
    <w:rsid w:val="009D0CE0"/>
    <w:rsid w:val="009D1381"/>
    <w:rsid w:val="009D2A8F"/>
    <w:rsid w:val="009D348E"/>
    <w:rsid w:val="009D57EA"/>
    <w:rsid w:val="009D58EA"/>
    <w:rsid w:val="009E2C0D"/>
    <w:rsid w:val="009F377D"/>
    <w:rsid w:val="009F423D"/>
    <w:rsid w:val="009F7105"/>
    <w:rsid w:val="009F7715"/>
    <w:rsid w:val="00A02776"/>
    <w:rsid w:val="00A132B0"/>
    <w:rsid w:val="00A13330"/>
    <w:rsid w:val="00A13960"/>
    <w:rsid w:val="00A15A5F"/>
    <w:rsid w:val="00A247E2"/>
    <w:rsid w:val="00A25896"/>
    <w:rsid w:val="00A3369E"/>
    <w:rsid w:val="00A349A2"/>
    <w:rsid w:val="00A357AE"/>
    <w:rsid w:val="00A362C3"/>
    <w:rsid w:val="00A404EC"/>
    <w:rsid w:val="00A4388B"/>
    <w:rsid w:val="00A44155"/>
    <w:rsid w:val="00A50146"/>
    <w:rsid w:val="00A5015C"/>
    <w:rsid w:val="00A60730"/>
    <w:rsid w:val="00A61ECA"/>
    <w:rsid w:val="00A74978"/>
    <w:rsid w:val="00A77C03"/>
    <w:rsid w:val="00A85E59"/>
    <w:rsid w:val="00A861F0"/>
    <w:rsid w:val="00A8630C"/>
    <w:rsid w:val="00A91B6D"/>
    <w:rsid w:val="00A92536"/>
    <w:rsid w:val="00A92F3E"/>
    <w:rsid w:val="00A93200"/>
    <w:rsid w:val="00A94D99"/>
    <w:rsid w:val="00AA2A1C"/>
    <w:rsid w:val="00AA3953"/>
    <w:rsid w:val="00AA42B3"/>
    <w:rsid w:val="00AA5172"/>
    <w:rsid w:val="00AA5795"/>
    <w:rsid w:val="00AA798C"/>
    <w:rsid w:val="00AB0827"/>
    <w:rsid w:val="00AB1B88"/>
    <w:rsid w:val="00AB24BB"/>
    <w:rsid w:val="00AB2ECB"/>
    <w:rsid w:val="00AB48C0"/>
    <w:rsid w:val="00AB6CB2"/>
    <w:rsid w:val="00AB705D"/>
    <w:rsid w:val="00AD286C"/>
    <w:rsid w:val="00AD33C2"/>
    <w:rsid w:val="00AD7257"/>
    <w:rsid w:val="00AE0183"/>
    <w:rsid w:val="00AE66F9"/>
    <w:rsid w:val="00AF2CEE"/>
    <w:rsid w:val="00AF30FC"/>
    <w:rsid w:val="00AF3618"/>
    <w:rsid w:val="00AF3C8D"/>
    <w:rsid w:val="00AF5E3A"/>
    <w:rsid w:val="00B0136A"/>
    <w:rsid w:val="00B03DEF"/>
    <w:rsid w:val="00B06074"/>
    <w:rsid w:val="00B11BFD"/>
    <w:rsid w:val="00B11DFB"/>
    <w:rsid w:val="00B12AFE"/>
    <w:rsid w:val="00B12FB2"/>
    <w:rsid w:val="00B140DA"/>
    <w:rsid w:val="00B207C6"/>
    <w:rsid w:val="00B21F1F"/>
    <w:rsid w:val="00B22AD8"/>
    <w:rsid w:val="00B23022"/>
    <w:rsid w:val="00B23431"/>
    <w:rsid w:val="00B23AD2"/>
    <w:rsid w:val="00B24E97"/>
    <w:rsid w:val="00B25D99"/>
    <w:rsid w:val="00B34EBD"/>
    <w:rsid w:val="00B359F8"/>
    <w:rsid w:val="00B41150"/>
    <w:rsid w:val="00B447CB"/>
    <w:rsid w:val="00B451BA"/>
    <w:rsid w:val="00B508A0"/>
    <w:rsid w:val="00B53B29"/>
    <w:rsid w:val="00B63F8C"/>
    <w:rsid w:val="00B709A8"/>
    <w:rsid w:val="00B737E1"/>
    <w:rsid w:val="00B76D26"/>
    <w:rsid w:val="00B77F7F"/>
    <w:rsid w:val="00B878CD"/>
    <w:rsid w:val="00B91043"/>
    <w:rsid w:val="00B92268"/>
    <w:rsid w:val="00B9490D"/>
    <w:rsid w:val="00B96A93"/>
    <w:rsid w:val="00BA1024"/>
    <w:rsid w:val="00BA2473"/>
    <w:rsid w:val="00BA3AD2"/>
    <w:rsid w:val="00BA59CD"/>
    <w:rsid w:val="00BA62BF"/>
    <w:rsid w:val="00BB5AEB"/>
    <w:rsid w:val="00BC59DE"/>
    <w:rsid w:val="00BD55F7"/>
    <w:rsid w:val="00BD672F"/>
    <w:rsid w:val="00BF641E"/>
    <w:rsid w:val="00C01BD6"/>
    <w:rsid w:val="00C030C4"/>
    <w:rsid w:val="00C07924"/>
    <w:rsid w:val="00C2281D"/>
    <w:rsid w:val="00C23591"/>
    <w:rsid w:val="00C26905"/>
    <w:rsid w:val="00C27500"/>
    <w:rsid w:val="00C27BB9"/>
    <w:rsid w:val="00C30843"/>
    <w:rsid w:val="00C3636B"/>
    <w:rsid w:val="00C41678"/>
    <w:rsid w:val="00C43AC2"/>
    <w:rsid w:val="00C50E7A"/>
    <w:rsid w:val="00C531B7"/>
    <w:rsid w:val="00C53989"/>
    <w:rsid w:val="00C57CA1"/>
    <w:rsid w:val="00C57F4F"/>
    <w:rsid w:val="00C63F70"/>
    <w:rsid w:val="00C65309"/>
    <w:rsid w:val="00C66FC3"/>
    <w:rsid w:val="00C67BB3"/>
    <w:rsid w:val="00C67C9F"/>
    <w:rsid w:val="00C748CF"/>
    <w:rsid w:val="00C75B3A"/>
    <w:rsid w:val="00C76E71"/>
    <w:rsid w:val="00C811D4"/>
    <w:rsid w:val="00C82B81"/>
    <w:rsid w:val="00C83F1A"/>
    <w:rsid w:val="00C906F2"/>
    <w:rsid w:val="00CA0CBA"/>
    <w:rsid w:val="00CB2AF5"/>
    <w:rsid w:val="00CB4148"/>
    <w:rsid w:val="00CB5AB8"/>
    <w:rsid w:val="00CB7C6C"/>
    <w:rsid w:val="00CC014D"/>
    <w:rsid w:val="00CC07AF"/>
    <w:rsid w:val="00CC4F87"/>
    <w:rsid w:val="00CC54D0"/>
    <w:rsid w:val="00CC6ECF"/>
    <w:rsid w:val="00CD1312"/>
    <w:rsid w:val="00CD6231"/>
    <w:rsid w:val="00CD768A"/>
    <w:rsid w:val="00CE2E8E"/>
    <w:rsid w:val="00CE4291"/>
    <w:rsid w:val="00CE5184"/>
    <w:rsid w:val="00CE7305"/>
    <w:rsid w:val="00CF3A70"/>
    <w:rsid w:val="00D01D71"/>
    <w:rsid w:val="00D03A09"/>
    <w:rsid w:val="00D03FC6"/>
    <w:rsid w:val="00D050F2"/>
    <w:rsid w:val="00D15233"/>
    <w:rsid w:val="00D21944"/>
    <w:rsid w:val="00D2401F"/>
    <w:rsid w:val="00D26890"/>
    <w:rsid w:val="00D32D49"/>
    <w:rsid w:val="00D35E39"/>
    <w:rsid w:val="00D43A20"/>
    <w:rsid w:val="00D52F84"/>
    <w:rsid w:val="00D55D60"/>
    <w:rsid w:val="00D57F88"/>
    <w:rsid w:val="00D62575"/>
    <w:rsid w:val="00D62E88"/>
    <w:rsid w:val="00D6372C"/>
    <w:rsid w:val="00D6406A"/>
    <w:rsid w:val="00D64731"/>
    <w:rsid w:val="00D67196"/>
    <w:rsid w:val="00D70B7F"/>
    <w:rsid w:val="00D70DAC"/>
    <w:rsid w:val="00D73841"/>
    <w:rsid w:val="00D75E32"/>
    <w:rsid w:val="00D8009A"/>
    <w:rsid w:val="00D84A5D"/>
    <w:rsid w:val="00D91726"/>
    <w:rsid w:val="00D94C72"/>
    <w:rsid w:val="00D95753"/>
    <w:rsid w:val="00DA3FC0"/>
    <w:rsid w:val="00DA4A05"/>
    <w:rsid w:val="00DA4E6A"/>
    <w:rsid w:val="00DA7AFF"/>
    <w:rsid w:val="00DB1967"/>
    <w:rsid w:val="00DB2E48"/>
    <w:rsid w:val="00DB31BD"/>
    <w:rsid w:val="00DB3B15"/>
    <w:rsid w:val="00DB5F1C"/>
    <w:rsid w:val="00DB607C"/>
    <w:rsid w:val="00DB6635"/>
    <w:rsid w:val="00DB78F0"/>
    <w:rsid w:val="00DC1E80"/>
    <w:rsid w:val="00DC36E1"/>
    <w:rsid w:val="00DC3E8B"/>
    <w:rsid w:val="00DC4144"/>
    <w:rsid w:val="00DC65AF"/>
    <w:rsid w:val="00DC7DE7"/>
    <w:rsid w:val="00DD2FAC"/>
    <w:rsid w:val="00DD6AB2"/>
    <w:rsid w:val="00DE1863"/>
    <w:rsid w:val="00DE5DB4"/>
    <w:rsid w:val="00DE655E"/>
    <w:rsid w:val="00DE6BB9"/>
    <w:rsid w:val="00DF10A4"/>
    <w:rsid w:val="00DF1B14"/>
    <w:rsid w:val="00DF28C6"/>
    <w:rsid w:val="00E00ABB"/>
    <w:rsid w:val="00E02C41"/>
    <w:rsid w:val="00E03B42"/>
    <w:rsid w:val="00E040FB"/>
    <w:rsid w:val="00E10591"/>
    <w:rsid w:val="00E12E57"/>
    <w:rsid w:val="00E15476"/>
    <w:rsid w:val="00E21D54"/>
    <w:rsid w:val="00E2315B"/>
    <w:rsid w:val="00E320AE"/>
    <w:rsid w:val="00E32ECA"/>
    <w:rsid w:val="00E33C46"/>
    <w:rsid w:val="00E34F28"/>
    <w:rsid w:val="00E36E0F"/>
    <w:rsid w:val="00E422A2"/>
    <w:rsid w:val="00E43057"/>
    <w:rsid w:val="00E43163"/>
    <w:rsid w:val="00E5136F"/>
    <w:rsid w:val="00E54B79"/>
    <w:rsid w:val="00E5509A"/>
    <w:rsid w:val="00E56465"/>
    <w:rsid w:val="00E5708A"/>
    <w:rsid w:val="00E61760"/>
    <w:rsid w:val="00E65712"/>
    <w:rsid w:val="00E66203"/>
    <w:rsid w:val="00E677B0"/>
    <w:rsid w:val="00E7341B"/>
    <w:rsid w:val="00E802C2"/>
    <w:rsid w:val="00E812BB"/>
    <w:rsid w:val="00E8615B"/>
    <w:rsid w:val="00E87B46"/>
    <w:rsid w:val="00E87E52"/>
    <w:rsid w:val="00E90972"/>
    <w:rsid w:val="00E93A26"/>
    <w:rsid w:val="00E958AF"/>
    <w:rsid w:val="00E95F92"/>
    <w:rsid w:val="00E972D5"/>
    <w:rsid w:val="00EA62C4"/>
    <w:rsid w:val="00EB25E2"/>
    <w:rsid w:val="00EB3EE3"/>
    <w:rsid w:val="00EB4BE5"/>
    <w:rsid w:val="00EB653E"/>
    <w:rsid w:val="00EC0725"/>
    <w:rsid w:val="00EC2CD5"/>
    <w:rsid w:val="00EC47E7"/>
    <w:rsid w:val="00ED1261"/>
    <w:rsid w:val="00ED3029"/>
    <w:rsid w:val="00ED3201"/>
    <w:rsid w:val="00EE41F5"/>
    <w:rsid w:val="00EF0DD8"/>
    <w:rsid w:val="00EF39A5"/>
    <w:rsid w:val="00EF47CD"/>
    <w:rsid w:val="00EF5BC6"/>
    <w:rsid w:val="00F04CE9"/>
    <w:rsid w:val="00F172C0"/>
    <w:rsid w:val="00F3366D"/>
    <w:rsid w:val="00F3476B"/>
    <w:rsid w:val="00F34AC1"/>
    <w:rsid w:val="00F36922"/>
    <w:rsid w:val="00F41920"/>
    <w:rsid w:val="00F4250A"/>
    <w:rsid w:val="00F42DBC"/>
    <w:rsid w:val="00F4413F"/>
    <w:rsid w:val="00F473C4"/>
    <w:rsid w:val="00F51B47"/>
    <w:rsid w:val="00F51D37"/>
    <w:rsid w:val="00F56EDE"/>
    <w:rsid w:val="00F61B38"/>
    <w:rsid w:val="00F61F67"/>
    <w:rsid w:val="00F64372"/>
    <w:rsid w:val="00F648C6"/>
    <w:rsid w:val="00F715E2"/>
    <w:rsid w:val="00F73579"/>
    <w:rsid w:val="00F76216"/>
    <w:rsid w:val="00F8636D"/>
    <w:rsid w:val="00F86C32"/>
    <w:rsid w:val="00F8750D"/>
    <w:rsid w:val="00F87E78"/>
    <w:rsid w:val="00F90C58"/>
    <w:rsid w:val="00F93255"/>
    <w:rsid w:val="00F93BE3"/>
    <w:rsid w:val="00F9400C"/>
    <w:rsid w:val="00F94140"/>
    <w:rsid w:val="00F95C3F"/>
    <w:rsid w:val="00FA374C"/>
    <w:rsid w:val="00FA3A6A"/>
    <w:rsid w:val="00FB19B9"/>
    <w:rsid w:val="00FB3092"/>
    <w:rsid w:val="00FB4078"/>
    <w:rsid w:val="00FC1029"/>
    <w:rsid w:val="00FC34F8"/>
    <w:rsid w:val="00FD142E"/>
    <w:rsid w:val="00FD331E"/>
    <w:rsid w:val="00FD3BBA"/>
    <w:rsid w:val="00FD545A"/>
    <w:rsid w:val="00FE0EE6"/>
    <w:rsid w:val="00FE14A1"/>
    <w:rsid w:val="00FE61DA"/>
    <w:rsid w:val="00FE6A67"/>
    <w:rsid w:val="00FF2E13"/>
    <w:rsid w:val="00FF6809"/>
    <w:rsid w:val="00FF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539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3989"/>
  </w:style>
  <w:style w:styleId="Odlomakpopisa" w:type="paragraph">
    <w:name w:val="List Paragraph"/>
    <w:basedOn w:val="Normal"/>
    <w:uiPriority w:val="34"/>
    <w:qFormat/>
    <w:rsid w:val="002664D2"/>
    <w:pPr>
      <w:ind w:left="708"/>
    </w:pPr>
  </w:style>
  <w:style w:styleId="Reetkatablice" w:type="table">
    <w:name w:val="Table Grid"/>
    <w:basedOn w:val="Obinatablica"/>
    <w:uiPriority w:val="59"/>
    <w:rsid w:val="00AF30F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F2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F2E13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F648C6"/>
    <w:rPr>
      <w:color w:val="0000FF"/>
      <w:u w:val="single"/>
    </w:rPr>
  </w:style>
  <w:style w:customStyle="true" w:styleId="x-fieldset-header-text" w:type="character">
    <w:name w:val="x-fieldset-header-text"/>
    <w:rsid w:val="00F648C6"/>
  </w:style>
  <w:style w:styleId="StandardWeb" w:type="paragraph">
    <w:name w:val="Normal (Web)"/>
    <w:basedOn w:val="Normal"/>
    <w:uiPriority w:val="99"/>
    <w:semiHidden/>
    <w:unhideWhenUsed/>
    <w:rsid w:val="00F648C6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467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F19"/>
    <w:rPr>
      <w:rFonts w:cs="Times New Roman" w:hAnsi="Times New Roman" w:ascii="Times New Roman"/>
      <w:b/>
      <w:color w:val="999999"/>
      <w:sz w:val="24"/>
      <w:szCs w:val="3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F19"/>
    <w:rPr>
      <w:rFonts w:hAnsi="Cambria" w:ascii="Cambria"/>
      <w:b/>
      <w:color w:val="999999"/>
      <w:sz w:val="32"/>
      <w:szCs w:val="3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F19"/>
    <w:rPr>
      <w:rFonts w:cs="Times New Roman" w:hAnsi="Cambria" w:ascii="Cambria"/>
      <w:b w:val="false"/>
      <w:color w:val="999999"/>
      <w:sz w:val="32"/>
      <w:szCs w:val="3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F19"/>
    <w:rPr>
      <w:rFonts w:cs="Times New Roman" w:hAnsi="Cambria" w:ascii="Cambria"/>
      <w:b w:val="false"/>
      <w:color w:val="999999"/>
      <w:sz w:val="32"/>
      <w:szCs w:val="3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539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3989"/>
  </w:style>
  <w:style w:styleId="Odlomakpopisa" w:type="paragraph">
    <w:name w:val="List Paragraph"/>
    <w:basedOn w:val="Normal"/>
    <w:uiPriority w:val="34"/>
    <w:qFormat/>
    <w:rsid w:val="002664D2"/>
    <w:pPr>
      <w:ind w:left="708"/>
    </w:pPr>
  </w:style>
  <w:style w:styleId="Reetkatablice" w:type="table">
    <w:name w:val="Table Grid"/>
    <w:basedOn w:val="Obinatablica"/>
    <w:uiPriority w:val="59"/>
    <w:rsid w:val="00AF30F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F2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F2E13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F648C6"/>
    <w:rPr>
      <w:color w:val="0000FF"/>
      <w:u w:val="single"/>
    </w:rPr>
  </w:style>
  <w:style w:customStyle="1" w:styleId="x-fieldset-header-text" w:type="character">
    <w:name w:val="x-fieldset-header-text"/>
    <w:rsid w:val="00F648C6"/>
  </w:style>
  <w:style w:styleId="StandardWeb" w:type="paragraph">
    <w:name w:val="Normal (Web)"/>
    <w:basedOn w:val="Normal"/>
    <w:uiPriority w:val="99"/>
    <w:semiHidden/>
    <w:unhideWhenUsed/>
    <w:rsid w:val="00F648C6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467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F19"/>
    <w:rPr>
      <w:rFonts w:ascii="Times New Roman" w:cs="Times New Roman" w:hAnsi="Times New Roman"/>
      <w:b/>
      <w:color w:val="999999"/>
      <w:sz w:val="24"/>
      <w:szCs w:val="3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F19"/>
    <w:rPr>
      <w:rFonts w:ascii="Cambria" w:hAnsi="Cambria"/>
      <w:b/>
      <w:color w:val="999999"/>
      <w:sz w:val="32"/>
      <w:szCs w:val="3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F19"/>
    <w:rPr>
      <w:rFonts w:ascii="Cambria" w:cs="Times New Roman" w:hAnsi="Cambria"/>
      <w:b w:val="0"/>
      <w:color w:val="999999"/>
      <w:sz w:val="32"/>
      <w:szCs w:val="3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F19"/>
    <w:rPr>
      <w:rFonts w:ascii="Cambria" w:cs="Times New Roman" w:hAnsi="Cambria"/>
      <w:b w:val="0"/>
      <w:color w:val="999999"/>
      <w:sz w:val="32"/>
      <w:szCs w:val="3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867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765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977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5803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0936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669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89535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9469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762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7050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530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73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31111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08401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5808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2049011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41271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58679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550723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755916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59179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0504289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2422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89129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4892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35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5698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4806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009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201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320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7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95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471856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22821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5295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5582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981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3304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3830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6911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9871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64615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5301914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97234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0814073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07026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85105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590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9364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68882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95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53332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6202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741236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131005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2936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78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80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376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85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9297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98775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48509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35824305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09740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2422065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78865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595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8045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0160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089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95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51738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85884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022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04070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8093981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60550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8719323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0375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862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2086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0383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9021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5282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3109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0729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21362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8764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7597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6582668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279867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478265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5893896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0200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9765934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21296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9136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8824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69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35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1691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8858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07864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494389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14187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87759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220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410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6639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3330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738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153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3962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21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3710350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62592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4243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1250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6233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452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180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88066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793199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79570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40030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8125516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90687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11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927642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2791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439458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9309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0792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2795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7735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3954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7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173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12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46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546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4647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69811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0133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40097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86508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6527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33531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0122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22110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21141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8238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77899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436082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447278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545551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818812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167639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618992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663202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844736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091769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176977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222105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92203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975666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999450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15331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261616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635576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771498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21498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098462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18938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204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4429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517781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907095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9849925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347614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377680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6567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082292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170565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320848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393327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38312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69433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80887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141167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169996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194293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514664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148340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214612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278426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28609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60612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99893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056197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1163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445504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952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942334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95280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973205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039882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25077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20056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214904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268802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559000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88121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92237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581268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693418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999471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217194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77598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401818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563705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949140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392109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455633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769487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27957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5737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75018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907372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02020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76450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532554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569206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579577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30857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45873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020166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070618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892395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933711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12268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37022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443598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64661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69713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851842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65830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18730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25494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260716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433001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443481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61351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28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260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426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98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5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E147C-F22B-468F-A337-5623000048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Zagrebačka županija</properties:Company>
  <properties:Pages>9</properties:Pages>
  <properties:Words>2363</properties:Words>
  <properties:Characters>14321</properties:Characters>
  <properties:Lines>581</properties:Lines>
  <properties:Paragraphs>314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2018-03-07T08:25:00Z</dcterms:created>
  <dc:creator>zabcic</dc:creator>
  <cp:lastModifiedBy>Matea Bizjak</cp:lastModifiedBy>
  <cp:lastPrinted>2018-03-07T08:24:00Z</cp:lastPrinted>
  <dcterms:modified xmlns:xsi="http://www.w3.org/2001/XMLSchema-instance" xsi:type="dcterms:W3CDTF">2018-03-07T08:54:00Z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St-5813/2016-20 / Podnesak - Podnesak (5813-16  St Lapideum - izvij steč. upr. za izvješ. ročište 14.3.2018.docx)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