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9189" w14:paraId="5099189" w:rsidRDefault="006416BA" w:rsidR="006416BA" w:rsidRPr="007D119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D119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7D119B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7D119B">
      <w:pPr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7D119B">
      <w:pPr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7D119B">
      <w:pPr>
        <w:jc w:val="both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D119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D119B">
        <w:rPr>
          <w:rFonts w:hAnsi="Times New Roman" w:ascii="Times New Roman"/>
          <w:szCs w:val="24"/>
          <w:lang w:val="hr-HR"/>
        </w:rPr>
        <w:t xml:space="preserve"> 2/II</w:t>
      </w:r>
      <w:r w:rsidRPr="007D119B">
        <w:rPr>
          <w:rFonts w:hAnsi="Times New Roman" w:ascii="Times New Roman"/>
          <w:szCs w:val="24"/>
          <w:lang w:val="hr-HR"/>
        </w:rPr>
        <w:tab/>
      </w:r>
      <w:r w:rsidRPr="007D119B">
        <w:rPr>
          <w:rFonts w:hAnsi="Times New Roman" w:ascii="Times New Roman"/>
          <w:szCs w:val="24"/>
          <w:lang w:val="hr-HR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  <w:t>7</w:t>
      </w:r>
      <w:r w:rsidR="006416BA" w:rsidRPr="007D119B">
        <w:rPr>
          <w:rFonts w:hAnsi="Times New Roman" w:ascii="Times New Roman"/>
          <w:szCs w:val="24"/>
          <w:lang w:val="pl-PL"/>
        </w:rPr>
        <w:t>2</w:t>
      </w:r>
      <w:r w:rsidRPr="007D119B">
        <w:rPr>
          <w:rFonts w:hAnsi="Times New Roman" w:ascii="Times New Roman"/>
          <w:szCs w:val="24"/>
          <w:lang w:val="pl-PL"/>
        </w:rPr>
        <w:t xml:space="preserve"> St-</w:t>
      </w:r>
      <w:r w:rsidR="00AA248E" w:rsidRPr="007D119B">
        <w:rPr>
          <w:rFonts w:hAnsi="Times New Roman" w:ascii="Times New Roman"/>
          <w:szCs w:val="24"/>
          <w:lang w:val="pl-PL"/>
        </w:rPr>
        <w:t>1</w:t>
      </w:r>
      <w:r w:rsidR="007D119B" w:rsidRPr="007D119B">
        <w:rPr>
          <w:rFonts w:hAnsi="Times New Roman" w:ascii="Times New Roman"/>
          <w:szCs w:val="24"/>
          <w:lang w:val="pl-PL"/>
        </w:rPr>
        <w:t>094</w:t>
      </w:r>
      <w:r w:rsidR="006416BA" w:rsidRPr="007D119B">
        <w:rPr>
          <w:rFonts w:hAnsi="Times New Roman" w:ascii="Times New Roman"/>
          <w:szCs w:val="24"/>
          <w:lang w:val="pl-PL"/>
        </w:rPr>
        <w:t>/1</w:t>
      </w:r>
      <w:r w:rsidR="000E2C51" w:rsidRPr="007D119B">
        <w:rPr>
          <w:rFonts w:hAnsi="Times New Roman" w:ascii="Times New Roman"/>
          <w:szCs w:val="24"/>
          <w:lang w:val="pl-PL"/>
        </w:rPr>
        <w:t>3</w:t>
      </w:r>
      <w:r w:rsidR="007D119B" w:rsidRPr="007D119B">
        <w:rPr>
          <w:rFonts w:hAnsi="Times New Roman" w:ascii="Times New Roman"/>
          <w:szCs w:val="24"/>
          <w:lang w:val="pl-PL"/>
        </w:rPr>
        <w:t>-21</w:t>
      </w:r>
    </w:p>
    <w:p w:rsidRDefault="00D27196" w:rsidP="00D27196" w:rsidR="00D27196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7D119B">
      <w:pPr>
        <w:jc w:val="center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7D119B">
      <w:pPr>
        <w:jc w:val="center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7D119B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0E2C51" w:rsidR="000E2C51" w:rsidRPr="007D119B">
      <w:pPr>
        <w:jc w:val="both"/>
        <w:rPr>
          <w:rFonts w:hAnsi="Times New Roman" w:ascii="Times New Roman"/>
          <w:szCs w:val="24"/>
          <w:lang w:val="hr-HR"/>
        </w:rPr>
      </w:pPr>
      <w:r w:rsidRPr="007D119B">
        <w:rPr>
          <w:rFonts w:hAnsi="Times New Roman" w:ascii="Times New Roman"/>
          <w:szCs w:val="24"/>
          <w:lang w:val="pl-PL"/>
        </w:rPr>
        <w:tab/>
        <w:t>TRGOVAČKI SUD U ZAGREBU po sucu pojedincu Vesni Malenica kao stečajnom sucu u stečajnom postupku nad dužnikom</w:t>
      </w:r>
      <w:r w:rsidR="007D119B" w:rsidRPr="007D119B">
        <w:rPr>
          <w:rFonts w:hAnsi="Times New Roman" w:ascii="Times New Roman"/>
          <w:szCs w:val="22"/>
        </w:rPr>
        <w:t xml:space="preserve"> SPECIMEN d.o.o., Zagreb (Grad Zagreb), </w:t>
      </w:r>
      <w:proofErr w:type="spellStart"/>
      <w:r w:rsidR="007D119B" w:rsidRPr="007D119B">
        <w:rPr>
          <w:rFonts w:hAnsi="Times New Roman" w:ascii="Times New Roman"/>
          <w:szCs w:val="22"/>
        </w:rPr>
        <w:t>Bednjanska</w:t>
      </w:r>
      <w:proofErr w:type="spellEnd"/>
      <w:r w:rsidR="007D119B" w:rsidRPr="007D119B">
        <w:rPr>
          <w:rFonts w:hAnsi="Times New Roman" w:ascii="Times New Roman"/>
          <w:szCs w:val="22"/>
        </w:rPr>
        <w:t xml:space="preserve"> 10, OIB: 37726990723, MBS: 080494423,</w:t>
      </w:r>
      <w:r w:rsidR="000E2C51" w:rsidRPr="007D119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E2C51" w:rsidRPr="007D119B">
        <w:rPr>
          <w:rFonts w:hAnsi="Times New Roman" w:ascii="Times New Roman"/>
          <w:szCs w:val="24"/>
        </w:rPr>
        <w:t>dana</w:t>
      </w:r>
      <w:proofErr w:type="spellEnd"/>
      <w:proofErr w:type="gramEnd"/>
      <w:r w:rsidR="000E2C51" w:rsidRPr="007D119B">
        <w:rPr>
          <w:rFonts w:hAnsi="Times New Roman" w:ascii="Times New Roman"/>
          <w:szCs w:val="24"/>
        </w:rPr>
        <w:t xml:space="preserve"> 1</w:t>
      </w:r>
      <w:r w:rsidR="007D119B">
        <w:rPr>
          <w:rFonts w:hAnsi="Times New Roman" w:ascii="Times New Roman"/>
          <w:szCs w:val="24"/>
        </w:rPr>
        <w:t>5</w:t>
      </w:r>
      <w:r w:rsidR="007D119B" w:rsidRPr="007D119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D119B" w:rsidRPr="007D119B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E2C51" w:rsidRPr="007D119B">
        <w:rPr>
          <w:rFonts w:hAnsi="Times New Roman" w:ascii="Times New Roman"/>
          <w:szCs w:val="24"/>
        </w:rPr>
        <w:t xml:space="preserve"> 2015.g.</w:t>
      </w:r>
    </w:p>
    <w:p w:rsidRDefault="006F1AED" w:rsidR="006F1AED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7D119B">
      <w:pPr>
        <w:jc w:val="center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7D119B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7D119B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7D119B">
        <w:rPr>
          <w:rFonts w:hAnsi="Times New Roman" w:ascii="Times New Roman"/>
          <w:b/>
          <w:szCs w:val="24"/>
          <w:lang w:val="pl-PL"/>
        </w:rPr>
        <w:t>82</w:t>
      </w:r>
      <w:r w:rsidRPr="007D119B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7D119B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7D119B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7D119B">
      <w:pPr>
        <w:jc w:val="center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Zagreb</w:t>
      </w:r>
      <w:r w:rsidR="006F1AED" w:rsidRPr="007D119B">
        <w:rPr>
          <w:rFonts w:hAnsi="Times New Roman" w:ascii="Times New Roman"/>
          <w:szCs w:val="24"/>
          <w:lang w:val="pl-PL"/>
        </w:rPr>
        <w:t xml:space="preserve">, </w:t>
      </w:r>
      <w:r w:rsidR="00485CA5" w:rsidRPr="007D119B">
        <w:rPr>
          <w:rFonts w:hAnsi="Times New Roman" w:ascii="Times New Roman"/>
          <w:szCs w:val="24"/>
          <w:lang w:val="pl-PL"/>
        </w:rPr>
        <w:t>1</w:t>
      </w:r>
      <w:r w:rsidR="007D119B">
        <w:rPr>
          <w:rFonts w:hAnsi="Times New Roman" w:ascii="Times New Roman"/>
          <w:szCs w:val="24"/>
          <w:lang w:val="pl-PL"/>
        </w:rPr>
        <w:t>5</w:t>
      </w:r>
      <w:r w:rsidR="007D119B" w:rsidRPr="007D119B">
        <w:rPr>
          <w:rFonts w:hAnsi="Times New Roman" w:ascii="Times New Roman"/>
          <w:szCs w:val="24"/>
          <w:lang w:val="pl-PL"/>
        </w:rPr>
        <w:t>. listopada</w:t>
      </w:r>
      <w:r w:rsidR="006F1AED" w:rsidRPr="007D119B">
        <w:rPr>
          <w:rFonts w:hAnsi="Times New Roman" w:ascii="Times New Roman"/>
          <w:szCs w:val="24"/>
          <w:lang w:val="pl-PL"/>
        </w:rPr>
        <w:t xml:space="preserve"> 201</w:t>
      </w:r>
      <w:r w:rsidR="006416BA" w:rsidRPr="007D119B">
        <w:rPr>
          <w:rFonts w:hAnsi="Times New Roman" w:ascii="Times New Roman"/>
          <w:szCs w:val="24"/>
          <w:lang w:val="pl-PL"/>
        </w:rPr>
        <w:t>5</w:t>
      </w:r>
      <w:r w:rsidR="006F1AED" w:rsidRPr="007D119B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7D119B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7D119B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P="00597BE1" w:rsidR="007D11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Pr="007D119B">
        <w:rPr>
          <w:rFonts w:hAnsi="Times New Roman" w:ascii="Times New Roman"/>
          <w:szCs w:val="24"/>
          <w:lang w:val="pl-PL"/>
        </w:rPr>
        <w:tab/>
      </w:r>
      <w:r w:rsidR="00492953" w:rsidRPr="007D119B">
        <w:rPr>
          <w:rFonts w:hAnsi="Times New Roman" w:ascii="Times New Roman"/>
          <w:szCs w:val="24"/>
          <w:lang w:val="pl-PL"/>
        </w:rPr>
        <w:tab/>
      </w:r>
      <w:r w:rsidR="00492953" w:rsidRPr="007D119B">
        <w:rPr>
          <w:rFonts w:hAnsi="Times New Roman" w:ascii="Times New Roman"/>
          <w:szCs w:val="24"/>
          <w:lang w:val="pl-PL"/>
        </w:rPr>
        <w:tab/>
      </w:r>
      <w:r w:rsidR="0032156E" w:rsidRPr="007D119B">
        <w:rPr>
          <w:rFonts w:hAnsi="Times New Roman" w:ascii="Times New Roman"/>
          <w:szCs w:val="24"/>
          <w:lang w:val="pl-PL"/>
        </w:rPr>
        <w:tab/>
      </w:r>
      <w:r w:rsidR="007D119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D119B" w:rsidP="00597BE1" w:rsidR="007D119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Nikola Ribarić </w:t>
      </w:r>
    </w:p>
    <w:p w:rsidRDefault="006416BA" w:rsidP="007D119B" w:rsidR="006416BA" w:rsidRPr="007D119B">
      <w:pPr>
        <w:jc w:val="both"/>
        <w:rPr>
          <w:rFonts w:hAnsi="Times New Roman" w:ascii="Times New Roman"/>
          <w:szCs w:val="24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</w:rPr>
      </w:pPr>
    </w:p>
    <w:p w:rsidRDefault="004D1E56" w:rsidR="004D1E56" w:rsidRPr="007D119B">
      <w:pPr>
        <w:jc w:val="both"/>
        <w:rPr>
          <w:rFonts w:hAnsi="Times New Roman" w:ascii="Times New Roman"/>
          <w:szCs w:val="24"/>
        </w:rPr>
      </w:pPr>
      <w:r w:rsidRPr="007D119B">
        <w:rPr>
          <w:rFonts w:hAnsi="Times New Roman" w:ascii="Times New Roman"/>
          <w:szCs w:val="24"/>
        </w:rPr>
        <w:t xml:space="preserve">   </w:t>
      </w:r>
    </w:p>
    <w:p w:rsidRDefault="00F3109D" w:rsidR="00F3109D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7D119B">
      <w:pPr>
        <w:jc w:val="both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7D119B">
      <w:pPr>
        <w:jc w:val="both"/>
        <w:rPr>
          <w:rFonts w:hAnsi="Times New Roman" w:ascii="Times New Roman"/>
          <w:szCs w:val="24"/>
          <w:lang w:val="pl-PL"/>
        </w:rPr>
      </w:pPr>
      <w:r w:rsidRPr="007D119B">
        <w:rPr>
          <w:rFonts w:hAnsi="Times New Roman" w:ascii="Times New Roman"/>
          <w:szCs w:val="24"/>
          <w:lang w:val="pl-PL"/>
        </w:rPr>
        <w:t>oglasna ploča suda 8 dana</w:t>
      </w:r>
      <w:r w:rsidR="004C56C0" w:rsidRPr="007D119B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7D119B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7D119B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7D119B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2C51"/>
    <w:rsid w:val="000E5C08"/>
    <w:rsid w:val="0010089E"/>
    <w:rsid w:val="00163AD3"/>
    <w:rsid w:val="00195AEF"/>
    <w:rsid w:val="001A683D"/>
    <w:rsid w:val="001B54ED"/>
    <w:rsid w:val="0032156E"/>
    <w:rsid w:val="003330CA"/>
    <w:rsid w:val="00485CA5"/>
    <w:rsid w:val="00492953"/>
    <w:rsid w:val="004C56C0"/>
    <w:rsid w:val="004D1E56"/>
    <w:rsid w:val="005A1A13"/>
    <w:rsid w:val="006416BA"/>
    <w:rsid w:val="006514C1"/>
    <w:rsid w:val="006D65AB"/>
    <w:rsid w:val="006F073F"/>
    <w:rsid w:val="006F1AED"/>
    <w:rsid w:val="00725841"/>
    <w:rsid w:val="00765874"/>
    <w:rsid w:val="0077620D"/>
    <w:rsid w:val="007D119B"/>
    <w:rsid w:val="007D3A28"/>
    <w:rsid w:val="008A4C0D"/>
    <w:rsid w:val="008D2D97"/>
    <w:rsid w:val="008E23EB"/>
    <w:rsid w:val="009D3277"/>
    <w:rsid w:val="009F3B18"/>
    <w:rsid w:val="00A869D6"/>
    <w:rsid w:val="00AA248E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DD3AB5"/>
    <w:rsid w:val="00EE18DC"/>
    <w:rsid w:val="00EE4B3E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119B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7D119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3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A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A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A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A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119B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7D119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3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A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</izvorni_sadrzaj>
    <derivirana_varijabla naziv="DomainObject.Predmet.OstaliListFormated_1">
      <item>Jurica Pevec</item>
      <item>Darko Radmilović</item>
    </derivirana_varijabla>
  </DomainObject.Predmet.OstaliListFormated>
  <DomainObject.Predmet.OstaliListFormatedOIB>
    <izvorni_sadrzaj>
      <item>Jurica Pevec, OIB 26372810817</item>
      <item>Darko Radmilović, OIB 96595697939</item>
    </izvorni_sadrzaj>
    <derivirana_varijabla naziv="DomainObject.Predmet.OstaliListFormatedOIB_1">
      <item>Jurica Pevec, OIB 26372810817</item>
      <item>Darko Radmilović, OIB 96595697939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</izvorni_sadrzaj>
    <derivirana_varijabla naziv="DomainObject.Predmet.OstaliListFormatedWithAdress_1">
      <item>Jurica Pevec, Ozaljska 43, 10000 Zagreb</item>
      <item>Darko Radmilović, Šenova 7,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</derivirana_varijabla>
  </DomainObject.Predmet.OstaliListFormatedWithAdressOIB>
  <DomainObject.Predmet.OstaliListNazivFormated>
    <izvorni_sadrzaj>
      <item>Jurica Pevec</item>
      <item>Darko Radmilović</item>
    </izvorni_sadrzaj>
    <derivirana_varijabla naziv="DomainObject.Predmet.OstaliListNazivFormated_1">
      <item>Jurica Pevec</item>
      <item>Darko Radmilović</item>
    </derivirana_varijabla>
  </DomainObject.Predmet.OstaliListNazivFormated>
  <DomainObject.Predmet.OstaliListNazivFormatedOIB>
    <izvorni_sadrzaj>
      <item>Jurica Pevec, OIB 26372810817</item>
      <item>Darko Radmilović, OIB 96595697939</item>
    </izvorni_sadrzaj>
    <derivirana_varijabla naziv="DomainObject.Predmet.OstaliListNazivFormatedOIB_1">
      <item>Jurica Pevec, OIB 26372810817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ILICA 307,10000 Zagreb</item>
      <item>Jurica Pevec, OIB 26372810817, Ozaljska 43,10000 Zagreb</item>
      <item>Darko Radmilović, OIB 96595697939, Šenova 7,10000 Zagreb</item>
    </izvorni_sadrzaj>
    <derivirana_varijabla naziv="DomainObject.Predmet.SudioniciListAdressOIB_1">
      <item>SPECIMEN d.o.o. za savjetovanje u vezi s poslovanjem i upravljanjem, OIB 37726990723, Bednjanska 10,10000 Zagreb</item>
      <item>FINA, ILICA 307,10000 Zagreb</item>
      <item>Jurica Pevec, OIB 26372810817, Ozaljska 43,10000 Zagreb</item>
      <item>Darko Radmilović, OIB 96595697939, Šenova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null</item>
      <item>, OIB 26372810817</item>
      <item>, OIB 96595697939</item>
    </izvorni_sadrzaj>
    <derivirana_varijabla naziv="DomainObject.Predmet.SudioniciListNazivOIB_1">
      <item>, OIB 37726990723</item>
      <item>, OIB null</item>
      <item>, OIB 26372810817</item>
      <item>, OIB 96595697939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125</properties:Words>
  <properties:Characters>554</properties:Characters>
  <properties:Lines>39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2015-10-15T09:27:00Z</dcterms:created>
  <dc:creator>Sudsko vijeće</dc:creator>
  <cp:lastModifiedBy>Jadranka Zelić</cp:lastModifiedBy>
  <cp:lastPrinted>2015-09-17T09:20:00Z</cp:lastPrinted>
  <dcterms:modified xmlns:xsi="http://www.w3.org/2001/XMLSchema-instance" xsi:type="dcterms:W3CDTF">2015-10-15T09:29:00Z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