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7b68" w14:paraId="85c7b6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62</w:t>
      </w:r>
      <w:r w:rsidR="00637C2F">
        <w:rPr>
          <w:sz w:val="24"/>
        </w:rPr>
        <w:t>96</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AF7393" w:rsidRPr="00AF7393">
        <w:rPr>
          <w:sz w:val="24"/>
          <w:szCs w:val="24"/>
        </w:rPr>
        <w:t xml:space="preserve">nad dužnikom </w:t>
      </w:r>
      <w:r w:rsidR="00637C2F" w:rsidRPr="00637C2F">
        <w:rPr>
          <w:sz w:val="24"/>
          <w:szCs w:val="24"/>
        </w:rPr>
        <w:t>KERAMIKA TRGOVINA d.o.o., Zagreb, Vanje Radauša, OIB:58433292450</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637C2F" w:rsidRPr="00637C2F">
        <w:rPr>
          <w:sz w:val="24"/>
          <w:szCs w:val="24"/>
        </w:rPr>
        <w:t>KERAMIKA TRGOVINA d.o.o., Zagreb, Vanje Radauša, OIB:58433292450</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637C2F"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637C2F" w:rsidRPr="00637C2F">
        <w:rPr>
          <w:b/>
          <w:sz w:val="24"/>
        </w:rPr>
        <w:t xml:space="preserve">MARKO WAGNER, OIB: 29828584145 Zagreb, Jukićeva </w:t>
      </w:r>
      <w:r w:rsidR="00637C2F">
        <w:rPr>
          <w:b/>
          <w:sz w:val="24"/>
        </w:rPr>
        <w:t>u</w:t>
      </w:r>
      <w:r w:rsidR="00637C2F" w:rsidRPr="00637C2F">
        <w:rPr>
          <w:b/>
          <w:sz w:val="24"/>
        </w:rPr>
        <w:t xml:space="preserve">lica 36 </w:t>
      </w:r>
      <w:r w:rsidR="00C87FB4" w:rsidRPr="00C87FB4">
        <w:rPr>
          <w:b/>
          <w:sz w:val="24"/>
        </w:rPr>
        <w:t xml:space="preserve"> </w:t>
      </w:r>
      <w:r w:rsidR="005C30A5" w:rsidRPr="005C30A5">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t>2</w:t>
      </w:r>
      <w:r w:rsidR="00637C2F">
        <w:rPr>
          <w:b/>
          <w:sz w:val="24"/>
        </w:rPr>
        <w:t>4</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637C2F">
        <w:rPr>
          <w:b/>
          <w:sz w:val="24"/>
        </w:rPr>
        <w:t>0</w:t>
      </w:r>
      <w:r w:rsidR="00FC3E6C" w:rsidRPr="00A2280A">
        <w:rPr>
          <w:b/>
          <w:sz w:val="24"/>
        </w:rPr>
        <w:t>,</w:t>
      </w:r>
      <w:r w:rsidR="00637C2F">
        <w:rPr>
          <w:b/>
          <w:sz w:val="24"/>
        </w:rPr>
        <w:t>0</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lastRenderedPageBreak/>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637C2F">
        <w:rPr>
          <w:b/>
          <w:sz w:val="24"/>
        </w:rPr>
        <w:t>4</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637C2F">
        <w:rPr>
          <w:b/>
          <w:sz w:val="24"/>
        </w:rPr>
        <w:t>0</w:t>
      </w:r>
      <w:r w:rsidRPr="00381B5E">
        <w:rPr>
          <w:b/>
          <w:sz w:val="24"/>
        </w:rPr>
        <w:t>,</w:t>
      </w:r>
      <w:r w:rsidR="00637C2F">
        <w:rPr>
          <w:b/>
          <w:sz w:val="24"/>
        </w:rPr>
        <w:t>10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637C2F" w:rsidP="00637C2F" w:rsidR="00637C2F" w:rsidRPr="00637C2F">
      <w:pPr>
        <w:ind w:firstLine="708"/>
        <w:jc w:val="both"/>
        <w:rPr>
          <w:sz w:val="24"/>
          <w:szCs w:val="24"/>
        </w:rPr>
      </w:pPr>
      <w:r w:rsidRPr="00637C2F">
        <w:rPr>
          <w:sz w:val="24"/>
          <w:szCs w:val="24"/>
        </w:rPr>
        <w:t>Po prijedlogu Financijske agencije, Regionalni centar Zagreb ovaj je sud u skraćenom stečajnom postupku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takovog prijedloga.</w:t>
      </w:r>
    </w:p>
    <w:p w:rsidRDefault="00637C2F" w:rsidP="00637C2F" w:rsidR="00637C2F" w:rsidRPr="00637C2F">
      <w:pPr>
        <w:ind w:firstLine="708"/>
        <w:jc w:val="both"/>
        <w:rPr>
          <w:sz w:val="24"/>
          <w:szCs w:val="24"/>
        </w:rPr>
      </w:pPr>
      <w:r w:rsidRPr="00637C2F">
        <w:rPr>
          <w:sz w:val="24"/>
          <w:szCs w:val="24"/>
        </w:rPr>
        <w:t>Osobe ovlaštene za zastupanje dužnika po zakonu dostavile su popis imovine i obveza, uvidom u koji je utvrđeno da dužnik ima imovine koja bi mogla činiti stečajnu masu.</w:t>
      </w:r>
    </w:p>
    <w:p w:rsidRDefault="00637C2F" w:rsidP="00637C2F" w:rsidR="00637C2F">
      <w:pPr>
        <w:ind w:firstLine="708"/>
        <w:jc w:val="both"/>
        <w:rPr>
          <w:sz w:val="24"/>
          <w:szCs w:val="24"/>
        </w:rPr>
      </w:pPr>
      <w:r w:rsidRPr="00637C2F">
        <w:rPr>
          <w:sz w:val="24"/>
          <w:szCs w:val="24"/>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odredbe čl. 433. SZ-a.</w:t>
      </w:r>
      <w:r w:rsidR="00C87FB4" w:rsidRPr="00C87FB4">
        <w:rPr>
          <w:sz w:val="24"/>
          <w:szCs w:val="24"/>
        </w:rPr>
        <w:tab/>
      </w:r>
    </w:p>
    <w:p w:rsidRDefault="00C87FB4" w:rsidP="00637C2F" w:rsidR="00C87FB4" w:rsidRPr="00C87FB4">
      <w:pPr>
        <w:ind w:firstLine="708"/>
        <w:jc w:val="both"/>
        <w:rPr>
          <w:sz w:val="24"/>
          <w:szCs w:val="24"/>
        </w:rPr>
      </w:pPr>
      <w:r w:rsidRPr="00C87FB4">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87FB4" w:rsidP="00C87FB4" w:rsidR="00C87FB4" w:rsidRPr="00C87FB4">
      <w:pPr>
        <w:ind w:firstLine="708"/>
        <w:jc w:val="both"/>
        <w:rPr>
          <w:sz w:val="24"/>
          <w:szCs w:val="24"/>
        </w:rPr>
      </w:pPr>
      <w:r w:rsidRPr="00C87FB4">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C87FB4" w:rsidP="00C87FB4" w:rsidR="00C87FB4" w:rsidRPr="00C87FB4">
      <w:pPr>
        <w:ind w:firstLine="708"/>
        <w:jc w:val="both"/>
        <w:rPr>
          <w:sz w:val="24"/>
          <w:szCs w:val="24"/>
        </w:rPr>
      </w:pPr>
      <w:r w:rsidRPr="00C87FB4">
        <w:rPr>
          <w:sz w:val="24"/>
          <w:szCs w:val="24"/>
        </w:rPr>
        <w:tab/>
      </w:r>
    </w:p>
    <w:p w:rsidRDefault="00C87FB4" w:rsidP="00C87FB4" w:rsidR="00573F02">
      <w:pPr>
        <w:ind w:firstLine="708"/>
        <w:jc w:val="both"/>
        <w:rPr>
          <w:sz w:val="24"/>
          <w:szCs w:val="24"/>
        </w:rPr>
      </w:pPr>
      <w:r w:rsidRPr="00C87FB4">
        <w:rPr>
          <w:sz w:val="24"/>
          <w:szCs w:val="24"/>
        </w:rPr>
        <w:t xml:space="preserve">S obzirom na to </w:t>
      </w:r>
      <w:r w:rsidR="00637C2F">
        <w:rPr>
          <w:sz w:val="24"/>
          <w:szCs w:val="24"/>
        </w:rPr>
        <w:t>d</w:t>
      </w:r>
      <w:r w:rsidRPr="00C87FB4">
        <w:rPr>
          <w:sz w:val="24"/>
          <w:szCs w:val="24"/>
        </w:rPr>
        <w:t>užnik ima imovinu, a koja je imovina prema ocjeni suda dostatna za namirenje predvidivih troškova stečajnoga postupka,</w:t>
      </w:r>
      <w:r w:rsidR="00573F02" w:rsidRPr="00573F02">
        <w:rPr>
          <w:sz w:val="24"/>
          <w:szCs w:val="24"/>
        </w:rPr>
        <w:t xml:space="preserve"> obustav</w:t>
      </w:r>
      <w:r>
        <w:rPr>
          <w:sz w:val="24"/>
          <w:szCs w:val="24"/>
        </w:rPr>
        <w:t>ljen je</w:t>
      </w:r>
      <w:r w:rsidR="00573F02" w:rsidRPr="00573F02">
        <w:rPr>
          <w:sz w:val="24"/>
          <w:szCs w:val="24"/>
        </w:rPr>
        <w:t xml:space="preserve"> skraćeni stečajni postupak</w:t>
      </w:r>
      <w:r w:rsidR="00573F02">
        <w:rPr>
          <w:sz w:val="24"/>
          <w:szCs w:val="24"/>
        </w:rPr>
        <w:t xml:space="preserve"> r</w:t>
      </w:r>
      <w:r w:rsidR="00573F02" w:rsidRPr="00573F02">
        <w:rPr>
          <w:sz w:val="24"/>
          <w:szCs w:val="24"/>
        </w:rPr>
        <w:t>ješenjem St-</w:t>
      </w:r>
      <w:r w:rsidR="00637C2F">
        <w:rPr>
          <w:sz w:val="24"/>
          <w:szCs w:val="24"/>
        </w:rPr>
        <w:t>4989</w:t>
      </w:r>
      <w:r w:rsidR="00573F02" w:rsidRPr="00573F02">
        <w:rPr>
          <w:sz w:val="24"/>
          <w:szCs w:val="24"/>
        </w:rPr>
        <w:t>/1</w:t>
      </w:r>
      <w:r w:rsidR="00637C2F">
        <w:rPr>
          <w:sz w:val="24"/>
          <w:szCs w:val="24"/>
        </w:rPr>
        <w:t>5</w:t>
      </w:r>
      <w:r w:rsidR="00573F02" w:rsidRPr="00573F02">
        <w:rPr>
          <w:sz w:val="24"/>
          <w:szCs w:val="24"/>
        </w:rPr>
        <w:t xml:space="preserve"> od </w:t>
      </w:r>
      <w:r w:rsidR="00637C2F">
        <w:rPr>
          <w:sz w:val="24"/>
          <w:szCs w:val="24"/>
        </w:rPr>
        <w:t>22</w:t>
      </w:r>
      <w:r w:rsidR="00573F02" w:rsidRPr="00573F02">
        <w:rPr>
          <w:sz w:val="24"/>
          <w:szCs w:val="24"/>
        </w:rPr>
        <w:t xml:space="preserve">. </w:t>
      </w:r>
      <w:r w:rsidR="00637C2F">
        <w:rPr>
          <w:sz w:val="24"/>
          <w:szCs w:val="24"/>
        </w:rPr>
        <w:t>srpnja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0F016B">
        <w:rPr>
          <w:sz w:val="24"/>
        </w:rPr>
        <w:t>v.r.</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0F016B" w:rsidR="000F016B">
      <w:pPr>
        <w:jc w:val="both"/>
        <w:rPr>
          <w:sz w:val="24"/>
        </w:rPr>
      </w:pPr>
    </w:p>
    <w:p w:rsidRDefault="000F016B" w:rsidR="000F016B" w:rsidRPr="000F016B">
      <w:pPr>
        <w:rPr>
          <w:sz w:val="24"/>
          <w:szCs w:val="24"/>
        </w:rPr>
      </w:pPr>
      <w:r w:rsidRPr="000F016B">
        <w:rPr>
          <w:sz w:val="24"/>
          <w:szCs w:val="24"/>
        </w:rPr>
        <w:t>Za točnost otpravka - ovlašteni službenik</w:t>
      </w:r>
    </w:p>
    <w:p w:rsidRDefault="000F016B" w:rsidR="000F016B" w:rsidRPr="000F016B">
      <w:pPr>
        <w:rPr>
          <w:sz w:val="24"/>
          <w:szCs w:val="24"/>
        </w:rPr>
      </w:pPr>
      <w:r w:rsidRPr="000F016B">
        <w:rPr>
          <w:sz w:val="24"/>
          <w:szCs w:val="24"/>
        </w:rPr>
        <w:tab/>
        <w:t xml:space="preserve">      Ivana Stampf</w:t>
      </w:r>
    </w:p>
    <w:p w:rsidRDefault="000F016B" w:rsidR="000F016B">
      <w:pPr>
        <w:jc w:val="both"/>
        <w:rPr>
          <w:sz w:val="24"/>
        </w:rPr>
      </w:pPr>
    </w:p>
    <w:sectPr w:rsidSect="002D5163" w:rsidR="000F016B">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F016B">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62</w:t>
    </w:r>
    <w:r w:rsidR="00637C2F">
      <w:t>96</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0F016B"/>
    <w:rsid w:val="00105F97"/>
    <w:rsid w:val="0011235D"/>
    <w:rsid w:val="00113EC7"/>
    <w:rsid w:val="00131E99"/>
    <w:rsid w:val="001567C3"/>
    <w:rsid w:val="001662C4"/>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7292"/>
    <w:rsid w:val="006C36E6"/>
    <w:rsid w:val="006C7E17"/>
    <w:rsid w:val="006D7A0F"/>
    <w:rsid w:val="006F46EA"/>
    <w:rsid w:val="006F7455"/>
    <w:rsid w:val="0070619D"/>
    <w:rsid w:val="0075681B"/>
    <w:rsid w:val="007B33A7"/>
    <w:rsid w:val="007B593F"/>
    <w:rsid w:val="008332A4"/>
    <w:rsid w:val="008366A0"/>
    <w:rsid w:val="00851934"/>
    <w:rsid w:val="0085270F"/>
    <w:rsid w:val="00876285"/>
    <w:rsid w:val="00881C0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844BF"/>
    <w:rsid w:val="00B93B9A"/>
    <w:rsid w:val="00BA1DFD"/>
    <w:rsid w:val="00BC4571"/>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6296</izvorni_sadrzaj>
    <derivirana_varijabla naziv="DomainObject.Predmet.Broj_1">6296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St-6296/2016</izvorni_sadrzaj>
    <derivirana_varijabla naziv="DomainObject.Predmet.OznakaBroj_1">St-6296/2016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KERAMIKA TRGOVINA d.o.o. zastupanog po punomoćniku Marko Wagner</izvorni_sadrzaj>
    <derivirana_varijabla naziv="DomainObject.Predmet.ProtustrankaFormated_1">  KERAMIKA TRGOVINA d.o.o. zastupanog po punomoćniku Marko Wagner</derivirana_varijabla>
  </DomainObject.Predmet.ProtustrankaFormated>
  <DomainObject.Predmet.ProtustrankaFormatedOIB>
    <izvorni_sadrzaj>  KERAMIKA TRGOVINA d.o.o., OIB 58433292450 zastupanog po punomoćniku Marko Wagner</izvorni_sadrzaj>
    <derivirana_varijabla naziv="DomainObject.Predmet.ProtustrankaFormatedOIB_1">  KERAMIKA TRGOVINA d.o.o., OIB 58433292450 zastupanog po punomoćniku Marko Wagner</derivirana_varijabla>
  </DomainObject.Predmet.ProtustrankaFormatedOIB>
  <DomainObject.Predmet.ProtustrankaFormatedWithAdress>
    <izvorni_sadrzaj> KERAMIKA TRGOVINA d.o.o., Vanje Radauša 5, 10000 Zagreb zastupanog po punomoćniku Marko Wagner</izvorni_sadrzaj>
    <derivirana_varijabla naziv="DomainObject.Predmet.ProtustrankaFormatedWithAdress_1"> KERAMIKA TRGOVINA d.o.o., Vanje Radauša 5, 10000 Zagreb zastupanog po punomoćniku Marko Wagner</derivirana_varijabla>
  </DomainObject.Predmet.ProtustrankaFormatedWithAdress>
  <DomainObject.Predmet.ProtustrankaFormatedWithAdressOIB>
    <izvorni_sadrzaj> KERAMIKA TRGOVINA d.o.o., OIB 58433292450, Vanje Radauša 5, 10000 Zagreb zastupanog po punomoćniku Marko Wagner</izvorni_sadrzaj>
    <derivirana_varijabla naziv="DomainObject.Predmet.ProtustrankaFormatedWithAdressOIB_1"> KERAMIKA TRGOVINA d.o.o., OIB 58433292450, Vanje Radauša 5, 10000 Zagreb zastupanog po punomoćniku Marko Wagner</derivirana_varijabla>
  </DomainObject.Predmet.ProtustrankaFormatedWithAdressOIB>
  <DomainObject.Predmet.ProtustrankaWithAdress>
    <izvorni_sadrzaj>KERAMIKA TRGOVINA d.o.o. Vanje Radauša 5, 10000 Zagreb</izvorni_sadrzaj>
    <derivirana_varijabla naziv="DomainObject.Predmet.ProtustrankaWithAdress_1">KERAMIKA TRGOVINA d.o.o. Vanje Radauša 5, 10000 Zagreb</derivirana_varijabla>
  </DomainObject.Predmet.ProtustrankaWithAdress>
  <DomainObject.Predmet.ProtustrankaWithAdressOIB>
    <izvorni_sadrzaj>KERAMIKA TRGOVINA d.o.o., OIB 58433292450, Vanje Radauša 5, 10000 Zagreb</izvorni_sadrzaj>
    <derivirana_varijabla naziv="DomainObject.Predmet.ProtustrankaWithAdressOIB_1">KERAMIKA TRGOVINA d.o.o., OIB 58433292450, Vanje Radauša 5, 10000 Zagreb</derivirana_varijabla>
  </DomainObject.Predmet.ProtustrankaWithAdressOIB>
  <DomainObject.Predmet.ProtustrankaNazivFormated>
    <izvorni_sadrzaj>KERAMIKA TRGOVINA d.o.o.</izvorni_sadrzaj>
    <derivirana_varijabla naziv="DomainObject.Predmet.ProtustrankaNazivFormated_1">KERAMIKA TRGOVINA d.o.o.</derivirana_varijabla>
  </DomainObject.Predmet.ProtustrankaNazivFormated>
  <DomainObject.Predmet.ProtustrankaNazivFormatedOIB>
    <izvorni_sadrzaj>KERAMIKA TRGOVINA d.o.o., OIB 58433292450</izvorni_sadrzaj>
    <derivirana_varijabla naziv="DomainObject.Predmet.ProtustrankaNazivFormatedOIB_1">KERAMIKA TRGOVINA d.o.o., OIB 58433292450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KERAMIKA TRGOVINA d.o.o. zastupanog po punomoćniku Marko Wagner</item>
    </izvorni_sadrzaj>
    <derivirana_varijabla naziv="DomainObject.Predmet.ProtuStrankaListFormated_1">
      <item>KERAMIKA TRGOVINA d.o.o. zastupanog po punomoćniku Marko Wagner</item>
    </derivirana_varijabla>
  </DomainObject.Predmet.ProtuStrankaListFormated>
  <DomainObject.Predmet.ProtuStrankaListFormatedOIB>
    <izvorni_sadrzaj>
      <item>KERAMIKA TRGOVINA d.o.o., OIB 58433292450 zastupanog po punomoćniku Marko Wagner</item>
    </izvorni_sadrzaj>
    <derivirana_varijabla naziv="DomainObject.Predmet.ProtuStrankaListFormatedOIB_1">
      <item>KERAMIKA TRGOVINA d.o.o., OIB 58433292450 zastupanog po punomoćniku Marko Wagner</item>
    </derivirana_varijabla>
  </DomainObject.Predmet.ProtuStrankaListFormatedOIB>
  <DomainObject.Predmet.ProtuStrankaListFormatedWithAdress>
    <izvorni_sadrzaj>
      <item>KERAMIKA TRGOVINA d.o.o., Vanje Radauša 5, 10000 Zagreb zastupanog po punomoćniku Marko Wagner</item>
    </izvorni_sadrzaj>
    <derivirana_varijabla naziv="DomainObject.Predmet.ProtuStrankaListFormatedWithAdress_1">
      <item>KERAMIKA TRGOVINA d.o.o., Vanje Radauša 5, 10000 Zagreb zastupanog po punomoćniku Marko Wagner</item>
    </derivirana_varijabla>
  </DomainObject.Predmet.ProtuStrankaListFormatedWithAdress>
  <DomainObject.Predmet.ProtuStrankaListFormatedWithAdressOIB>
    <izvorni_sadrzaj>
      <item>KERAMIKA TRGOVINA d.o.o., OIB 58433292450, Vanje Radauša 5, 10000 Zagreb zastupanog po punomoćniku Marko Wagner</item>
    </izvorni_sadrzaj>
    <derivirana_varijabla naziv="DomainObject.Predmet.ProtuStrankaListFormatedWithAdressOIB_1">
      <item>KERAMIKA TRGOVINA d.o.o., OIB 58433292450, Vanje Radauša 5, 10000 Zagreb zastupanog po punomoćniku Marko Wagner</item>
    </derivirana_varijabla>
  </DomainObject.Predmet.ProtuStrankaListFormatedWithAdressOIB>
  <DomainObject.Predmet.ProtuStrankaListNazivFormated>
    <izvorni_sadrzaj>
      <item>KERAMIKA TRGOVINA d.o.o.</item>
    </izvorni_sadrzaj>
    <derivirana_varijabla naziv="DomainObject.Predmet.ProtuStrankaListNazivFormated_1">
      <item>KERAMIKA TRGOVINA d.o.o.</item>
    </derivirana_varijabla>
  </DomainObject.Predmet.ProtuStrankaListNazivFormated>
  <DomainObject.Predmet.ProtuStrankaListNazivFormatedOIB>
    <izvorni_sadrzaj>
      <item>KERAMIKA TRGOVINA d.o.o., OIB 58433292450</item>
    </izvorni_sadrzaj>
    <derivirana_varijabla naziv="DomainObject.Predmet.ProtuStrankaListNazivFormatedOIB_1">
      <item>KERAMIKA TRGOVINA d.o.o., OIB 58433292450</item>
    </derivirana_varijabla>
  </DomainObject.Predmet.ProtuStrankaListNazivFormatedOIB>
  <DomainObject.Predmet.OstaliListFormated>
    <izvorni_sadrzaj>
      <item>Marko Wagner punomoćnik sudionika u postupku KERAMIKA TRGOVINA d.o.o.</item>
    </izvorni_sadrzaj>
    <derivirana_varijabla naziv="DomainObject.Predmet.OstaliListFormated_1">
      <item>Marko Wagner punomoćnik sudionika u postupku KERAMIKA TRGOVINA d.o.o.</item>
    </derivirana_varijabla>
  </DomainObject.Predmet.OstaliListFormated>
  <DomainObject.Predmet.OstaliListFormatedOIB>
    <izvorni_sadrzaj>
      <item>Marko Wagner, OIB 29828584145 punomoćnik sudionika u postupku KERAMIKA TRGOVINA d.o.o.</item>
    </izvorni_sadrzaj>
    <derivirana_varijabla naziv="DomainObject.Predmet.OstaliListFormatedOIB_1">
      <item>Marko Wagner, OIB 29828584145 punomoćnik sudionika u postupku KERAMIKA TRGOVINA d.o.o.</item>
    </derivirana_varijabla>
  </DomainObject.Predmet.OstaliListFormatedOIB>
  <DomainObject.Predmet.OstaliListFormatedWithAdress>
    <izvorni_sadrzaj>
      <item>Marko Wagner, Jelenovac 36, 10000 Zagreb punomoćnik sudionika u postupku KERAMIKA TRGOVINA d.o.o.</item>
    </izvorni_sadrzaj>
    <derivirana_varijabla naziv="DomainObject.Predmet.OstaliListFormatedWithAdress_1">
      <item>Marko Wagner, Jelenovac 36, 10000 Zagreb punomoćnik sudionika u postupku KERAMIKA TRGOVINA d.o.o.</item>
    </derivirana_varijabla>
  </DomainObject.Predmet.OstaliListFormatedWithAdress>
  <DomainObject.Predmet.OstaliListFormatedWithAdressOIB>
    <izvorni_sadrzaj>
      <item>Marko Wagner, OIB 29828584145, Jelenovac 36, 10000 Zagreb punomoćnik sudionika u postupku KERAMIKA TRGOVINA d.o.o.</item>
    </izvorni_sadrzaj>
    <derivirana_varijabla naziv="DomainObject.Predmet.OstaliListFormatedWithAdressOIB_1">
      <item>Marko Wagner, OIB 29828584145, Jelenovac 36, 10000 Zagreb punomoćnik sudionika u postupku KERAMIKA TRGOVINA d.o.o.</item>
    </derivirana_varijabla>
  </DomainObject.Predmet.OstaliListFormatedWithAdressOIB>
  <DomainObject.Predmet.OstaliListNazivFormated>
    <izvorni_sadrzaj>
      <item>Marko Wagner</item>
    </izvorni_sadrzaj>
    <derivirana_varijabla naziv="DomainObject.Predmet.OstaliListNazivFormated_1">
      <item>Marko Wagner</item>
    </derivirana_varijabla>
  </DomainObject.Predmet.OstaliListNazivFormated>
  <DomainObject.Predmet.OstaliListNazivFormatedOIB>
    <izvorni_sadrzaj>
      <item>Marko Wagner, OIB 29828584145</item>
    </izvorni_sadrzaj>
    <derivirana_varijabla naziv="DomainObject.Predmet.OstaliListNazivFormatedOIB_1">
      <item>Marko Wagner, OIB 29828584145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KERAMIKA TRGOVINA d.o.o.</izvorni_sadrzaj>
    <derivirana_varijabla naziv="DomainObject.Predmet.ProtustrankaIDrugi_1">KERAMIKA TRGOVINA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KERAMIKA TRGOVINA d.o.o., OIB 58433292450, Vanje Radauša 5, 10000 Zagreb</izvorni_sadrzaj>
    <derivirana_varijabla naziv="DomainObject.Predmet.ProtustrankaIDrugiAdressOIB_1">KERAMIKA TRGOVINA d.o.o., OIB 58433292450, Vanje Radauša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KERAMIKA TRGOVINA d.o.o.</item>
      <item>FINA Regionalni centar Zagreb</item>
      <item>Marko Wagner</item>
    </izvorni_sadrzaj>
    <derivirana_varijabla naziv="DomainObject.Predmet.SudioniciListNaziv_1">
      <item>KERAMIKA TRGOVINA d.o.o.</item>
      <item>FINA Regionalni centar Zagreb</item>
      <item>Marko Wagner</item>
    </derivirana_varijabla>
  </DomainObject.Predmet.SudioniciListNaziv>
  <DomainObject.Predmet.SudioniciListAdressOIB>
    <izvorni_sadrzaj>
      <item>KERAMIKA TRGOVINA d.o.o., OIB 58433292450, Vanje Radauša 5,10000 Zagreb</item>
      <item>FINA Regionalni centar Zagreb, OIB 85821130368, Trg svibanjskih žrtava 1995. br.1,10000 Zagreb</item>
      <item>Marko Wagner, OIB 29828584145, Jelenovac 36,10000 Zagreb</item>
    </izvorni_sadrzaj>
    <derivirana_varijabla naziv="DomainObject.Predmet.SudioniciListAdressOIB_1">
      <item>KERAMIKA TRGOVINA d.o.o., OIB 58433292450, Vanje Radauša 5,10000 Zagreb</item>
      <item>FINA Regionalni centar Zagreb, OIB 85821130368, Trg svibanjskih žrtava 1995. br.1,10000 Zagreb</item>
      <item>Marko Wagner, OIB 29828584145, Jelenovac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58433292450</item>
      <item>, OIB 85821130368</item>
      <item>, OIB 29828584145</item>
    </izvorni_sadrzaj>
    <derivirana_varijabla naziv="DomainObject.Predmet.SudioniciListNazivOIB_1">
      <item>, OIB 58433292450</item>
      <item>, OIB 85821130368</item>
      <item>, OIB 29828584145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9F8CBA-BE2F-43D3-98E8-572A29BA80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1258</properties:Words>
  <properties:Characters>6981</properties:Characters>
  <properties:Lines>149</properties:Lines>
  <properties:Paragraphs>57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2017-11-24T11:32:00Z</dcterms:created>
  <dc:creator>Unknown</dc:creator>
  <cp:lastModifiedBy>Ivana Stampf</cp:lastModifiedBy>
  <cp:lastPrinted>2017-03-09T10:27:00Z</cp:lastPrinted>
  <dcterms:modified xmlns:xsi="http://www.w3.org/2001/XMLSchema-instance" xsi:type="dcterms:W3CDTF">2017-11-24T12:29:00Z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