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01bb1" w14:paraId="c701bb1" w:rsidRDefault="00CA3948" w:rsidP="00910611" w:rsidR="00CA3948">
      <w:pPr>
        <w:ind w:firstLine="708"/>
        <w15:collapsed w:val="false"/>
      </w:pPr>
      <w:bookmarkStart w:name="_GoBack" w:id="0"/>
      <w:bookmarkEnd w:id="0"/>
      <w:r>
        <w:t xml:space="preserve">     </w:t>
      </w:r>
      <w:r>
        <w:rPr>
          <w:noProof/>
          <w:lang w:eastAsia="hr-HR" w:val="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A3948" w:rsidP="00910611" w:rsidR="00CA3948">
      <w:r>
        <w:rPr>
          <w:rFonts w:eastAsia="MS Mincho"/>
        </w:rPr>
        <w:t xml:space="preserve">   REPUBLIKA HRVATSKA</w:t>
      </w:r>
    </w:p>
    <w:p w:rsidRDefault="00CA3948" w:rsidP="00910611" w:rsidR="00CA3948">
      <w:r>
        <w:rPr>
          <w:rFonts w:eastAsia="MS Mincho"/>
        </w:rPr>
        <w:t>TRGOVAČKI SUD U RIJECI</w:t>
      </w:r>
    </w:p>
    <w:p w:rsidRDefault="00CA3948" w:rsidR="00CA3948" w:rsidRPr="00910611">
      <w:pPr>
        <w:rPr>
          <w:rFonts w:eastAsia="MS Mincho"/>
        </w:rPr>
      </w:pPr>
      <w:r>
        <w:rPr>
          <w:rFonts w:eastAsia="MS Mincho"/>
        </w:rPr>
        <w:t xml:space="preserve">       Rijeka, </w:t>
      </w:r>
      <w:proofErr w:type="spellStart"/>
      <w:r>
        <w:rPr>
          <w:rFonts w:eastAsia="MS Mincho"/>
        </w:rPr>
        <w:t>Zadarska</w:t>
      </w:r>
      <w:proofErr w:type="spellEnd"/>
      <w:r>
        <w:rPr>
          <w:rFonts w:eastAsia="MS Mincho"/>
        </w:rPr>
        <w:t xml:space="preserve"> 1 </w:t>
      </w:r>
      <w:proofErr w:type="spellStart"/>
      <w:r>
        <w:rPr>
          <w:rFonts w:eastAsia="MS Mincho"/>
        </w:rPr>
        <w:t>i</w:t>
      </w:r>
      <w:proofErr w:type="spellEnd"/>
      <w:r>
        <w:rPr>
          <w:rFonts w:eastAsia="MS Mincho"/>
        </w:rPr>
        <w:t xml:space="preserve"> 3</w:t>
      </w:r>
    </w:p>
    <w:p w:rsidRDefault="00254FB0" w:rsidP="00254FB0" w:rsidR="00C41372">
      <w:pPr>
        <w:jc w:val="right"/>
      </w:pPr>
      <w:r>
        <w:t xml:space="preserve"> </w:t>
      </w:r>
      <w:proofErr w:type="spellStart"/>
      <w:proofErr w:type="gramStart"/>
      <w:r>
        <w:t>Posl</w:t>
      </w:r>
      <w:proofErr w:type="spellEnd"/>
      <w:r>
        <w:t>.</w:t>
      </w:r>
      <w:proofErr w:type="gramEnd"/>
      <w:r>
        <w:t xml:space="preserve"> </w:t>
      </w:r>
      <w:proofErr w:type="spellStart"/>
      <w:proofErr w:type="gramStart"/>
      <w:r>
        <w:t>broj</w:t>
      </w:r>
      <w:proofErr w:type="spellEnd"/>
      <w:proofErr w:type="gramEnd"/>
      <w:r>
        <w:t xml:space="preserve"> 15 St-614/17-5</w:t>
      </w:r>
    </w:p>
    <w:p w:rsidRDefault="00254FB0" w:rsidP="00254FB0" w:rsidR="00254FB0">
      <w:pPr>
        <w:jc w:val="right"/>
        <w:rPr>
          <w:rFonts w:eastAsia="MS Mincho"/>
        </w:rPr>
      </w:pPr>
    </w:p>
    <w:p w:rsidRDefault="00C41372" w:rsidP="00C41372" w:rsidR="00C41372" w:rsidRPr="00254FB0">
      <w:pPr>
        <w:jc w:val="center"/>
        <w:rPr>
          <w:bCs/>
          <w:lang w:val="hr-HR"/>
        </w:rPr>
      </w:pPr>
      <w:r w:rsidRPr="00254FB0">
        <w:rPr>
          <w:bCs/>
          <w:lang w:val="hr-HR"/>
        </w:rPr>
        <w:t xml:space="preserve">R E P U B L I K A    H R V A T S K A </w:t>
      </w:r>
    </w:p>
    <w:p w:rsidRDefault="00C41372" w:rsidP="00C41372" w:rsidR="00C41372" w:rsidRPr="00254FB0">
      <w:pPr>
        <w:jc w:val="center"/>
        <w:rPr>
          <w:bCs/>
          <w:lang w:val="hr-HR"/>
        </w:rPr>
      </w:pPr>
    </w:p>
    <w:p w:rsidRDefault="00C41372" w:rsidP="00C41372" w:rsidR="00C41372" w:rsidRPr="00254FB0">
      <w:pPr>
        <w:jc w:val="center"/>
        <w:rPr>
          <w:bCs/>
          <w:lang w:val="hr-HR"/>
        </w:rPr>
      </w:pPr>
      <w:r w:rsidRPr="00254FB0">
        <w:rPr>
          <w:bCs/>
          <w:lang w:val="hr-HR"/>
        </w:rPr>
        <w:t>R J E Š E N J E</w:t>
      </w:r>
    </w:p>
    <w:p w:rsidRDefault="00C41372" w:rsidP="00C41372" w:rsidR="00C41372">
      <w:pPr>
        <w:jc w:val="center"/>
        <w:rPr>
          <w:lang w:val="hr-HR"/>
        </w:rPr>
      </w:pPr>
    </w:p>
    <w:p w:rsidRDefault="00C41372" w:rsidP="00C41372" w:rsidR="00C41372">
      <w:pPr>
        <w:jc w:val="both"/>
        <w:rPr>
          <w:lang w:val="hr-HR"/>
        </w:rPr>
      </w:pPr>
      <w:r>
        <w:rPr>
          <w:lang w:val="hr-HR"/>
        </w:rPr>
        <w:tab/>
        <w:t xml:space="preserve">Trgovački sud u Rijeci, OIB 88785964957, po sucu pojedincu Danieli Korlević, odlučujući o prijedlogu predlagatelja </w:t>
      </w:r>
      <w:r w:rsidR="00254FB0">
        <w:rPr>
          <w:lang w:val="hr-HR"/>
        </w:rPr>
        <w:t xml:space="preserve">– stečajnog upravitelja Jasmine </w:t>
      </w:r>
      <w:proofErr w:type="spellStart"/>
      <w:r w:rsidR="00254FB0">
        <w:rPr>
          <w:lang w:val="hr-HR"/>
        </w:rPr>
        <w:t>Lichtenberg</w:t>
      </w:r>
      <w:proofErr w:type="spellEnd"/>
      <w:r w:rsidR="00254FB0">
        <w:rPr>
          <w:lang w:val="hr-HR"/>
        </w:rPr>
        <w:t xml:space="preserve"> iz Pule, Ravenska 8, OIB 26338581935</w:t>
      </w:r>
      <w:r>
        <w:rPr>
          <w:lang w:val="hr-HR"/>
        </w:rPr>
        <w:t xml:space="preserve">, za nastavak postupka radi naknadne diobe </w:t>
      </w:r>
      <w:r>
        <w:rPr>
          <w:b/>
          <w:lang w:val="hr-HR"/>
        </w:rPr>
        <w:t xml:space="preserve">Stečajne mase iza </w:t>
      </w:r>
      <w:r w:rsidR="00254FB0">
        <w:rPr>
          <w:b/>
          <w:lang w:val="hr-HR"/>
        </w:rPr>
        <w:t>NAŠ DOM d.o.o. Medulin, Centar 190/A</w:t>
      </w:r>
      <w:r>
        <w:rPr>
          <w:lang w:val="hr-HR"/>
        </w:rPr>
        <w:t xml:space="preserve">, dana </w:t>
      </w:r>
      <w:r w:rsidR="00254FB0">
        <w:rPr>
          <w:lang w:val="hr-HR"/>
        </w:rPr>
        <w:t>21. svibnja 2018.</w:t>
      </w:r>
      <w:r>
        <w:rPr>
          <w:lang w:val="hr-HR"/>
        </w:rPr>
        <w:t xml:space="preserve"> godine</w:t>
      </w:r>
    </w:p>
    <w:p w:rsidRDefault="00C41372" w:rsidP="00C41372" w:rsidR="00C41372">
      <w:pPr>
        <w:jc w:val="center"/>
        <w:rPr>
          <w:lang w:val="hr-HR"/>
        </w:rPr>
      </w:pPr>
    </w:p>
    <w:p w:rsidRDefault="00C41372" w:rsidP="00C41372" w:rsidR="00C41372">
      <w:pPr>
        <w:jc w:val="center"/>
        <w:rPr>
          <w:lang w:val="hr-HR"/>
        </w:rPr>
      </w:pPr>
      <w:r>
        <w:rPr>
          <w:lang w:val="hr-HR"/>
        </w:rPr>
        <w:t>r i j e š i o    j e</w:t>
      </w:r>
    </w:p>
    <w:p w:rsidRDefault="00C41372" w:rsidP="00C41372" w:rsidR="00C41372">
      <w:pPr>
        <w:jc w:val="center"/>
        <w:rPr>
          <w:b/>
          <w:lang w:val="hr-HR"/>
        </w:rPr>
      </w:pPr>
    </w:p>
    <w:p w:rsidRDefault="00C41372" w:rsidP="00C41372" w:rsidR="00C41372">
      <w:pPr>
        <w:jc w:val="both"/>
        <w:rPr>
          <w:b/>
          <w:bCs/>
          <w:lang w:val="hr-HR"/>
        </w:rPr>
      </w:pPr>
      <w:r>
        <w:rPr>
          <w:bCs/>
          <w:lang w:val="hr-HR"/>
        </w:rPr>
        <w:t xml:space="preserve">I.  </w:t>
      </w:r>
      <w:r>
        <w:rPr>
          <w:bCs/>
          <w:lang w:val="hr-HR"/>
        </w:rPr>
        <w:tab/>
        <w:t xml:space="preserve">Određuje se nastavljanje postupka radi naknadne diobe </w:t>
      </w:r>
      <w:r w:rsidR="00254FB0" w:rsidRPr="00254FB0">
        <w:rPr>
          <w:b/>
          <w:lang w:val="hr-HR"/>
        </w:rPr>
        <w:t xml:space="preserve">Stečajne mase iza NAŠ DOM d.o.o. </w:t>
      </w:r>
      <w:r w:rsidR="002C6068">
        <w:rPr>
          <w:b/>
          <w:lang w:val="hr-HR"/>
        </w:rPr>
        <w:t xml:space="preserve">Čavle, </w:t>
      </w:r>
      <w:proofErr w:type="spellStart"/>
      <w:r w:rsidR="002C6068">
        <w:rPr>
          <w:b/>
          <w:lang w:val="hr-HR"/>
        </w:rPr>
        <w:t>Soboli</w:t>
      </w:r>
      <w:proofErr w:type="spellEnd"/>
      <w:r w:rsidR="002C6068">
        <w:rPr>
          <w:b/>
          <w:lang w:val="hr-HR"/>
        </w:rPr>
        <w:t xml:space="preserve"> 10</w:t>
      </w:r>
      <w:r>
        <w:rPr>
          <w:b/>
          <w:lang w:val="hr-HR"/>
        </w:rPr>
        <w:t>.</w:t>
      </w:r>
      <w:r>
        <w:rPr>
          <w:b/>
          <w:bCs/>
          <w:lang w:val="hr-HR"/>
        </w:rPr>
        <w:t xml:space="preserve"> </w:t>
      </w:r>
    </w:p>
    <w:p w:rsidRDefault="00C41372" w:rsidP="00C41372" w:rsidR="00C41372">
      <w:pPr>
        <w:jc w:val="both"/>
        <w:rPr>
          <w:lang w:val="hr-HR"/>
        </w:rPr>
      </w:pPr>
    </w:p>
    <w:p w:rsidRDefault="00961C6F" w:rsidP="00C41372" w:rsidR="00961C6F">
      <w:pPr>
        <w:jc w:val="both"/>
        <w:rPr>
          <w:lang w:val="hr-HR"/>
        </w:rPr>
      </w:pPr>
      <w:r>
        <w:rPr>
          <w:lang w:val="hr-HR"/>
        </w:rPr>
        <w:t>II.</w:t>
      </w:r>
      <w:r>
        <w:rPr>
          <w:lang w:val="hr-HR"/>
        </w:rPr>
        <w:tab/>
      </w:r>
      <w:r w:rsidR="002C6068" w:rsidRPr="002C6068">
        <w:rPr>
          <w:lang w:val="hr-HR"/>
        </w:rPr>
        <w:t xml:space="preserve">Za stečajnog upravitelja </w:t>
      </w:r>
      <w:r w:rsidR="002C6068" w:rsidRPr="002C6068">
        <w:rPr>
          <w:b/>
          <w:lang w:val="hr-HR"/>
        </w:rPr>
        <w:t xml:space="preserve">Stečajne mase iza NAŠ DOM d.o.o. Čavle, </w:t>
      </w:r>
      <w:proofErr w:type="spellStart"/>
      <w:r w:rsidR="002C6068" w:rsidRPr="002C6068">
        <w:rPr>
          <w:b/>
          <w:lang w:val="hr-HR"/>
        </w:rPr>
        <w:t>Soboli</w:t>
      </w:r>
      <w:proofErr w:type="spellEnd"/>
      <w:r w:rsidR="002C6068" w:rsidRPr="002C6068">
        <w:rPr>
          <w:b/>
          <w:lang w:val="hr-HR"/>
        </w:rPr>
        <w:t xml:space="preserve"> 10,</w:t>
      </w:r>
      <w:r w:rsidR="002C6068">
        <w:rPr>
          <w:lang w:val="hr-HR"/>
        </w:rPr>
        <w:t xml:space="preserve"> imenuje se </w:t>
      </w:r>
      <w:r w:rsidR="002C6068" w:rsidRPr="002C6068">
        <w:rPr>
          <w:b/>
          <w:lang w:val="hr-HR"/>
        </w:rPr>
        <w:t xml:space="preserve">Ranka </w:t>
      </w:r>
      <w:proofErr w:type="spellStart"/>
      <w:r w:rsidR="002C6068" w:rsidRPr="002C6068">
        <w:rPr>
          <w:b/>
          <w:lang w:val="hr-HR"/>
        </w:rPr>
        <w:t>Herljević</w:t>
      </w:r>
      <w:proofErr w:type="spellEnd"/>
      <w:r w:rsidR="002C6068" w:rsidRPr="002C6068">
        <w:rPr>
          <w:b/>
          <w:lang w:val="hr-HR"/>
        </w:rPr>
        <w:t xml:space="preserve">, Čavle, </w:t>
      </w:r>
      <w:proofErr w:type="spellStart"/>
      <w:r w:rsidR="002C6068" w:rsidRPr="002C6068">
        <w:rPr>
          <w:b/>
          <w:lang w:val="hr-HR"/>
        </w:rPr>
        <w:t>Soboli</w:t>
      </w:r>
      <w:proofErr w:type="spellEnd"/>
      <w:r w:rsidR="002C6068" w:rsidRPr="002C6068">
        <w:rPr>
          <w:b/>
          <w:lang w:val="hr-HR"/>
        </w:rPr>
        <w:t xml:space="preserve"> 10, OIB 14109641646</w:t>
      </w:r>
      <w:r w:rsidR="002C6068">
        <w:rPr>
          <w:lang w:val="hr-HR"/>
        </w:rPr>
        <w:t>.</w:t>
      </w:r>
    </w:p>
    <w:p w:rsidRDefault="002C6068" w:rsidP="00C41372" w:rsidR="002C6068">
      <w:pPr>
        <w:jc w:val="both"/>
        <w:rPr>
          <w:lang w:val="hr-HR"/>
        </w:rPr>
      </w:pPr>
    </w:p>
    <w:p w:rsidRDefault="002C6068" w:rsidP="00C41372" w:rsidR="00C41372">
      <w:pPr>
        <w:jc w:val="both"/>
        <w:rPr>
          <w:lang w:val="hr-HR"/>
        </w:rPr>
      </w:pPr>
      <w:r>
        <w:rPr>
          <w:lang w:val="hr-HR"/>
        </w:rPr>
        <w:t>I</w:t>
      </w:r>
      <w:r w:rsidR="00C41372">
        <w:rPr>
          <w:lang w:val="hr-HR"/>
        </w:rPr>
        <w:t xml:space="preserve">II.  </w:t>
      </w:r>
      <w:r w:rsidR="00C41372">
        <w:rPr>
          <w:lang w:val="hr-HR"/>
        </w:rPr>
        <w:tab/>
        <w:t xml:space="preserve">Oglas o određivanju nastavka postupka radi naknadne diobe </w:t>
      </w:r>
      <w:r w:rsidR="00254FB0" w:rsidRPr="00254FB0">
        <w:rPr>
          <w:b/>
          <w:lang w:val="hr-HR"/>
        </w:rPr>
        <w:t>Stečajne mase iza NAŠ DOM d.o.o.</w:t>
      </w:r>
      <w:r w:rsidR="00254FB0">
        <w:rPr>
          <w:b/>
          <w:lang w:val="hr-HR"/>
        </w:rPr>
        <w:t xml:space="preserve"> </w:t>
      </w:r>
      <w:r>
        <w:rPr>
          <w:b/>
          <w:lang w:val="hr-HR"/>
        </w:rPr>
        <w:t xml:space="preserve">Čavle, </w:t>
      </w:r>
      <w:proofErr w:type="spellStart"/>
      <w:r>
        <w:rPr>
          <w:b/>
          <w:lang w:val="hr-HR"/>
        </w:rPr>
        <w:t>Soboli</w:t>
      </w:r>
      <w:proofErr w:type="spellEnd"/>
      <w:r>
        <w:rPr>
          <w:b/>
          <w:lang w:val="hr-HR"/>
        </w:rPr>
        <w:t xml:space="preserve"> 10</w:t>
      </w:r>
      <w:r w:rsidR="00C41372">
        <w:rPr>
          <w:b/>
          <w:lang w:val="hr-HR"/>
        </w:rPr>
        <w:t xml:space="preserve">, </w:t>
      </w:r>
      <w:r w:rsidR="00C41372">
        <w:rPr>
          <w:lang w:val="hr-HR"/>
        </w:rPr>
        <w:t xml:space="preserve">istaknut će se na mrežnoj stranici e-Oglasne ploče sudova dana </w:t>
      </w:r>
      <w:r w:rsidR="00254FB0">
        <w:rPr>
          <w:lang w:val="hr-HR"/>
        </w:rPr>
        <w:t>21. svibnja 2018</w:t>
      </w:r>
      <w:r w:rsidR="00C41372">
        <w:rPr>
          <w:lang w:val="hr-HR"/>
        </w:rPr>
        <w:t xml:space="preserve">. godine. </w:t>
      </w:r>
    </w:p>
    <w:p w:rsidRDefault="00C41372" w:rsidP="00C41372" w:rsidR="00C41372">
      <w:pPr>
        <w:jc w:val="both"/>
        <w:rPr>
          <w:lang w:val="hr-HR"/>
        </w:rPr>
      </w:pPr>
    </w:p>
    <w:p w:rsidRDefault="00C41372" w:rsidP="00C41372" w:rsidR="00C41372">
      <w:pPr>
        <w:jc w:val="both"/>
        <w:rPr>
          <w:lang w:val="hr-HR"/>
        </w:rPr>
      </w:pPr>
      <w:r>
        <w:rPr>
          <w:lang w:val="hr-HR"/>
        </w:rPr>
        <w:t>I</w:t>
      </w:r>
      <w:r w:rsidR="002C6068">
        <w:rPr>
          <w:lang w:val="hr-HR"/>
        </w:rPr>
        <w:t>V</w:t>
      </w:r>
      <w:r>
        <w:rPr>
          <w:lang w:val="hr-HR"/>
        </w:rPr>
        <w:t>.</w:t>
      </w:r>
      <w:r>
        <w:rPr>
          <w:lang w:val="hr-HR"/>
        </w:rPr>
        <w:tab/>
      </w:r>
      <w:r>
        <w:t xml:space="preserve">U </w:t>
      </w:r>
      <w:proofErr w:type="spellStart"/>
      <w:r>
        <w:t>sudski</w:t>
      </w:r>
      <w:proofErr w:type="spellEnd"/>
      <w:r>
        <w:t xml:space="preserve"> </w:t>
      </w:r>
      <w:proofErr w:type="spellStart"/>
      <w:r>
        <w:t>registar</w:t>
      </w:r>
      <w:proofErr w:type="spellEnd"/>
      <w:r>
        <w:t xml:space="preserve"> </w:t>
      </w:r>
      <w:proofErr w:type="spellStart"/>
      <w:r>
        <w:t>ovog</w:t>
      </w:r>
      <w:proofErr w:type="spellEnd"/>
      <w:r>
        <w:t xml:space="preserve"> </w:t>
      </w:r>
      <w:proofErr w:type="spellStart"/>
      <w:r>
        <w:t>suda</w:t>
      </w:r>
      <w:proofErr w:type="spellEnd"/>
      <w:r>
        <w:t xml:space="preserve"> </w:t>
      </w:r>
      <w:proofErr w:type="spellStart"/>
      <w:r>
        <w:t>upisat</w:t>
      </w:r>
      <w:proofErr w:type="spellEnd"/>
      <w:r>
        <w:t xml:space="preserve"> </w:t>
      </w:r>
      <w:proofErr w:type="spellStart"/>
      <w:proofErr w:type="gramStart"/>
      <w:r>
        <w:t>će</w:t>
      </w:r>
      <w:proofErr w:type="spellEnd"/>
      <w:proofErr w:type="gramEnd"/>
      <w:r>
        <w:t xml:space="preserve"> se </w:t>
      </w:r>
      <w:r w:rsidR="00254FB0" w:rsidRPr="00254FB0">
        <w:rPr>
          <w:rFonts w:eastAsia="MS Mincho"/>
          <w:b/>
          <w:lang w:val="hr-HR"/>
        </w:rPr>
        <w:t>Stečajn</w:t>
      </w:r>
      <w:r w:rsidR="00254FB0">
        <w:rPr>
          <w:rFonts w:eastAsia="MS Mincho"/>
          <w:b/>
          <w:lang w:val="hr-HR"/>
        </w:rPr>
        <w:t>a</w:t>
      </w:r>
      <w:r w:rsidR="00254FB0" w:rsidRPr="00254FB0">
        <w:rPr>
          <w:rFonts w:eastAsia="MS Mincho"/>
          <w:b/>
          <w:lang w:val="hr-HR"/>
        </w:rPr>
        <w:t xml:space="preserve"> mas</w:t>
      </w:r>
      <w:r w:rsidR="00254FB0">
        <w:rPr>
          <w:rFonts w:eastAsia="MS Mincho"/>
          <w:b/>
          <w:lang w:val="hr-HR"/>
        </w:rPr>
        <w:t>a</w:t>
      </w:r>
      <w:r w:rsidR="00254FB0" w:rsidRPr="00254FB0">
        <w:rPr>
          <w:rFonts w:eastAsia="MS Mincho"/>
          <w:b/>
          <w:lang w:val="hr-HR"/>
        </w:rPr>
        <w:t xml:space="preserve"> iza NAŠ DOM d.o.o. </w:t>
      </w:r>
      <w:r w:rsidR="002C6068">
        <w:rPr>
          <w:rFonts w:eastAsia="MS Mincho"/>
          <w:b/>
          <w:lang w:val="hr-HR"/>
        </w:rPr>
        <w:t xml:space="preserve">Čavle, </w:t>
      </w:r>
      <w:proofErr w:type="spellStart"/>
      <w:r w:rsidR="002C6068">
        <w:rPr>
          <w:rFonts w:eastAsia="MS Mincho"/>
          <w:b/>
          <w:lang w:val="hr-HR"/>
        </w:rPr>
        <w:t>Soboli</w:t>
      </w:r>
      <w:proofErr w:type="spellEnd"/>
      <w:r w:rsidR="002C6068">
        <w:rPr>
          <w:rFonts w:eastAsia="MS Mincho"/>
          <w:b/>
          <w:lang w:val="hr-HR"/>
        </w:rPr>
        <w:t xml:space="preserve"> 10</w:t>
      </w:r>
      <w:r>
        <w:rPr>
          <w:rFonts w:eastAsia="MS Mincho"/>
          <w:b/>
          <w:lang w:val="hr-HR"/>
        </w:rPr>
        <w:t xml:space="preserve">, </w:t>
      </w:r>
      <w:proofErr w:type="spellStart"/>
      <w:r>
        <w:t>koji</w:t>
      </w:r>
      <w:proofErr w:type="spellEnd"/>
      <w:r>
        <w:t xml:space="preserve"> je u </w:t>
      </w:r>
      <w:proofErr w:type="spellStart"/>
      <w:r>
        <w:t>sudskom</w:t>
      </w:r>
      <w:proofErr w:type="spellEnd"/>
      <w:r>
        <w:t xml:space="preserve"> </w:t>
      </w:r>
      <w:proofErr w:type="spellStart"/>
      <w:r>
        <w:t>registru</w:t>
      </w:r>
      <w:proofErr w:type="spellEnd"/>
      <w:r>
        <w:t xml:space="preserve"> </w:t>
      </w:r>
      <w:proofErr w:type="spellStart"/>
      <w:r>
        <w:t>ovoga</w:t>
      </w:r>
      <w:proofErr w:type="spellEnd"/>
      <w:r>
        <w:t xml:space="preserve"> </w:t>
      </w:r>
      <w:proofErr w:type="spellStart"/>
      <w:r>
        <w:t>suda</w:t>
      </w:r>
      <w:proofErr w:type="spellEnd"/>
      <w:r>
        <w:t xml:space="preserve"> bio </w:t>
      </w:r>
      <w:proofErr w:type="spellStart"/>
      <w:r>
        <w:t>upisan</w:t>
      </w:r>
      <w:proofErr w:type="spellEnd"/>
      <w:r>
        <w:t xml:space="preserve"> s MBS </w:t>
      </w:r>
      <w:r w:rsidR="00254FB0">
        <w:t>040170573</w:t>
      </w:r>
      <w:r>
        <w:t>.</w:t>
      </w:r>
    </w:p>
    <w:p w:rsidRDefault="00C41372" w:rsidP="00C41372" w:rsidR="00C41372">
      <w:pPr>
        <w:jc w:val="both"/>
        <w:rPr>
          <w:lang w:val="hr-HR"/>
        </w:rPr>
      </w:pPr>
    </w:p>
    <w:p w:rsidRDefault="00C41372" w:rsidP="00C41372" w:rsidR="00C41372">
      <w:pPr>
        <w:jc w:val="both"/>
        <w:rPr>
          <w:lang w:val="hr-HR"/>
        </w:rPr>
      </w:pPr>
      <w:r>
        <w:rPr>
          <w:lang w:val="hr-HR"/>
        </w:rPr>
        <w:t xml:space="preserve">V. </w:t>
      </w:r>
      <w:r>
        <w:rPr>
          <w:lang w:val="hr-HR"/>
        </w:rPr>
        <w:tab/>
        <w:t xml:space="preserve">Nastavak postupka radi naknadne diobe </w:t>
      </w:r>
      <w:r w:rsidR="00254FB0" w:rsidRPr="00254FB0">
        <w:rPr>
          <w:b/>
          <w:lang w:val="hr-HR"/>
        </w:rPr>
        <w:t xml:space="preserve">Stečajne mase iza NAŠ DOM d.o.o. </w:t>
      </w:r>
      <w:r w:rsidR="002C6068">
        <w:rPr>
          <w:b/>
          <w:lang w:val="hr-HR"/>
        </w:rPr>
        <w:t xml:space="preserve">Čavle, </w:t>
      </w:r>
      <w:proofErr w:type="spellStart"/>
      <w:r w:rsidR="002C6068">
        <w:rPr>
          <w:b/>
          <w:lang w:val="hr-HR"/>
        </w:rPr>
        <w:t>Soboli</w:t>
      </w:r>
      <w:proofErr w:type="spellEnd"/>
      <w:r w:rsidR="002C6068">
        <w:rPr>
          <w:b/>
          <w:lang w:val="hr-HR"/>
        </w:rPr>
        <w:t xml:space="preserve"> 10</w:t>
      </w:r>
      <w:r>
        <w:rPr>
          <w:b/>
          <w:lang w:val="hr-HR"/>
        </w:rPr>
        <w:t xml:space="preserve">, </w:t>
      </w:r>
      <w:r>
        <w:rPr>
          <w:lang w:val="hr-HR"/>
        </w:rPr>
        <w:t xml:space="preserve">određen je </w:t>
      </w:r>
      <w:r w:rsidR="00254FB0">
        <w:rPr>
          <w:lang w:val="hr-HR"/>
        </w:rPr>
        <w:t>21. svibnja 2018</w:t>
      </w:r>
      <w:r>
        <w:rPr>
          <w:lang w:val="hr-HR"/>
        </w:rPr>
        <w:t xml:space="preserve">. godine u </w:t>
      </w:r>
      <w:r w:rsidR="00CA3948">
        <w:rPr>
          <w:lang w:val="hr-HR"/>
        </w:rPr>
        <w:t>11</w:t>
      </w:r>
      <w:r>
        <w:rPr>
          <w:lang w:val="hr-HR"/>
        </w:rPr>
        <w:t xml:space="preserve"> sati i </w:t>
      </w:r>
      <w:r w:rsidR="00CA3948">
        <w:rPr>
          <w:lang w:val="hr-HR"/>
        </w:rPr>
        <w:t>0</w:t>
      </w:r>
      <w:r>
        <w:rPr>
          <w:lang w:val="hr-HR"/>
        </w:rPr>
        <w:t>5 minuta.</w:t>
      </w:r>
    </w:p>
    <w:p w:rsidRDefault="00C41372" w:rsidP="00C41372" w:rsidR="00C41372">
      <w:pPr>
        <w:jc w:val="both"/>
        <w:rPr>
          <w:lang w:val="hr-HR"/>
        </w:rPr>
      </w:pPr>
    </w:p>
    <w:p w:rsidRDefault="00C41372" w:rsidP="00C41372" w:rsidR="00C41372">
      <w:pPr>
        <w:jc w:val="center"/>
        <w:rPr>
          <w:lang w:val="hr-HR"/>
        </w:rPr>
      </w:pPr>
      <w:r>
        <w:rPr>
          <w:lang w:val="hr-HR"/>
        </w:rPr>
        <w:t>Obrazloženje</w:t>
      </w:r>
    </w:p>
    <w:p w:rsidRDefault="00C41372" w:rsidP="00C41372" w:rsidR="00C41372">
      <w:pPr>
        <w:ind w:firstLine="1416"/>
        <w:jc w:val="both"/>
        <w:rPr>
          <w:bCs/>
          <w:lang w:val="hr-HR"/>
        </w:rPr>
      </w:pPr>
    </w:p>
    <w:p w:rsidRDefault="00C41372" w:rsidP="00C41372" w:rsidR="00C41372">
      <w:pPr>
        <w:jc w:val="both"/>
        <w:rPr>
          <w:lang w:val="hr-HR"/>
        </w:rPr>
      </w:pPr>
      <w:r>
        <w:rPr>
          <w:bCs/>
          <w:lang w:val="hr-HR"/>
        </w:rPr>
        <w:t xml:space="preserve"> </w:t>
      </w:r>
      <w:r>
        <w:rPr>
          <w:bCs/>
          <w:lang w:val="hr-HR"/>
        </w:rPr>
        <w:tab/>
        <w:t xml:space="preserve">Rješenjem ovog suda </w:t>
      </w:r>
      <w:proofErr w:type="spellStart"/>
      <w:r>
        <w:rPr>
          <w:bCs/>
          <w:lang w:val="hr-HR"/>
        </w:rPr>
        <w:t>posl</w:t>
      </w:r>
      <w:proofErr w:type="spellEnd"/>
      <w:r>
        <w:rPr>
          <w:bCs/>
          <w:lang w:val="hr-HR"/>
        </w:rPr>
        <w:t>. br. St-</w:t>
      </w:r>
      <w:r w:rsidR="00254FB0">
        <w:rPr>
          <w:bCs/>
          <w:lang w:val="hr-HR"/>
        </w:rPr>
        <w:t>642/11-76</w:t>
      </w:r>
      <w:r>
        <w:rPr>
          <w:bCs/>
          <w:lang w:val="hr-HR"/>
        </w:rPr>
        <w:t xml:space="preserve"> od </w:t>
      </w:r>
      <w:r w:rsidR="00254FB0">
        <w:rPr>
          <w:bCs/>
          <w:lang w:val="hr-HR"/>
        </w:rPr>
        <w:t>29</w:t>
      </w:r>
      <w:r>
        <w:rPr>
          <w:bCs/>
          <w:lang w:val="hr-HR"/>
        </w:rPr>
        <w:t>. studenoga 201</w:t>
      </w:r>
      <w:r w:rsidR="00254FB0">
        <w:rPr>
          <w:bCs/>
          <w:lang w:val="hr-HR"/>
        </w:rPr>
        <w:t>2</w:t>
      </w:r>
      <w:r>
        <w:rPr>
          <w:bCs/>
          <w:lang w:val="hr-HR"/>
        </w:rPr>
        <w:t xml:space="preserve">. godine </w:t>
      </w:r>
      <w:r w:rsidR="00254FB0">
        <w:rPr>
          <w:bCs/>
          <w:lang w:val="hr-HR"/>
        </w:rPr>
        <w:t xml:space="preserve">obustavljen je i zaključen stečajni postupak </w:t>
      </w:r>
      <w:r>
        <w:rPr>
          <w:bCs/>
          <w:lang w:val="hr-HR"/>
        </w:rPr>
        <w:t xml:space="preserve">nad dužnikom </w:t>
      </w:r>
      <w:r w:rsidR="00254FB0">
        <w:rPr>
          <w:b/>
          <w:bCs/>
          <w:lang w:val="hr-HR"/>
        </w:rPr>
        <w:t>NAŠ DOM d.o.o. za graditeljstvo i trgovinu, Medulin, Centar 190/A.</w:t>
      </w:r>
      <w:r>
        <w:rPr>
          <w:bCs/>
          <w:lang w:val="hr-HR"/>
        </w:rPr>
        <w:t xml:space="preserve"> temeljem odredbe čl.</w:t>
      </w:r>
      <w:r w:rsidR="00254FB0">
        <w:rPr>
          <w:bCs/>
          <w:lang w:val="hr-HR"/>
        </w:rPr>
        <w:t xml:space="preserve">203. st.1. </w:t>
      </w:r>
      <w:r w:rsidR="00254FB0" w:rsidRPr="00254FB0">
        <w:rPr>
          <w:bCs/>
          <w:lang w:val="hr-HR"/>
        </w:rPr>
        <w:t>Stečajnog zakona (Narodne novine broj 44/96, 29/99,129/00, 123/03, 197/03, 187/04, 82/06, 116/10</w:t>
      </w:r>
      <w:r w:rsidR="00254FB0">
        <w:rPr>
          <w:bCs/>
          <w:lang w:val="hr-HR"/>
        </w:rPr>
        <w:t xml:space="preserve"> i</w:t>
      </w:r>
      <w:r w:rsidR="00254FB0" w:rsidRPr="00254FB0">
        <w:rPr>
          <w:bCs/>
          <w:lang w:val="hr-HR"/>
        </w:rPr>
        <w:t xml:space="preserve"> 25/12</w:t>
      </w:r>
      <w:r w:rsidR="00254FB0">
        <w:rPr>
          <w:bCs/>
          <w:lang w:val="hr-HR"/>
        </w:rPr>
        <w:t>).</w:t>
      </w:r>
    </w:p>
    <w:p w:rsidRDefault="00254FB0" w:rsidP="00C41372" w:rsidR="00254FB0">
      <w:pPr>
        <w:ind w:firstLine="720"/>
        <w:jc w:val="both"/>
        <w:rPr>
          <w:lang w:val="hr-HR"/>
        </w:rPr>
      </w:pPr>
      <w:r>
        <w:rPr>
          <w:lang w:val="hr-HR"/>
        </w:rPr>
        <w:t xml:space="preserve">Pri Općinskom sudu u Puli – Pola vodio se ovršni postupak po prijedlogu ovrhovoditelja Istre d.d. Pula, a kojoj su u ovrsi pristupili Republika Hrvatska i trgovačko društvo </w:t>
      </w:r>
      <w:proofErr w:type="spellStart"/>
      <w:r>
        <w:rPr>
          <w:lang w:val="hr-HR"/>
        </w:rPr>
        <w:t>Hotmay</w:t>
      </w:r>
      <w:r w:rsidR="002D0C25">
        <w:rPr>
          <w:lang w:val="hr-HR"/>
        </w:rPr>
        <w:t>er</w:t>
      </w:r>
      <w:proofErr w:type="spellEnd"/>
      <w:r>
        <w:rPr>
          <w:lang w:val="hr-HR"/>
        </w:rPr>
        <w:t xml:space="preserve"> d.o.o. Rijeka, protiv </w:t>
      </w:r>
      <w:proofErr w:type="spellStart"/>
      <w:r>
        <w:rPr>
          <w:lang w:val="hr-HR"/>
        </w:rPr>
        <w:t>ovršenika</w:t>
      </w:r>
      <w:proofErr w:type="spellEnd"/>
      <w:r>
        <w:rPr>
          <w:lang w:val="hr-HR"/>
        </w:rPr>
        <w:t xml:space="preserve">, ovdje stečajnog dužnika u predmetu </w:t>
      </w:r>
      <w:proofErr w:type="spellStart"/>
      <w:r>
        <w:rPr>
          <w:lang w:val="hr-HR"/>
        </w:rPr>
        <w:t>posl</w:t>
      </w:r>
      <w:proofErr w:type="spellEnd"/>
      <w:r>
        <w:rPr>
          <w:lang w:val="hr-HR"/>
        </w:rPr>
        <w:t xml:space="preserve">. broj </w:t>
      </w:r>
      <w:proofErr w:type="spellStart"/>
      <w:r>
        <w:rPr>
          <w:lang w:val="hr-HR"/>
        </w:rPr>
        <w:t>Ovr</w:t>
      </w:r>
      <w:proofErr w:type="spellEnd"/>
      <w:r>
        <w:rPr>
          <w:lang w:val="hr-HR"/>
        </w:rPr>
        <w:t xml:space="preserve">-761/09, radi prodaje nekretnine stečajnog dužnika 11. etaža, udio prava građenja 5/100 dijela, k.č.br. 1246/20, kolektivna stambena zgrada </w:t>
      </w:r>
      <w:proofErr w:type="spellStart"/>
      <w:r>
        <w:rPr>
          <w:lang w:val="hr-HR"/>
        </w:rPr>
        <w:t>Kapovica</w:t>
      </w:r>
      <w:proofErr w:type="spellEnd"/>
      <w:r>
        <w:rPr>
          <w:lang w:val="hr-HR"/>
        </w:rPr>
        <w:t xml:space="preserve"> 54a, sagrađena na k.č.br. 1246/20, upisana u </w:t>
      </w:r>
      <w:proofErr w:type="spellStart"/>
      <w:r>
        <w:rPr>
          <w:lang w:val="hr-HR"/>
        </w:rPr>
        <w:t>zk.ul</w:t>
      </w:r>
      <w:proofErr w:type="spellEnd"/>
      <w:r>
        <w:rPr>
          <w:lang w:val="hr-HR"/>
        </w:rPr>
        <w:t xml:space="preserve"> 3114, k.o. Medulin, poduložak 1-19, poduložak 11, upisana u </w:t>
      </w:r>
      <w:proofErr w:type="spellStart"/>
      <w:r>
        <w:rPr>
          <w:lang w:val="hr-HR"/>
        </w:rPr>
        <w:t>zk.ul</w:t>
      </w:r>
      <w:proofErr w:type="spellEnd"/>
      <w:r>
        <w:rPr>
          <w:lang w:val="hr-HR"/>
        </w:rPr>
        <w:t>. 3973, k.o. Medulin, s kojim je povezano pravo vlasništva na posebni dio zgrade, u naravi predstavlja stan "K", nalazi se na drugom katu zgrade, površine 53,50 m2.</w:t>
      </w:r>
    </w:p>
    <w:p w:rsidRDefault="00254FB0" w:rsidP="00C41372" w:rsidR="00254FB0">
      <w:pPr>
        <w:ind w:firstLine="720"/>
        <w:jc w:val="both"/>
        <w:rPr>
          <w:lang w:val="hr-HR"/>
        </w:rPr>
      </w:pPr>
      <w:r>
        <w:rPr>
          <w:lang w:val="hr-HR"/>
        </w:rPr>
        <w:lastRenderedPageBreak/>
        <w:t xml:space="preserve">Na prvom ročištu za usmenu javnu dražbu unovčena je predmetna nekretnina za ukupan iznos </w:t>
      </w:r>
      <w:proofErr w:type="spellStart"/>
      <w:r>
        <w:rPr>
          <w:lang w:val="hr-HR"/>
        </w:rPr>
        <w:t>kupovnine</w:t>
      </w:r>
      <w:proofErr w:type="spellEnd"/>
      <w:r>
        <w:rPr>
          <w:lang w:val="hr-HR"/>
        </w:rPr>
        <w:t xml:space="preserve"> 273.333,33 kn. </w:t>
      </w:r>
    </w:p>
    <w:p w:rsidRDefault="00254FB0" w:rsidP="00C41372" w:rsidR="00254FB0">
      <w:pPr>
        <w:ind w:firstLine="720"/>
        <w:jc w:val="both"/>
        <w:rPr>
          <w:lang w:val="hr-HR"/>
        </w:rPr>
      </w:pPr>
      <w:r>
        <w:rPr>
          <w:lang w:val="hr-HR"/>
        </w:rPr>
        <w:t xml:space="preserve">Nakon namirenja do tada provedenog troška ovrhe u visini 29.731,04 kn, preostali iznos </w:t>
      </w:r>
      <w:proofErr w:type="spellStart"/>
      <w:r>
        <w:rPr>
          <w:lang w:val="hr-HR"/>
        </w:rPr>
        <w:t>kupovnine</w:t>
      </w:r>
      <w:proofErr w:type="spellEnd"/>
      <w:r>
        <w:rPr>
          <w:lang w:val="hr-HR"/>
        </w:rPr>
        <w:t xml:space="preserve"> u visini </w:t>
      </w:r>
      <w:r w:rsidR="002D0C25">
        <w:rPr>
          <w:lang w:val="hr-HR"/>
        </w:rPr>
        <w:t xml:space="preserve">243.602.29 kn Općinski sud u Puli – Pola doznačio je dana 09. svibnja 2018. godine na račun ovoga suda. </w:t>
      </w:r>
      <w:r>
        <w:rPr>
          <w:lang w:val="hr-HR"/>
        </w:rPr>
        <w:t xml:space="preserve"> </w:t>
      </w:r>
    </w:p>
    <w:p w:rsidRDefault="002D0C25" w:rsidP="00C41372" w:rsidR="00254FB0" w:rsidRPr="002D0C25">
      <w:pPr>
        <w:ind w:firstLine="720"/>
        <w:jc w:val="both"/>
        <w:rPr>
          <w:lang w:val="hr-HR"/>
        </w:rPr>
      </w:pPr>
      <w:r>
        <w:rPr>
          <w:lang w:val="hr-HR"/>
        </w:rPr>
        <w:t xml:space="preserve">Stečajni upravitelj podnio je sudu prijedlog za nastavak postupka radi naknadne diobe stečajne mase iza </w:t>
      </w:r>
      <w:r w:rsidRPr="002D0C25">
        <w:rPr>
          <w:lang w:val="hr-HR"/>
        </w:rPr>
        <w:t>NAŠ DOM d.o.o. Medulin, Centar 190/A</w:t>
      </w:r>
      <w:r>
        <w:rPr>
          <w:lang w:val="hr-HR"/>
        </w:rPr>
        <w:t xml:space="preserve">, budući postoji imovina koja čini stečajnu masu dužnika. </w:t>
      </w:r>
    </w:p>
    <w:p w:rsidRDefault="00C41372" w:rsidP="00C41372" w:rsidR="00C41372">
      <w:pPr>
        <w:ind w:firstLine="720"/>
        <w:jc w:val="both"/>
        <w:rPr>
          <w:lang w:val="hr-HR"/>
        </w:rPr>
      </w:pPr>
      <w:r>
        <w:rPr>
          <w:lang w:val="hr-HR"/>
        </w:rPr>
        <w:t xml:space="preserve">Rješenjem registarskog suda </w:t>
      </w:r>
      <w:proofErr w:type="spellStart"/>
      <w:r>
        <w:rPr>
          <w:lang w:val="hr-HR"/>
        </w:rPr>
        <w:t>posl</w:t>
      </w:r>
      <w:proofErr w:type="spellEnd"/>
      <w:r>
        <w:rPr>
          <w:lang w:val="hr-HR"/>
        </w:rPr>
        <w:t xml:space="preserve">. br. </w:t>
      </w:r>
      <w:proofErr w:type="spellStart"/>
      <w:r>
        <w:rPr>
          <w:lang w:val="hr-HR"/>
        </w:rPr>
        <w:t>Tt</w:t>
      </w:r>
      <w:proofErr w:type="spellEnd"/>
      <w:r>
        <w:rPr>
          <w:lang w:val="hr-HR"/>
        </w:rPr>
        <w:t>-</w:t>
      </w:r>
      <w:r w:rsidR="002D0C25">
        <w:rPr>
          <w:lang w:val="hr-HR"/>
        </w:rPr>
        <w:t>13/1987-2</w:t>
      </w:r>
      <w:r>
        <w:rPr>
          <w:lang w:val="hr-HR"/>
        </w:rPr>
        <w:t xml:space="preserve"> od </w:t>
      </w:r>
      <w:r w:rsidR="002D0C25">
        <w:rPr>
          <w:lang w:val="hr-HR"/>
        </w:rPr>
        <w:t>05. travnja 2013.</w:t>
      </w:r>
      <w:r>
        <w:rPr>
          <w:lang w:val="hr-HR"/>
        </w:rPr>
        <w:t xml:space="preserve"> godine dužnik je brisan iz sudskog registra i temeljem čl.4. Zakona o trgovačkim društvima izgubio svojstvo pravne osobe.</w:t>
      </w:r>
      <w:r w:rsidR="00254FB0">
        <w:rPr>
          <w:lang w:val="hr-HR"/>
        </w:rPr>
        <w:t xml:space="preserve"> </w:t>
      </w:r>
    </w:p>
    <w:p w:rsidRDefault="00C41372" w:rsidP="00C41372" w:rsidR="00C41372">
      <w:pPr>
        <w:ind w:firstLine="720"/>
        <w:jc w:val="both"/>
        <w:rPr>
          <w:bCs/>
          <w:lang w:val="hr-HR"/>
        </w:rPr>
      </w:pPr>
      <w:r>
        <w:rPr>
          <w:bCs/>
          <w:lang w:val="hr-HR"/>
        </w:rPr>
        <w:t xml:space="preserve">Odredbom čl.289. st.1. SZ-a propisano je da sud na prijedlog stečajnog upravitelja, kojega od stečajnih vjerovnika ili po službenoj dužnosti odredi nastavljanje postupka radi naknadne diobe, ako se nakon završnog ročišta pronađe imovina koja ulazi u stečajnu masu. </w:t>
      </w:r>
    </w:p>
    <w:p w:rsidRDefault="00C41372" w:rsidP="00C41372" w:rsidR="00C41372">
      <w:pPr>
        <w:ind w:firstLine="720"/>
        <w:jc w:val="both"/>
        <w:rPr>
          <w:bCs/>
          <w:lang w:val="hr-HR"/>
        </w:rPr>
      </w:pPr>
      <w:r>
        <w:rPr>
          <w:bCs/>
          <w:lang w:val="hr-HR"/>
        </w:rPr>
        <w:t xml:space="preserve">Prema st.2. istog članka nastavljanje postupka radi naknadne diobe sud će odrediti bez obzira na to je li postupak bio zaključen. </w:t>
      </w:r>
    </w:p>
    <w:p w:rsidRDefault="00C41372" w:rsidP="00C41372" w:rsidR="00C41372">
      <w:pPr>
        <w:jc w:val="both"/>
        <w:rPr>
          <w:bCs/>
          <w:lang w:val="hr-HR"/>
        </w:rPr>
      </w:pPr>
      <w:r>
        <w:rPr>
          <w:bCs/>
          <w:lang w:val="hr-HR"/>
        </w:rPr>
        <w:tab/>
        <w:t>Budući su ostvarene pretpostavke za određivanje nastavka postupka radi naknadne diobe stečajne mase iza dužnika, valjalo je primjenom citiranog zakonskog propisa odrediti nastavljanje postupka radi naknadne diobe stečajne mase.</w:t>
      </w:r>
    </w:p>
    <w:p w:rsidRDefault="002C6068" w:rsidP="00C41372" w:rsidR="002C6068">
      <w:pPr>
        <w:jc w:val="both"/>
        <w:rPr>
          <w:bCs/>
          <w:lang w:val="hr-HR"/>
        </w:rPr>
      </w:pPr>
      <w:r>
        <w:rPr>
          <w:bCs/>
          <w:lang w:val="hr-HR"/>
        </w:rPr>
        <w:tab/>
        <w:t xml:space="preserve">Stečajni upravitelj Jasmina </w:t>
      </w:r>
      <w:proofErr w:type="spellStart"/>
      <w:r>
        <w:rPr>
          <w:bCs/>
          <w:lang w:val="hr-HR"/>
        </w:rPr>
        <w:t>Lichtenberg</w:t>
      </w:r>
      <w:proofErr w:type="spellEnd"/>
      <w:r>
        <w:rPr>
          <w:bCs/>
          <w:lang w:val="hr-HR"/>
        </w:rPr>
        <w:t xml:space="preserve">, Pula, Ravenska 8 koja je rješenjem o otvaranju stečajnog postupka nad dužnikom </w:t>
      </w:r>
      <w:proofErr w:type="spellStart"/>
      <w:r>
        <w:rPr>
          <w:bCs/>
          <w:lang w:val="hr-HR"/>
        </w:rPr>
        <w:t>posl</w:t>
      </w:r>
      <w:proofErr w:type="spellEnd"/>
      <w:r>
        <w:rPr>
          <w:bCs/>
          <w:lang w:val="hr-HR"/>
        </w:rPr>
        <w:t xml:space="preserve">. broj St-642/11-23 od 17. siječnja 2012. godine imenovana za stečajnog upravitelja nad dužnikom, ne nalazi se na listi A stečajnih upravitelja za područje ovoga suda, zbog čega je sud temeljem čl.84. st.1. i čl.85. st.1. SZ-a odlučio kao u točki II. izreke. </w:t>
      </w:r>
    </w:p>
    <w:p w:rsidRDefault="00C41372" w:rsidP="00C41372" w:rsidR="00C41372">
      <w:pPr>
        <w:jc w:val="both"/>
        <w:rPr>
          <w:bCs/>
          <w:lang w:val="hr-HR"/>
        </w:rPr>
      </w:pPr>
      <w:r>
        <w:rPr>
          <w:bCs/>
          <w:lang w:val="hr-HR"/>
        </w:rPr>
        <w:tab/>
        <w:t xml:space="preserve">Temeljem čl.130. i 131. SZ-a sud je odlučio kao u preostalom dijelu izreke.  </w:t>
      </w:r>
    </w:p>
    <w:p w:rsidRDefault="00C41372" w:rsidP="00C41372" w:rsidR="00C41372">
      <w:pPr>
        <w:ind w:firstLine="1416"/>
        <w:jc w:val="both"/>
        <w:rPr>
          <w:lang w:val="hr-HR"/>
        </w:rPr>
      </w:pPr>
      <w:r>
        <w:rPr>
          <w:bCs/>
          <w:lang w:val="hr-HR"/>
        </w:rPr>
        <w:tab/>
        <w:t xml:space="preserve"> </w:t>
      </w:r>
    </w:p>
    <w:p w:rsidRDefault="00C41372" w:rsidP="002D0C25" w:rsidR="00C41372" w:rsidRPr="002D0C25">
      <w:pPr>
        <w:jc w:val="center"/>
        <w:rPr>
          <w:lang w:val="hr-HR"/>
        </w:rPr>
      </w:pPr>
      <w:r w:rsidRPr="002D0C25">
        <w:rPr>
          <w:lang w:val="hr-HR"/>
        </w:rPr>
        <w:t xml:space="preserve">U Rijeci, </w:t>
      </w:r>
      <w:r w:rsidR="002D0C25" w:rsidRPr="002D0C25">
        <w:rPr>
          <w:lang w:val="hr-HR"/>
        </w:rPr>
        <w:t>21. svibnja 2018.</w:t>
      </w:r>
      <w:r w:rsidRPr="002D0C25">
        <w:rPr>
          <w:lang w:val="hr-HR"/>
        </w:rPr>
        <w:t xml:space="preserve"> godine</w:t>
      </w:r>
    </w:p>
    <w:p w:rsidRDefault="00C41372" w:rsidP="00C41372" w:rsidR="00C41372" w:rsidRPr="002D0C25">
      <w:pPr>
        <w:jc w:val="right"/>
        <w:rPr>
          <w:lang w:val="hr-HR"/>
        </w:rPr>
      </w:pPr>
    </w:p>
    <w:p w:rsidRDefault="00C41372" w:rsidP="00C41372" w:rsidR="00C41372" w:rsidRPr="002D0C25">
      <w:pPr>
        <w:jc w:val="right"/>
        <w:rPr>
          <w:lang w:val="hr-HR"/>
        </w:rPr>
      </w:pPr>
      <w:r w:rsidRPr="002D0C25">
        <w:rPr>
          <w:lang w:val="hr-HR"/>
        </w:rPr>
        <w:t xml:space="preserve">       Sudac</w:t>
      </w:r>
    </w:p>
    <w:p w:rsidRDefault="00C41372" w:rsidP="00AC6891" w:rsidR="00C41372" w:rsidRPr="00167C8D">
      <w:pPr>
        <w:ind w:firstLine="708" w:left="1416"/>
        <w:jc w:val="right"/>
        <w:rPr>
          <w:lang w:val="hr-HR"/>
        </w:rPr>
      </w:pPr>
      <w:r w:rsidRPr="002D0C25">
        <w:rPr>
          <w:lang w:val="hr-HR"/>
        </w:rPr>
        <w:tab/>
      </w:r>
      <w:r w:rsidRPr="002D0C25">
        <w:rPr>
          <w:lang w:val="hr-HR"/>
        </w:rPr>
        <w:tab/>
      </w:r>
      <w:r w:rsidRPr="002D0C25">
        <w:rPr>
          <w:lang w:val="hr-HR"/>
        </w:rPr>
        <w:tab/>
      </w:r>
      <w:r w:rsidRPr="002D0C25">
        <w:rPr>
          <w:lang w:val="hr-HR"/>
        </w:rPr>
        <w:tab/>
      </w:r>
      <w:r w:rsidRPr="002D0C25">
        <w:rPr>
          <w:lang w:val="hr-HR"/>
        </w:rPr>
        <w:tab/>
      </w:r>
      <w:r w:rsidRPr="002D0C25">
        <w:rPr>
          <w:lang w:val="hr-HR"/>
        </w:rPr>
        <w:tab/>
        <w:t xml:space="preserve">          Daniela Korlević</w:t>
      </w:r>
      <w:r w:rsidR="00167C8D">
        <w:rPr>
          <w:lang w:val="hr-HR"/>
        </w:rPr>
        <w:t xml:space="preserve"> </w:t>
      </w:r>
    </w:p>
    <w:p w:rsidRDefault="00C41372" w:rsidP="00C41372" w:rsidR="00C41372" w:rsidRPr="002D0C25">
      <w:pPr>
        <w:ind w:firstLine="708" w:left="1416"/>
        <w:jc w:val="right"/>
        <w:rPr>
          <w:sz w:val="28"/>
          <w:lang w:val="hr-HR"/>
        </w:rPr>
      </w:pPr>
    </w:p>
    <w:p w:rsidRDefault="00C41372" w:rsidP="00C41372" w:rsidR="00C41372" w:rsidRPr="002D0C25">
      <w:pPr>
        <w:rPr>
          <w:lang w:val="hr-HR"/>
        </w:rPr>
      </w:pPr>
      <w:r w:rsidRPr="002D0C25">
        <w:rPr>
          <w:lang w:val="hr-HR"/>
        </w:rPr>
        <w:t>UPUTA O PRAVNOM LIJEKU:</w:t>
      </w:r>
    </w:p>
    <w:p w:rsidRDefault="00C41372" w:rsidP="00167C8D" w:rsidR="00CC24C8">
      <w:pPr>
        <w:jc w:val="both"/>
      </w:pPr>
      <w:r>
        <w:rPr>
          <w:lang w:val="hr-HR"/>
        </w:rPr>
        <w:tab/>
        <w:t xml:space="preserve">Protiv rješenja kojim se određuje naknadna dioba pravo na žalbu ima dužnik pojedinac. Žalba se izjavljuje u dva primjerka u roku od osam dana od dana dostave prvostupanjskog rješenja. Dostava se smatra obavljenom istekom osmoga dana od dana objave pismena na mrežnoj stranici e-Oglasna ploča, a o žalbi odlučuje Visoki trgovački sud Republike Hrvatske. </w:t>
      </w:r>
    </w:p>
    <w:sectPr w:rsidR="00CC24C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AA2C0E"/>
    <w:multiLevelType w:val="hybridMultilevel"/>
    <w:tmpl w:val="E0CA27FA"/>
    <w:lvl w:tplc="2D42B756" w:ilvl="0">
      <w:start w:val="5"/>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95138DD"/>
    <w:multiLevelType w:val="hybridMultilevel"/>
    <w:tmpl w:val="F9908DE0"/>
    <w:lvl w:tplc="041A000F" w:ilvl="0">
      <w:start w:val="2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944669A"/>
    <w:multiLevelType w:val="hybridMultilevel"/>
    <w:tmpl w:val="FF96E524"/>
    <w:lvl w:tplc="E85E2260" w:ilvl="0">
      <w:start w:val="2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1372"/>
    <w:rsid w:val="0000797D"/>
    <w:rsid w:val="0007196C"/>
    <w:rsid w:val="000F1107"/>
    <w:rsid w:val="00103870"/>
    <w:rsid w:val="00130A59"/>
    <w:rsid w:val="00132957"/>
    <w:rsid w:val="00167C8D"/>
    <w:rsid w:val="001D64CD"/>
    <w:rsid w:val="001F3C33"/>
    <w:rsid w:val="00243A4A"/>
    <w:rsid w:val="00254FB0"/>
    <w:rsid w:val="002C6068"/>
    <w:rsid w:val="002D0C25"/>
    <w:rsid w:val="002D370B"/>
    <w:rsid w:val="002D6AE0"/>
    <w:rsid w:val="00320B09"/>
    <w:rsid w:val="003529A4"/>
    <w:rsid w:val="0037180D"/>
    <w:rsid w:val="003F7313"/>
    <w:rsid w:val="00481E81"/>
    <w:rsid w:val="004C465B"/>
    <w:rsid w:val="004C648A"/>
    <w:rsid w:val="004D2E20"/>
    <w:rsid w:val="00500D63"/>
    <w:rsid w:val="00532BA3"/>
    <w:rsid w:val="005C605D"/>
    <w:rsid w:val="005E3811"/>
    <w:rsid w:val="00672209"/>
    <w:rsid w:val="00695E57"/>
    <w:rsid w:val="006E4A63"/>
    <w:rsid w:val="007148D0"/>
    <w:rsid w:val="0088460A"/>
    <w:rsid w:val="008F27DF"/>
    <w:rsid w:val="00961C6F"/>
    <w:rsid w:val="00972E56"/>
    <w:rsid w:val="00975F37"/>
    <w:rsid w:val="009A00D5"/>
    <w:rsid w:val="009A3F0A"/>
    <w:rsid w:val="009D2B8A"/>
    <w:rsid w:val="009D30D1"/>
    <w:rsid w:val="009F025F"/>
    <w:rsid w:val="00A34B0F"/>
    <w:rsid w:val="00A72D67"/>
    <w:rsid w:val="00AB1957"/>
    <w:rsid w:val="00AC6891"/>
    <w:rsid w:val="00B53898"/>
    <w:rsid w:val="00BA0B45"/>
    <w:rsid w:val="00C06712"/>
    <w:rsid w:val="00C41372"/>
    <w:rsid w:val="00C61A05"/>
    <w:rsid w:val="00C80810"/>
    <w:rsid w:val="00CA04DF"/>
    <w:rsid w:val="00CA3948"/>
    <w:rsid w:val="00CA6828"/>
    <w:rsid w:val="00CC24C8"/>
    <w:rsid w:val="00CD7F2E"/>
    <w:rsid w:val="00CE5085"/>
    <w:rsid w:val="00CF7722"/>
    <w:rsid w:val="00D20B2B"/>
    <w:rsid w:val="00D765B1"/>
    <w:rsid w:val="00D9299E"/>
    <w:rsid w:val="00DC2B85"/>
    <w:rsid w:val="00E50DF4"/>
    <w:rsid w:val="00E86922"/>
    <w:rsid w:val="00E903C4"/>
    <w:rsid w:val="00EF7216"/>
    <w:rsid w:val="00F51965"/>
    <w:rsid w:val="00F639AC"/>
    <w:rsid w:val="00F973B8"/>
    <w:rsid w:val="00FC67F6"/>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41372"/>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41372"/>
    <w:pPr>
      <w:ind w:left="720"/>
      <w:contextualSpacing/>
    </w:pPr>
  </w:style>
  <w:style w:styleId="Tekstbalonia" w:type="paragraph">
    <w:name w:val="Balloon Text"/>
    <w:basedOn w:val="Normal"/>
    <w:link w:val="TekstbaloniaChar"/>
    <w:uiPriority w:val="99"/>
    <w:semiHidden/>
    <w:unhideWhenUsed/>
    <w:rsid w:val="00C413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1372"/>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CA3948"/>
    <w:rPr>
      <w:color w:val="808080"/>
      <w:bdr w:space="0" w:sz="0" w:color="auto" w:val="none"/>
      <w:shd w:fill="auto" w:color="auto" w:val="clear"/>
    </w:rPr>
  </w:style>
  <w:style w:customStyle="true" w:styleId="eSPISCCParagraphDefaultFont" w:type="character">
    <w:name w:val="eSPIS_CC_Paragraph Default Font"/>
    <w:basedOn w:val="Zadanifontodlomka"/>
    <w:rsid w:val="00CA39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3948"/>
    <w:rPr>
      <w:bdr w:space="0" w:sz="0" w:color="auto" w:val="none"/>
      <w:shd w:fill="FFFFCC" w:color="auto" w:val="clear"/>
      <w:lang w:val="hr-HR"/>
    </w:rPr>
  </w:style>
  <w:style w:customStyle="true" w:styleId="PozadinaSvijetloCrvena" w:type="character">
    <w:name w:val="Pozadina_SvijetloCrvena"/>
    <w:basedOn w:val="eSPISCCParagraphDefaultFont"/>
    <w:rsid w:val="00CA39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39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41372"/>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41372"/>
    <w:pPr>
      <w:ind w:left="720"/>
      <w:contextualSpacing/>
    </w:pPr>
  </w:style>
  <w:style w:styleId="Tekstbalonia" w:type="paragraph">
    <w:name w:val="Balloon Text"/>
    <w:basedOn w:val="Normal"/>
    <w:link w:val="TekstbaloniaChar"/>
    <w:uiPriority w:val="99"/>
    <w:semiHidden/>
    <w:unhideWhenUsed/>
    <w:rsid w:val="00C41372"/>
    <w:rPr>
      <w:rFonts w:ascii="Tahoma" w:cs="Tahoma" w:hAnsi="Tahoma"/>
      <w:sz w:val="16"/>
      <w:szCs w:val="16"/>
    </w:rPr>
  </w:style>
  <w:style w:customStyle="1" w:styleId="TekstbaloniaChar" w:type="character">
    <w:name w:val="Tekst balončića Char"/>
    <w:basedOn w:val="Zadanifontodlomka"/>
    <w:link w:val="Tekstbalonia"/>
    <w:uiPriority w:val="99"/>
    <w:semiHidden/>
    <w:rsid w:val="00C41372"/>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CA3948"/>
    <w:rPr>
      <w:color w:val="808080"/>
      <w:bdr w:color="auto" w:space="0" w:sz="0" w:val="none"/>
      <w:shd w:color="auto" w:fill="auto" w:val="clear"/>
    </w:rPr>
  </w:style>
  <w:style w:customStyle="1" w:styleId="eSPISCCParagraphDefaultFont" w:type="character">
    <w:name w:val="eSPIS_CC_Paragraph Default Font"/>
    <w:basedOn w:val="Zadanifontodlomka"/>
    <w:rsid w:val="00CA39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3948"/>
    <w:rPr>
      <w:bdr w:color="auto" w:space="0" w:sz="0" w:val="none"/>
      <w:shd w:color="auto" w:fill="FFFFCC" w:val="clear"/>
      <w:lang w:val="hr-HR"/>
    </w:rPr>
  </w:style>
  <w:style w:customStyle="1" w:styleId="PozadinaSvijetloCrvena" w:type="character">
    <w:name w:val="Pozadina_SvijetloCrvena"/>
    <w:basedOn w:val="eSPISCCParagraphDefaultFont"/>
    <w:rsid w:val="00CA39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39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20599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svibnja 2018.</izvorni_sadrzaj>
    <derivirana_varijabla naziv="DomainObject.DatumDonosenjaOdluke_1">21.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St-614/2017-5</izvorni_sadrzaj>
    <derivirana_varijabla naziv="DomainObject.Oznaka_1">St-614/2017-5</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614</izvorni_sadrzaj>
    <derivirana_varijabla naziv="DomainObject.Predmet.Broj_1">614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2017.</izvorni_sadrzaj>
    <derivirana_varijabla naziv="DomainObject.Predmet.DatumOsnivanja_1">23.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St-614/2017</izvorni_sadrzaj>
    <derivirana_varijabla naziv="DomainObject.Predmet.OznakaBroj_1">St-614/2017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St-642/11</izvorni_sadrzaj>
    <derivirana_varijabla naziv="DomainObject.Predmet.PrimjedbaSuca_1">Nastavak postupka radi naknadne diobe,
veza St-642/11</derivirana_varijabla>
  </DomainObject.Predmet.PrimjedbaSuca>
  <DomainObject.Predmet.ProtustrankaFormated>
    <izvorni_sadrzaj>  Stečajna masa NAŠ DOM d.o.o.  Medulin</izvorni_sadrzaj>
    <derivirana_varijabla naziv="DomainObject.Predmet.ProtustrankaFormated_1">  Stečajna masa NAŠ DOM d.o.o.  Medulin</derivirana_varijabla>
  </DomainObject.Predmet.ProtustrankaFormated>
  <DomainObject.Predmet.ProtustrankaFormatedOIB>
    <izvorni_sadrzaj>  Stečajna masa NAŠ DOM d.o.o.  Medulin, OIB 26220920520</izvorni_sadrzaj>
    <derivirana_varijabla naziv="DomainObject.Predmet.ProtustrankaFormatedOIB_1">  Stečajna masa NAŠ DOM d.o.o.  Medulin, OIB 26220920520</derivirana_varijabla>
  </DomainObject.Predmet.ProtustrankaFormatedOIB>
  <DomainObject.Predmet.ProtustrankaFormatedWithAdress>
    <izvorni_sadrzaj> Stečajna masa NAŠ DOM d.o.o.  Medulin, Centar 190a, 52203 Medulin</izvorni_sadrzaj>
    <derivirana_varijabla naziv="DomainObject.Predmet.ProtustrankaFormatedWithAdress_1"> Stečajna masa NAŠ DOM d.o.o.  Medulin, Centar 190a, 52203 Medulin</derivirana_varijabla>
  </DomainObject.Predmet.ProtustrankaFormatedWithAdress>
  <DomainObject.Predmet.ProtustrankaFormatedWithAdressOIB>
    <izvorni_sadrzaj> Stečajna masa NAŠ DOM d.o.o.  Medulin, OIB 26220920520, Centar 190a, 52203 Medulin</izvorni_sadrzaj>
    <derivirana_varijabla naziv="DomainObject.Predmet.ProtustrankaFormatedWithAdressOIB_1"> Stečajna masa NAŠ DOM d.o.o.  Medulin, OIB 26220920520, Centar 190a, 52203 Medulin</derivirana_varijabla>
  </DomainObject.Predmet.ProtustrankaFormatedWithAdressOIB>
  <DomainObject.Predmet.ProtustrankaWithAdress>
    <izvorni_sadrzaj>Stečajna masa NAŠ DOM d.o.o.  Medulin Centar 190a, 52203 Medulin</izvorni_sadrzaj>
    <derivirana_varijabla naziv="DomainObject.Predmet.ProtustrankaWithAdress_1">Stečajna masa NAŠ DOM d.o.o.  Medulin Centar 190a, 52203 Medulin</derivirana_varijabla>
  </DomainObject.Predmet.ProtustrankaWithAdress>
  <DomainObject.Predmet.ProtustrankaWithAdressOIB>
    <izvorni_sadrzaj>Stečajna masa NAŠ DOM d.o.o.  Medulin, OIB 26220920520, Centar 190a, 52203 Medulin</izvorni_sadrzaj>
    <derivirana_varijabla naziv="DomainObject.Predmet.ProtustrankaWithAdressOIB_1">Stečajna masa NAŠ DOM d.o.o.  Medulin, OIB 26220920520, Centar 190a, 52203 Medulin</derivirana_varijabla>
  </DomainObject.Predmet.ProtustrankaWithAdressOIB>
  <DomainObject.Predmet.ProtustrankaNazivFormated>
    <izvorni_sadrzaj>Stečajna masa NAŠ DOM d.o.o.  Medulin</izvorni_sadrzaj>
    <derivirana_varijabla naziv="DomainObject.Predmet.ProtustrankaNazivFormated_1">Stečajna masa NAŠ DOM d.o.o.  Medulin</derivirana_varijabla>
  </DomainObject.Predmet.ProtustrankaNazivFormated>
  <DomainObject.Predmet.ProtustrankaNazivFormatedOIB>
    <izvorni_sadrzaj>Stečajna masa NAŠ DOM d.o.o.  Medulin, OIB 26220920520</izvorni_sadrzaj>
    <derivirana_varijabla naziv="DomainObject.Predmet.ProtustrankaNazivFormatedOIB_1">Stečajna masa NAŠ DOM d.o.o.  Medulin, OIB 26220920520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JASMINA LICHTENBERG stečajni upravitelj</izvorni_sadrzaj>
    <derivirana_varijabla naziv="DomainObject.Predmet.StrankaFormated_1">  JASMINA LICHTENBERG stečajni upravitelj</derivirana_varijabla>
  </DomainObject.Predmet.StrankaFormated>
  <DomainObject.Predmet.StrankaFormatedOIB>
    <izvorni_sadrzaj>  JASMINA LICHTENBERG stečajni upravitelj, OIB 26338581935</izvorni_sadrzaj>
    <derivirana_varijabla naziv="DomainObject.Predmet.StrankaFormatedOIB_1">  JASMINA LICHTENBERG stečajni upravitelj, OIB 26338581935</derivirana_varijabla>
  </DomainObject.Predmet.StrankaFormatedOIB>
  <DomainObject.Predmet.StrankaFormatedWithAdress>
    <izvorni_sadrzaj> JASMINA LICHTENBERG stečajni upravitelj, Ravenska 8, 52100 Pula</izvorni_sadrzaj>
    <derivirana_varijabla naziv="DomainObject.Predmet.StrankaFormatedWithAdress_1"> JASMINA LICHTENBERG stečajni upravitelj, Ravenska 8, 52100 Pula</derivirana_varijabla>
  </DomainObject.Predmet.StrankaFormatedWithAdress>
  <DomainObject.Predmet.StrankaFormatedWithAdressOIB>
    <izvorni_sadrzaj> JASMINA LICHTENBERG stečajni upravitelj, OIB 26338581935, Ravenska 8, 52100 Pula</izvorni_sadrzaj>
    <derivirana_varijabla naziv="DomainObject.Predmet.StrankaFormatedWithAdressOIB_1"> JASMINA LICHTENBERG stečajni upravitelj, OIB 26338581935, Ravenska 8, 52100 Pula</derivirana_varijabla>
  </DomainObject.Predmet.StrankaFormatedWithAdressOIB>
  <DomainObject.Predmet.StrankaWithAdress>
    <izvorni_sadrzaj>JASMINA LICHTENBERG stečajni upravitelj Ravenska 8,52100 Pula</izvorni_sadrzaj>
    <derivirana_varijabla naziv="DomainObject.Predmet.StrankaWithAdress_1">JASMINA LICHTENBERG stečajni upravitelj Ravenska 8,52100 Pula</derivirana_varijabla>
  </DomainObject.Predmet.StrankaWithAdress>
  <DomainObject.Predmet.StrankaWithAdressOIB>
    <izvorni_sadrzaj>JASMINA LICHTENBERG stečajni upravitelj, OIB 26338581935, Ravenska 8,52100 Pula</izvorni_sadrzaj>
    <derivirana_varijabla naziv="DomainObject.Predmet.StrankaWithAdressOIB_1">JASMINA LICHTENBERG stečajni upravitelj, OIB 26338581935, Ravenska 8,52100 Pula</derivirana_varijabla>
  </DomainObject.Predmet.StrankaWithAdressOIB>
  <DomainObject.Predmet.StrankaNazivFormated>
    <izvorni_sadrzaj>JASMINA LICHTENBERG stečajni upravitelj</izvorni_sadrzaj>
    <derivirana_varijabla naziv="DomainObject.Predmet.StrankaNazivFormated_1">JASMINA LICHTENBERG stečajni upravitelj</derivirana_varijabla>
  </DomainObject.Predmet.StrankaNazivFormated>
  <DomainObject.Predmet.StrankaNazivFormatedOIB>
    <izvorni_sadrzaj>JASMINA LICHTENBERG stečajni upravitelj, OIB 26338581935</izvorni_sadrzaj>
    <derivirana_varijabla naziv="DomainObject.Predmet.StrankaNazivFormatedOIB_1">JASMINA LICHTENBERG stečajni upravitelj, OIB 26338581935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JASMINA LICHTENBERG stečajni upravitelj</item>
    </izvorni_sadrzaj>
    <derivirana_varijabla naziv="DomainObject.Predmet.StrankaListFormated_1">
      <item>JASMINA LICHTENBERG stečajni upravitelj</item>
    </derivirana_varijabla>
  </DomainObject.Predmet.StrankaListFormated>
  <DomainObject.Predmet.StrankaListFormatedOIB>
    <izvorni_sadrzaj>
      <item>JASMINA LICHTENBERG stečajni upravitelj, OIB 26338581935</item>
    </izvorni_sadrzaj>
    <derivirana_varijabla naziv="DomainObject.Predmet.StrankaListFormatedOIB_1">
      <item>JASMINA LICHTENBERG stečajni upravitelj, OIB 26338581935</item>
    </derivirana_varijabla>
  </DomainObject.Predmet.StrankaListFormatedOIB>
  <DomainObject.Predmet.StrankaListFormatedWithAdress>
    <izvorni_sadrzaj>
      <item>JASMINA LICHTENBERG stečajni upravitelj, Ravenska 8, 52100 Pula</item>
    </izvorni_sadrzaj>
    <derivirana_varijabla naziv="DomainObject.Predmet.StrankaListFormatedWithAdress_1">
      <item>JASMINA LICHTENBERG stečajni upravitelj, Ravenska 8, 52100 Pula</item>
    </derivirana_varijabla>
  </DomainObject.Predmet.StrankaListFormatedWithAdress>
  <DomainObject.Predmet.StrankaListFormatedWithAdressOIB>
    <izvorni_sadrzaj>
      <item>JASMINA LICHTENBERG stečajni upravitelj, OIB 26338581935, Ravenska 8, 52100 Pula</item>
    </izvorni_sadrzaj>
    <derivirana_varijabla naziv="DomainObject.Predmet.StrankaListFormatedWithAdressOIB_1">
      <item>JASMINA LICHTENBERG stečajni upravitelj, OIB 26338581935, Ravenska 8, 52100 Pula</item>
    </derivirana_varijabla>
  </DomainObject.Predmet.StrankaListFormatedWithAdressOIB>
  <DomainObject.Predmet.StrankaListNazivFormated>
    <izvorni_sadrzaj>
      <item>JASMINA LICHTENBERG stečajni upravitelj</item>
    </izvorni_sadrzaj>
    <derivirana_varijabla naziv="DomainObject.Predmet.StrankaListNazivFormated_1">
      <item>JASMINA LICHTENBERG stečajni upravitelj</item>
    </derivirana_varijabla>
  </DomainObject.Predmet.StrankaListNazivFormated>
  <DomainObject.Predmet.StrankaListNazivFormatedOIB>
    <izvorni_sadrzaj>
      <item>JASMINA LICHTENBERG stečajni upravitelj, OIB 26338581935</item>
    </izvorni_sadrzaj>
    <derivirana_varijabla naziv="DomainObject.Predmet.StrankaListNazivFormatedOIB_1">
      <item>JASMINA LICHTENBERG stečajni upravitelj, OIB 26338581935</item>
    </derivirana_varijabla>
  </DomainObject.Predmet.StrankaListNazivFormatedOIB>
  <DomainObject.Predmet.ProtuStrankaListFormated>
    <izvorni_sadrzaj>
      <item>Stečajna masa NAŠ DOM d.o.o.  Medulin</item>
    </izvorni_sadrzaj>
    <derivirana_varijabla naziv="DomainObject.Predmet.ProtuStrankaListFormated_1">
      <item>Stečajna masa NAŠ DOM d.o.o.  Medulin</item>
    </derivirana_varijabla>
  </DomainObject.Predmet.ProtuStrankaListFormated>
  <DomainObject.Predmet.ProtuStrankaListFormatedOIB>
    <izvorni_sadrzaj>
      <item>Stečajna masa NAŠ DOM d.o.o.  Medulin, OIB 26220920520</item>
    </izvorni_sadrzaj>
    <derivirana_varijabla naziv="DomainObject.Predmet.ProtuStrankaListFormatedOIB_1">
      <item>Stečajna masa NAŠ DOM d.o.o.  Medulin, OIB 26220920520</item>
    </derivirana_varijabla>
  </DomainObject.Predmet.ProtuStrankaListFormatedOIB>
  <DomainObject.Predmet.ProtuStrankaListFormatedWithAdress>
    <izvorni_sadrzaj>
      <item>Stečajna masa NAŠ DOM d.o.o.  Medulin, Centar 190a, 52203 Medulin</item>
    </izvorni_sadrzaj>
    <derivirana_varijabla naziv="DomainObject.Predmet.ProtuStrankaListFormatedWithAdress_1">
      <item>Stečajna masa NAŠ DOM d.o.o.  Medulin, Centar 190a, 52203 Medulin</item>
    </derivirana_varijabla>
  </DomainObject.Predmet.ProtuStrankaListFormatedWithAdress>
  <DomainObject.Predmet.ProtuStrankaListFormatedWithAdressOIB>
    <izvorni_sadrzaj>
      <item>Stečajna masa NAŠ DOM d.o.o.  Medulin, OIB 26220920520, Centar 190a, 52203 Medulin</item>
    </izvorni_sadrzaj>
    <derivirana_varijabla naziv="DomainObject.Predmet.ProtuStrankaListFormatedWithAdressOIB_1">
      <item>Stečajna masa NAŠ DOM d.o.o.  Medulin, OIB 26220920520, Centar 190a, 52203 Medulin</item>
    </derivirana_varijabla>
  </DomainObject.Predmet.ProtuStrankaListFormatedWithAdressOIB>
  <DomainObject.Predmet.ProtuStrankaListNazivFormated>
    <izvorni_sadrzaj>
      <item>Stečajna masa NAŠ DOM d.o.o.  Medulin</item>
    </izvorni_sadrzaj>
    <derivirana_varijabla naziv="DomainObject.Predmet.ProtuStrankaListNazivFormated_1">
      <item>Stečajna masa NAŠ DOM d.o.o.  Medulin</item>
    </derivirana_varijabla>
  </DomainObject.Predmet.ProtuStrankaListNazivFormated>
  <DomainObject.Predmet.ProtuStrankaListNazivFormatedOIB>
    <izvorni_sadrzaj>
      <item>Stečajna masa NAŠ DOM d.o.o.  Medulin, OIB 26220920520</item>
    </izvorni_sadrzaj>
    <derivirana_varijabla naziv="DomainObject.Predmet.ProtuStrankaListNazivFormatedOIB_1">
      <item>Stečajna masa NAŠ DOM d.o.o.  Medulin, OIB 26220920520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2018.</izvorni_sadrzaj>
    <derivirana_varijabla naziv="DomainObject.Datum_1">21. svibnja 2018.</derivirana_varijabla>
  </DomainObject.Datum>
  <DomainObject.PoslovniBrojDokumenta>
    <izvorni_sadrzaj>St-614/2017-5</izvorni_sadrzaj>
    <derivirana_varijabla naziv="DomainObject.PoslovniBrojDokumenta_1">St-614/2017-5</derivirana_varijabla>
  </DomainObject.PoslovniBrojDokumenta>
  <DomainObject.Predmet.StrankaIDrugi>
    <izvorni_sadrzaj>JASMINA LICHTENBERG stečajni upravitelj</izvorni_sadrzaj>
    <derivirana_varijabla naziv="DomainObject.Predmet.StrankaIDrugi_1">JASMINA LICHTENBERG stečajni upravitelj</derivirana_varijabla>
  </DomainObject.Predmet.StrankaIDrugi>
  <DomainObject.Predmet.ProtustrankaIDrugi>
    <izvorni_sadrzaj>Stečajna masa NAŠ DOM d.o.o.  Medulin</izvorni_sadrzaj>
    <derivirana_varijabla naziv="DomainObject.Predmet.ProtustrankaIDrugi_1">Stečajna masa NAŠ DOM d.o.o.  Medulin</derivirana_varijabla>
  </DomainObject.Predmet.ProtustrankaIDrugi>
  <DomainObject.Predmet.StrankaIDrugiAdressOIB>
    <izvorni_sadrzaj>JASMINA LICHTENBERG stečajni upravitelj, OIB 26338581935, Ravenska 8, 52100 Pula</izvorni_sadrzaj>
    <derivirana_varijabla naziv="DomainObject.Predmet.StrankaIDrugiAdressOIB_1">JASMINA LICHTENBERG stečajni upravitelj, OIB 26338581935, Ravenska 8, 52100 Pula</derivirana_varijabla>
  </DomainObject.Predmet.StrankaIDrugiAdressOIB>
  <DomainObject.Predmet.ProtustrankaIDrugiAdressOIB>
    <izvorni_sadrzaj>Stečajna masa NAŠ DOM d.o.o.  Medulin, OIB 26220920520, Centar 190a, 52203 Medulin</izvorni_sadrzaj>
    <derivirana_varijabla naziv="DomainObject.Predmet.ProtustrankaIDrugiAdressOIB_1">Stečajna masa NAŠ DOM d.o.o.  Medulin, OIB 26220920520, Centar 190a, 52203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JASMINA LICHTENBERG stečajni upravitelj</item>
      <item>Stečajna masa NAŠ DOM d.o.o.  Medulin</item>
    </izvorni_sadrzaj>
    <derivirana_varijabla naziv="DomainObject.Predmet.SudioniciListNaziv_1">
      <item>JASMINA LICHTENBERG stečajni upravitelj</item>
      <item>Stečajna masa NAŠ DOM d.o.o.  Medulin</item>
    </derivirana_varijabla>
  </DomainObject.Predmet.SudioniciListNaziv>
  <DomainObject.Predmet.SudioniciListAdressOIB>
    <izvorni_sadrzaj>
      <item>JASMINA LICHTENBERG stečajni upravitelj, OIB 26338581935, Ravenska 8,52100 Pula</item>
      <item>Stečajna masa NAŠ DOM d.o.o.  Medulin, OIB 26220920520, Centar 190a,52203 Medulin</item>
    </izvorni_sadrzaj>
    <derivirana_varijabla naziv="DomainObject.Predmet.SudioniciListAdressOIB_1">
      <item>JASMINA LICHTENBERG stečajni upravitelj, OIB 26338581935, Ravenska 8,52100 Pula</item>
      <item>Stečajna masa NAŠ DOM d.o.o.  Medulin, OIB 26220920520, Centar 190a,52203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26338581935</item>
      <item>, OIB 26220920520</item>
    </izvorni_sadrzaj>
    <derivirana_varijabla naziv="DomainObject.Predmet.SudioniciListNazivOIB_1">
      <item>, OIB 26338581935</item>
      <item>, OIB 26220920520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708</properties:Words>
  <properties:Characters>3815</properties:Characters>
  <properties:Lines>84</properties:Lines>
  <properties:Paragraphs>30</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2018-05-21T07:54:00Z</dcterms:created>
  <dc:creator>Jasna Radulović</dc:creator>
  <cp:lastModifiedBy>Jasna Radulović</cp:lastModifiedBy>
  <cp:lastPrinted>2018-05-21T08:53:00Z</cp:lastPrinted>
  <dcterms:modified xmlns:xsi="http://www.w3.org/2001/XMLSchema-instance" xsi:type="dcterms:W3CDTF">2018-05-21T09:00:00Z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St-614/2017-5 / Odluka - Rješenje - nastavak postupka zbog naknadne diobe (614-17_nastavak_postupka.docx)</vt:lpwstr>
  </prop:property>
  <prop:property name="CC_coloring" pid="4" fmtid="{D5CDD505-2E9C-101B-9397-08002B2CF9AE}">
    <vt:bool>false</vt:bool>
  </prop:property>
  <prop:property name="BrojStranica" pid="5" fmtid="{D5CDD505-2E9C-101B-9397-08002B2CF9AE}">
    <vt:i4>2</vt:i4>
  </prop:property>
</prop:Properties>
</file>