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2f08" w14:paraId="eda2f08" w:rsidRDefault="008C1F15" w:rsidP="008C1F15" w:rsidR="008C1F15" w:rsidRPr="008C1F15">
      <w:pPr>
        <w:jc w:val="both"/>
        <w15:collapsed w:val="false"/>
        <w:rPr>
          <w:szCs w:val="20"/>
        </w:rPr>
      </w:pPr>
      <w:bookmarkStart w:name="_GoBack" w:id="0"/>
      <w:bookmarkEnd w:id="0"/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1F3C87" w:rsidP="008C1F15" w:rsidR="008C1F15" w:rsidRPr="008C1F15">
      <w:pPr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             </w:t>
      </w:r>
      <w:r w:rsidR="008C1F15" w:rsidRPr="008C1F15">
        <w:rPr>
          <w:rFonts w:cstheme="minorBidi" w:eastAsiaTheme="minorHAnsi"/>
          <w:lang w:eastAsia="en-US"/>
        </w:rPr>
        <w:t>REPUBLIKA HRVATSKA</w:t>
      </w:r>
    </w:p>
    <w:p w:rsidRDefault="00E13B09" w:rsidP="008C1F15" w:rsidR="00E13B09">
      <w:pPr>
        <w:jc w:val="both"/>
        <w:rPr>
          <w:rFonts w:cstheme="minorBidi" w:eastAsiaTheme="minorHAnsi"/>
          <w:b/>
          <w:lang w:eastAsia="en-US"/>
        </w:rPr>
      </w:pPr>
      <w:r>
        <w:rPr>
          <w:rFonts w:cstheme="minorBidi" w:eastAsiaTheme="minorHAnsi"/>
          <w:b/>
          <w:lang w:eastAsia="en-US"/>
        </w:rPr>
        <w:t xml:space="preserve">             OPĆINSKI SUD U SPLITU</w:t>
      </w:r>
    </w:p>
    <w:p w:rsidRDefault="00E13B09" w:rsidP="00E13B09" w:rsidR="00E13B09" w:rsidRPr="00E13B09">
      <w:pPr>
        <w:tabs>
          <w:tab w:pos="6336" w:val="left"/>
        </w:tabs>
        <w:jc w:val="both"/>
        <w:rPr>
          <w:rFonts w:cstheme="minorBidi" w:eastAsiaTheme="minorHAnsi"/>
          <w:lang w:eastAsia="en-US"/>
        </w:rPr>
      </w:pPr>
      <w:r w:rsidRPr="00E13B09">
        <w:rPr>
          <w:rFonts w:cstheme="minorBidi" w:eastAsiaTheme="minorHAnsi"/>
          <w:lang w:eastAsia="en-US"/>
        </w:rPr>
        <w:t xml:space="preserve">            </w:t>
      </w:r>
      <w:r>
        <w:rPr>
          <w:rFonts w:cstheme="minorBidi" w:eastAsiaTheme="minorHAnsi"/>
          <w:lang w:eastAsia="en-US"/>
        </w:rPr>
        <w:t xml:space="preserve"> </w:t>
      </w:r>
      <w:r w:rsidRPr="00E13B09">
        <w:rPr>
          <w:rFonts w:cstheme="minorBidi" w:eastAsiaTheme="minorHAnsi"/>
          <w:lang w:eastAsia="en-US"/>
        </w:rPr>
        <w:t xml:space="preserve">Ex. vojarna </w:t>
      </w:r>
      <w:proofErr w:type="spellStart"/>
      <w:r w:rsidRPr="00E13B09">
        <w:rPr>
          <w:rFonts w:cstheme="minorBidi" w:eastAsiaTheme="minorHAnsi"/>
          <w:lang w:eastAsia="en-US"/>
        </w:rPr>
        <w:t>Sv.Križ</w:t>
      </w:r>
      <w:proofErr w:type="spellEnd"/>
      <w:r w:rsidRPr="00E13B09">
        <w:rPr>
          <w:rFonts w:cstheme="minorBidi" w:eastAsiaTheme="minorHAnsi"/>
          <w:lang w:eastAsia="en-US"/>
        </w:rPr>
        <w:t xml:space="preserve"> </w:t>
      </w:r>
      <w:proofErr w:type="spellStart"/>
      <w:r w:rsidRPr="00E13B09">
        <w:rPr>
          <w:rFonts w:cstheme="minorBidi" w:eastAsiaTheme="minorHAnsi"/>
          <w:lang w:eastAsia="en-US"/>
        </w:rPr>
        <w:t>Dračevac</w:t>
      </w:r>
      <w:proofErr w:type="spellEnd"/>
      <w:r>
        <w:rPr>
          <w:rFonts w:cstheme="minorBidi" w:eastAsiaTheme="minorHAnsi"/>
          <w:lang w:eastAsia="en-US"/>
        </w:rPr>
        <w:tab/>
      </w:r>
      <w:r w:rsidR="001F3C87">
        <w:rPr>
          <w:rFonts w:cstheme="minorBidi" w:eastAsiaTheme="minorHAnsi"/>
          <w:lang w:eastAsia="en-US"/>
        </w:rPr>
        <w:t xml:space="preserve">    </w:t>
      </w:r>
      <w:r w:rsidR="0052516E">
        <w:rPr>
          <w:rFonts w:cstheme="minorBidi" w:eastAsiaTheme="minorHAnsi"/>
          <w:lang w:eastAsia="en-US"/>
        </w:rPr>
        <w:t xml:space="preserve">Poslovni broj: </w:t>
      </w:r>
      <w:proofErr w:type="spellStart"/>
      <w:r w:rsidR="0052516E">
        <w:rPr>
          <w:rFonts w:cstheme="minorBidi" w:eastAsiaTheme="minorHAnsi"/>
          <w:lang w:eastAsia="en-US"/>
        </w:rPr>
        <w:t>Sp</w:t>
      </w:r>
      <w:proofErr w:type="spellEnd"/>
      <w:r w:rsidR="0052516E">
        <w:rPr>
          <w:rFonts w:cstheme="minorBidi" w:eastAsiaTheme="minorHAnsi"/>
          <w:lang w:eastAsia="en-US"/>
        </w:rPr>
        <w:t>-6</w:t>
      </w:r>
      <w:r w:rsidRPr="00E13B09">
        <w:rPr>
          <w:rFonts w:cstheme="minorBidi" w:eastAsiaTheme="minorHAnsi"/>
          <w:lang w:eastAsia="en-US"/>
        </w:rPr>
        <w:t>/16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E13B09" w:rsidP="008C1F15" w:rsidR="00DA0CED">
      <w:pPr>
        <w:jc w:val="center"/>
      </w:pPr>
      <w:r>
        <w:t xml:space="preserve"> R E P U B L I K A   H R V A T S K A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</w:r>
      <w:r w:rsidR="00631215">
        <w:t>Općinski građanski sud u Splitu</w:t>
      </w:r>
      <w:r>
        <w:t xml:space="preserve"> po sucu </w:t>
      </w:r>
      <w:r w:rsidR="00631215">
        <w:t>Ireni Klisović</w:t>
      </w:r>
      <w:r>
        <w:t xml:space="preserve"> kao sucu pojedincu, povodom prijedloga potrošača </w:t>
      </w:r>
      <w:r w:rsidR="0052516E" w:rsidRPr="0052516E">
        <w:t>DUJE PIVČEVIĆ iz Kaštel Gomilice, Branimirova 16, OIB: 25606812230</w:t>
      </w:r>
      <w:r>
        <w:t>, za otvaranje pos</w:t>
      </w:r>
      <w:r w:rsidR="00E13B09">
        <w:t>tupka s</w:t>
      </w:r>
      <w:r w:rsidR="0052516E">
        <w:t>tečaja potrošača, dana 11</w:t>
      </w:r>
      <w:r w:rsidR="001F3C87">
        <w:t>. rujna</w:t>
      </w:r>
      <w:r w:rsidR="00E13B09">
        <w:t xml:space="preserve"> </w:t>
      </w:r>
      <w:r>
        <w:t xml:space="preserve"> 2017.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52516E" w:rsidP="0052516E" w:rsidR="00DA0CED" w:rsidRPr="0052516E">
      <w:pPr>
        <w:numPr>
          <w:ilvl w:val="0"/>
          <w:numId w:val="1"/>
        </w:numPr>
        <w:jc w:val="both"/>
        <w:textAlignment w:val="baseline"/>
        <w:rPr>
          <w:b/>
        </w:rPr>
      </w:pPr>
      <w:r w:rsidRPr="0052516E">
        <w:t xml:space="preserve">Nikola Kruljac  </w:t>
      </w:r>
      <w:proofErr w:type="spellStart"/>
      <w:r w:rsidRPr="0052516E">
        <w:t>dipl.ekonomist</w:t>
      </w:r>
      <w:proofErr w:type="spellEnd"/>
      <w:r w:rsidRPr="0052516E">
        <w:t xml:space="preserve"> OIB: 49223643131 iz Našica, Bana Jelačića 48,  </w:t>
      </w:r>
      <w:proofErr w:type="spellStart"/>
      <w:r w:rsidRPr="0052516E">
        <w:t>mob</w:t>
      </w:r>
      <w:proofErr w:type="spellEnd"/>
      <w:r w:rsidRPr="0052516E">
        <w:t xml:space="preserve">. 095-3956-568,  </w:t>
      </w:r>
      <w:proofErr w:type="spellStart"/>
      <w:r w:rsidRPr="0052516E">
        <w:t>email</w:t>
      </w:r>
      <w:proofErr w:type="spellEnd"/>
      <w:r w:rsidRPr="0052516E">
        <w:t xml:space="preserve">  </w:t>
      </w:r>
      <w:proofErr w:type="spellStart"/>
      <w:r w:rsidRPr="0052516E">
        <w:t>stecajni.kruljac</w:t>
      </w:r>
      <w:proofErr w:type="spellEnd"/>
      <w:r w:rsidRPr="0052516E">
        <w:t xml:space="preserve">@gmail.com </w:t>
      </w:r>
      <w:r w:rsidR="00DA0CED" w:rsidRPr="00DA0CED">
        <w:t>na vlastiti zahtjev se</w:t>
      </w:r>
      <w:r w:rsidR="008C1F15">
        <w:t xml:space="preserve"> </w:t>
      </w:r>
      <w:r w:rsidR="00DA0CED">
        <w:t>razrješava dužnosti povjerenika  potrošača</w:t>
      </w:r>
      <w:r w:rsidR="001C653A">
        <w:t xml:space="preserve">  </w:t>
      </w:r>
      <w:r w:rsidR="00DA0CED">
        <w:t xml:space="preserve"> u postupku stečaja potrošača</w:t>
      </w:r>
      <w:r w:rsidR="001F3C87">
        <w:t xml:space="preserve"> </w:t>
      </w:r>
      <w:r>
        <w:t>Duje Pivčevića</w:t>
      </w:r>
      <w:r w:rsidR="001F3C87">
        <w:t>,</w:t>
      </w:r>
      <w:r w:rsidR="001F3C87" w:rsidRPr="001F3C87">
        <w:t xml:space="preserve"> OIB:</w:t>
      </w:r>
      <w:r>
        <w:t xml:space="preserve"> </w:t>
      </w:r>
      <w:r w:rsidRPr="0052516E">
        <w:t>25606812230</w:t>
      </w:r>
      <w:r w:rsidR="001F3C87" w:rsidRPr="001F3C87">
        <w:t xml:space="preserve">, </w:t>
      </w:r>
      <w:r>
        <w:t>Kaštel Gomilica</w:t>
      </w:r>
      <w:r w:rsidRPr="0052516E">
        <w:t>, Branimirova 16</w:t>
      </w:r>
      <w:r>
        <w:t>.</w:t>
      </w:r>
    </w:p>
    <w:p w:rsidRDefault="003866DE" w:rsidP="0052516E" w:rsidR="00DA0CED" w:rsidRPr="0052516E">
      <w:pPr>
        <w:numPr>
          <w:ilvl w:val="0"/>
          <w:numId w:val="1"/>
        </w:numPr>
        <w:jc w:val="both"/>
        <w:textAlignment w:val="baseline"/>
        <w:rPr>
          <w:b/>
        </w:rPr>
      </w:pPr>
      <w:r>
        <w:rPr>
          <w:sz w:val="23"/>
          <w:szCs w:val="23"/>
        </w:rPr>
        <w:t xml:space="preserve">Bože </w:t>
      </w:r>
      <w:proofErr w:type="spellStart"/>
      <w:r>
        <w:rPr>
          <w:sz w:val="23"/>
          <w:szCs w:val="23"/>
        </w:rPr>
        <w:t>Guvo</w:t>
      </w:r>
      <w:proofErr w:type="spellEnd"/>
      <w:r>
        <w:rPr>
          <w:sz w:val="23"/>
          <w:szCs w:val="23"/>
        </w:rPr>
        <w:t xml:space="preserve"> dr.sc.oec. OB: 55368811100 iz Splita, </w:t>
      </w:r>
      <w:proofErr w:type="spellStart"/>
      <w:r>
        <w:rPr>
          <w:sz w:val="23"/>
          <w:szCs w:val="23"/>
        </w:rPr>
        <w:t>Smiljanićeva</w:t>
      </w:r>
      <w:proofErr w:type="spellEnd"/>
      <w:r>
        <w:rPr>
          <w:sz w:val="23"/>
          <w:szCs w:val="23"/>
        </w:rPr>
        <w:t xml:space="preserve"> 2, </w:t>
      </w:r>
      <w:proofErr w:type="spellStart"/>
      <w:r>
        <w:rPr>
          <w:sz w:val="23"/>
          <w:szCs w:val="23"/>
        </w:rPr>
        <w:t>mob</w:t>
      </w:r>
      <w:proofErr w:type="spellEnd"/>
      <w:r>
        <w:rPr>
          <w:sz w:val="23"/>
          <w:szCs w:val="23"/>
        </w:rPr>
        <w:t xml:space="preserve">. 098-9113 241, tel. 021/538220, </w:t>
      </w:r>
      <w:proofErr w:type="spellStart"/>
      <w:r>
        <w:rPr>
          <w:sz w:val="23"/>
          <w:szCs w:val="23"/>
        </w:rPr>
        <w:t>email</w:t>
      </w:r>
      <w:proofErr w:type="spellEnd"/>
      <w:r>
        <w:rPr>
          <w:sz w:val="23"/>
          <w:szCs w:val="23"/>
        </w:rPr>
        <w:t xml:space="preserve">  </w:t>
      </w:r>
      <w:proofErr w:type="spellStart"/>
      <w:r>
        <w:rPr>
          <w:sz w:val="23"/>
          <w:szCs w:val="23"/>
        </w:rPr>
        <w:t>bozo.guvo</w:t>
      </w:r>
      <w:proofErr w:type="spellEnd"/>
      <w:r>
        <w:rPr>
          <w:sz w:val="23"/>
          <w:szCs w:val="23"/>
        </w:rPr>
        <w:t>@</w:t>
      </w:r>
      <w:proofErr w:type="spellStart"/>
      <w:r>
        <w:rPr>
          <w:sz w:val="23"/>
          <w:szCs w:val="23"/>
        </w:rPr>
        <w:t>st.t</w:t>
      </w:r>
      <w:proofErr w:type="spellEnd"/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com.hr</w:t>
      </w:r>
      <w:proofErr w:type="spellEnd"/>
      <w:r w:rsidR="00DA0CED">
        <w:t xml:space="preserve">, imenuje se </w:t>
      </w:r>
      <w:r w:rsidR="008C1F15">
        <w:t xml:space="preserve">povjerenikom potrošača </w:t>
      </w:r>
      <w:r w:rsidR="0052516E">
        <w:t>Duje Pivčevića</w:t>
      </w:r>
      <w:r w:rsidR="0052516E" w:rsidRPr="0052516E">
        <w:t xml:space="preserve"> iz Kaštel Gomilice, Branimirova 16, OIB: 25606812230</w:t>
      </w:r>
      <w:r w:rsidR="008C1F15">
        <w:t xml:space="preserve">. </w:t>
      </w:r>
      <w:r w:rsidR="00DA0CED">
        <w:t xml:space="preserve"> </w:t>
      </w: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3866DE" w:rsidRPr="003866DE">
        <w:t xml:space="preserve">Boži </w:t>
      </w:r>
      <w:proofErr w:type="spellStart"/>
      <w:r w:rsidR="003866DE" w:rsidRPr="003866DE">
        <w:t>Guvo</w:t>
      </w:r>
      <w:proofErr w:type="spellEnd"/>
      <w:r w:rsidRPr="003866DE">
        <w:t xml:space="preserve"> da</w:t>
      </w:r>
      <w:r w:rsidRPr="00304B35">
        <w:t xml:space="preserve">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1F3C87">
        <w:t>brazloženje</w:t>
      </w: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>pov</w:t>
      </w:r>
      <w:r w:rsidR="001C653A">
        <w:t>jerenik</w:t>
      </w:r>
      <w:r w:rsidR="0052516E">
        <w:t xml:space="preserve"> Nikola Kruljac</w:t>
      </w:r>
      <w:r w:rsidR="00B36171">
        <w:t xml:space="preserve"> podneskom od</w:t>
      </w:r>
      <w:r w:rsidR="00F359D5">
        <w:t xml:space="preserve"> </w:t>
      </w:r>
      <w:r w:rsidR="00B75643">
        <w:t xml:space="preserve">23.kolovoza </w:t>
      </w:r>
      <w:r w:rsidR="00F359D5">
        <w:t xml:space="preserve"> </w:t>
      </w:r>
      <w:r w:rsidR="001C653A">
        <w:t xml:space="preserve"> </w:t>
      </w:r>
      <w:r w:rsidR="008C1F15">
        <w:t xml:space="preserve">2017 zatražio da ga se </w:t>
      </w:r>
      <w:r>
        <w:t xml:space="preserve"> razriješi</w:t>
      </w:r>
      <w:r w:rsidR="0073535F">
        <w:t xml:space="preserve">,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1C653A" w:rsidR="00304B35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</w:r>
      <w:r w:rsidR="008C1F15" w:rsidRPr="001C653A">
        <w:rPr>
          <w:b/>
        </w:rPr>
        <w:t xml:space="preserve"> </w:t>
      </w:r>
      <w:r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52516E" w:rsidP="008C1F15" w:rsidR="00DA0CED">
      <w:pPr>
        <w:jc w:val="center"/>
      </w:pPr>
      <w:r>
        <w:t>U Splitu, dana 11</w:t>
      </w:r>
      <w:r w:rsidR="00F359D5">
        <w:t xml:space="preserve">.rujna </w:t>
      </w:r>
      <w:r w:rsidR="00E13B09">
        <w:t xml:space="preserve"> </w:t>
      </w:r>
      <w:r w:rsidR="008C1F15">
        <w:t xml:space="preserve"> 2017</w:t>
      </w:r>
      <w:r w:rsidR="00DA0CED">
        <w:t>. godine</w:t>
      </w:r>
    </w:p>
    <w:p w:rsidRDefault="00DA0CED" w:rsidP="001F3C87" w:rsidR="00DA0C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1F3C87" w:rsidR="00DA0C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3B09">
        <w:t>Irena Klisović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Sect="00E13B09" w:rsidR="0042518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7DD" w:rsidP="008C1F15" w:rsidR="002627DD">
      <w:r>
        <w:separator/>
      </w:r>
    </w:p>
  </w:endnote>
  <w:endnote w:id="0" w:type="continuationSeparator">
    <w:p w:rsidRDefault="002627DD" w:rsidP="008C1F15" w:rsidR="00262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7DD" w:rsidP="008C1F15" w:rsidR="002627DD">
      <w:r>
        <w:separator/>
      </w:r>
    </w:p>
  </w:footnote>
  <w:footnote w:id="0" w:type="continuationSeparator">
    <w:p w:rsidRDefault="002627DD" w:rsidP="008C1F15" w:rsidR="00262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16E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-6</w:t>
    </w:r>
    <w:r w:rsidR="00E13B09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064EEC"/>
    <w:rsid w:val="001C653A"/>
    <w:rsid w:val="001F3C87"/>
    <w:rsid w:val="002627DD"/>
    <w:rsid w:val="002C7AC9"/>
    <w:rsid w:val="00304B35"/>
    <w:rsid w:val="003259D1"/>
    <w:rsid w:val="003866DE"/>
    <w:rsid w:val="0042518F"/>
    <w:rsid w:val="00456C68"/>
    <w:rsid w:val="0052516E"/>
    <w:rsid w:val="0058033B"/>
    <w:rsid w:val="005A512E"/>
    <w:rsid w:val="00631215"/>
    <w:rsid w:val="006470DB"/>
    <w:rsid w:val="006A3988"/>
    <w:rsid w:val="0073535F"/>
    <w:rsid w:val="008C1F15"/>
    <w:rsid w:val="009A5B47"/>
    <w:rsid w:val="00A31A4E"/>
    <w:rsid w:val="00A70F9F"/>
    <w:rsid w:val="00AE1180"/>
    <w:rsid w:val="00B36171"/>
    <w:rsid w:val="00B75643"/>
    <w:rsid w:val="00C60D30"/>
    <w:rsid w:val="00C84B8B"/>
    <w:rsid w:val="00DA0CED"/>
    <w:rsid w:val="00E13B09"/>
    <w:rsid w:val="00F3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1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1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1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1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1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1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1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1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Duje Pivčević zastupanog po punomoćniku BUTERIN&amp;POSAVEC odvjetničko društvo, društvo s ograničenom odgovornošću</izvorni_sadrzaj>
    <derivirana_varijabla naziv="DomainObject.Predmet.StrankaFormated_1">  Duje Pivčević zastupanog po punomoćniku BUTERIN&amp;POSAVEC odvjetničko društvo, društvo s ograničenom odgovornošću</derivirana_varijabla>
  </DomainObject.Predmet.StrankaFormated>
  <DomainObject.Predmet.StrankaFormatedOIB>
    <izvorni_sadrzaj>  Duje Pivčević, OIB 25606812230 zastupanog po punomoćniku BUTERIN&amp;POSAVEC odvjetničko društvo, društvo s ograničenom odgovornošću</izvorni_sadrzaj>
    <derivirana_varijabla naziv="DomainObject.Predmet.StrankaFormatedOIB_1">  Duje Pivčević, OIB 25606812230 zastupanog po punomoćniku BUTERIN&amp;POSAVEC odvjetničko društvo, društvo s ograničenom odgovornošću</derivirana_varijabla>
  </DomainObject.Predmet.StrankaFormatedOIB>
  <DomainObject.Predmet.StrankaFormatedWithAdress>
    <izvorni_sadrzaj> Duje Pivčević, Branimirova 16, 21214 Kaštel Gomilica zastupanog po punomoćniku BUTERIN&amp;POSAVEC odvjetničko društvo, društvo s ograničenom odgovornošću</izvorni_sadrzaj>
    <derivirana_varijabla naziv="DomainObject.Predmet.StrankaFormatedWithAdress_1"> Duje Pivčević, Branimirova 16, 21214 Kaštel Gomilica zastupanog po punomoćniku BUTERIN&amp;POSAVEC odvjetničko društvo, društvo s ograničenom odgovornošću</derivirana_varijabla>
  </DomainObject.Predmet.StrankaFormatedWithAdress>
  <DomainObject.Predmet.StrankaFormatedWithAdressOIB>
    <izvorni_sadrzaj> Duje Pivčević, OIB 25606812230, Branimirova 16, 21214 Kaštel Gomilica zastupanog po punomoćniku BUTERIN&amp;POSAVEC odvjetničko društvo, društvo s ograničenom odgovornošću</izvorni_sadrzaj>
    <derivirana_varijabla naziv="DomainObject.Predmet.StrankaFormatedWithAdressOIB_1"> Duje Pivčević, OIB 25606812230, Branimirova 16, 21214 Kaštel Gomilica zastupanog po punomoćniku BUTERIN&amp;POSAVEC odvjetničko društvo, društvo s ograničenom odgovornošću</derivirana_varijabla>
  </DomainObject.Predmet.StrankaFormatedWithAdressOIB>
  <DomainObject.Predmet.StrankaWithAdress>
    <izvorni_sadrzaj>Duje Pivčević Branimirova 16,21214 Kaštel Gomilica</izvorni_sadrzaj>
    <derivirana_varijabla naziv="DomainObject.Predmet.StrankaWithAdress_1">Duje Pivčević Branimirova 16,21214 Kaštel Gomilica</derivirana_varijabla>
  </DomainObject.Predmet.StrankaWithAdress>
  <DomainObject.Predmet.StrankaWithAdressOIB>
    <izvorni_sadrzaj>Duje Pivčević, OIB 25606812230, Branimirova 16,21214 Kaštel Gomilica</izvorni_sadrzaj>
    <derivirana_varijabla naziv="DomainObject.Predmet.StrankaWithAdressOIB_1">Duje Pivčević, OIB 25606812230, Branimirova 16,21214 Kaštel Gomilica</derivirana_varijabla>
  </DomainObject.Predmet.StrankaWithAdressOIB>
  <DomainObject.Predmet.StrankaNazivFormated>
    <izvorni_sadrzaj>Duje Pivčević</izvorni_sadrzaj>
    <derivirana_varijabla naziv="DomainObject.Predmet.StrankaNazivFormated_1">Duje Pivčević</derivirana_varijabla>
  </DomainObject.Predmet.StrankaNazivFormated>
  <DomainObject.Predmet.StrankaNazivFormatedOIB>
    <izvorni_sadrzaj>Duje Pivčević, OIB 25606812230</izvorni_sadrzaj>
    <derivirana_varijabla naziv="DomainObject.Predmet.StrankaNazivFormatedOIB_1">Duje Pivčević, OIB 25606812230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124535.13</izvorni_sadrzaj>
    <derivirana_varijabla naziv="DomainObject.Predmet.TrenutnaVrijednost_1">124535.13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Duje Pivčević zastupanog po punomoćniku BUTERIN&amp;POSAVEC odvjetničko društvo, društvo s ograničenom odgovornošću</item>
    </izvorni_sadrzaj>
    <derivirana_varijabla naziv="DomainObject.Predmet.StrankaListFormated_1">
      <item>Duje Pivčević zastupanog po punomoćniku BUTERIN&amp;POSAVEC odvjetničko društvo, društvo s ograničenom odgovornošću</item>
    </derivirana_varijabla>
  </DomainObject.Predmet.StrankaListFormated>
  <DomainObject.Predmet.StrankaListFormatedOIB>
    <izvorni_sadrzaj>
      <item>Duje Pivčević, OIB 25606812230 zastupanog po punomoćniku BUTERIN&amp;POSAVEC odvjetničko društvo, društvo s ograničenom odgovornošću</item>
    </izvorni_sadrzaj>
    <derivirana_varijabla naziv="DomainObject.Predmet.StrankaListFormatedOIB_1">
      <item>Duje Pivčević, OIB 25606812230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Duje Pivčević, Branimirova 16, 21214 Kaštel Gomilica zastupanog po punomoćniku BUTERIN&amp;POSAVEC odvjetničko društvo, društvo s ograničenom odgovornošću</item>
    </izvorni_sadrzaj>
    <derivirana_varijabla naziv="DomainObject.Predmet.StrankaListFormatedWithAdress_1">
      <item>Duje Pivčević, Branimirova 16, 21214 Kaštel Gomilica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Duje Pivčević, OIB 25606812230, Branimirova 16, 21214 Kaštel Gomilica zastupanog po punomoćniku BUTERIN&amp;POSAVEC odvjetničko društvo, društvo s ograničenom odgovornošću</item>
    </izvorni_sadrzaj>
    <derivirana_varijabla naziv="DomainObject.Predmet.StrankaListFormatedWithAdressOIB_1">
      <item>Duje Pivčević, OIB 25606812230, Branimirova 16, 21214 Kaštel Gomilica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Duje Pivčević</item>
    </izvorni_sadrzaj>
    <derivirana_varijabla naziv="DomainObject.Predmet.StrankaListNazivFormated_1">
      <item>Duje Pivčević</item>
    </derivirana_varijabla>
  </DomainObject.Predmet.StrankaListNazivFormated>
  <DomainObject.Predmet.StrankaListNazivFormatedOIB>
    <izvorni_sadrzaj>
      <item>Duje Pivčević, OIB 25606812230</item>
    </izvorni_sadrzaj>
    <derivirana_varijabla naziv="DomainObject.Predmet.StrankaListNazivFormatedOIB_1">
      <item>Duje Pivčević, OIB 25606812230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izvorni_sadrzaj>
    <derivirana_varijabla naziv="DomainObject.Predmet.OstaliList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 punomoćnik sudionika u postupku Duje Pivčević</item>
    </derivirana_varijabla>
  </DomainObject.Predmet.OstaliListFormated>
  <DomainObject.Predmet.OstaliList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izvorni_sadrzaj>
    <derivirana_varijabla naziv="DomainObject.Predmet.OstaliList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 punomoćnik sudionika u postupku Duje Pivčević</item>
    </derivirana_varijabla>
  </DomainObject.Predmet.OstaliListFormatedOIB>
  <DomainObject.Predmet.OstaliListFormatedWithAdress>
    <izvorni_sadrzaj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izvorni_sadrzaj>
    <derivirana_varijabla naziv="DomainObject.Predmet.OstaliListFormatedWithAdress_1">
      <item>CROATIA osiguranje d.d., Vatroslava Jagića 33, 10000 Zagreb</item>
      <item>B2  KAPITAL d.o.o. za poslovne usluge, Radnička cesta 41, 10000 Zagreb</item>
      <item>Odvjetničko društvo Hanžeković &amp; Partneri društvo s ograničenom odgovornošću, Radnička Cesta 22, 10000 Zagreb</item>
      <item>FCR Media Online d.o.o. za usluge, Črnomerec 3, 10000 Zagreb</item>
      <item>ERSTE&amp;STEIERMÄRKISCHE BANKA dioničko društvo, Jadranski Trg 3/a, 51000 Rijeka</item>
      <item>Hrvatski Telekom d.d., Roberta Frangeša Mihanovića 9, 10000 Zagreb</item>
      <item>PODRAVSKA BANKA dioničko društvo, Opatička 3, 48000 Koprivnica</item>
      <item>Tele2 d.o.o. za telekomunikacijske usluge, Ulica grada Vukovara 269/D, 10000 Zagreb</item>
      <item>REPUBLIKA HRVATSKA</item>
      <item>Financijska agencija, Ulica grada Vukovara 70, 10000 Zagreb</item>
      <item>BUTERIN&amp;POSAVEC odvjetničko društvo, društvo s ograničenom odgovornošću, Draškovićeva 82, 10000 Zagreb punomoćnik sudionika u postupku Duje Pivčević</item>
    </derivirana_varijabla>
  </DomainObject.Predmet.OstaliListFormatedWithAdress>
  <DomainObject.Predmet.OstaliListFormatedWithAdressOIB>
    <izvorni_sadrzaj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izvorni_sadrzaj>
    <derivirana_varijabla naziv="DomainObject.Predmet.OstaliListFormatedWithAdressOIB_1">
      <item>CROATIA osiguranje d.d., OIB 26187994862, Vatroslava Jagića 33, 10000 Zagreb</item>
      <item>B2  KAPITAL d.o.o. za poslovne usluge, OIB 57509775367, Radnička cesta 41, 10000 Zagreb</item>
      <item>Odvjetničko društvo Hanžeković &amp; Partneri društvo s ograničenom odgovornošću, OIB 85127306373, Radnička Cesta 22, 10000 Zagreb</item>
      <item>FCR Media Online d.o.o. za usluge, OIB 62996554106, Črnomerec 3, 10000 Zagreb</item>
      <item>ERSTE&amp;STEIERMÄRKISCHE BANKA dioničko društvo, OIB 23057039320, Jadranski Trg 3/a, 51000 Rijeka</item>
      <item>Hrvatski Telekom d.d., OIB 81793146560, Roberta Frangeša Mihanovića 9, 10000 Zagreb</item>
      <item>PODRAVSKA BANKA dioničko društvo, OIB 97326283154, Opatička 3, 48000 Koprivnica</item>
      <item>Tele2 d.o.o. za telekomunikacijske usluge, OIB 70133616033, Ulica grada Vukovara 269/D, 10000 Zagreb</item>
      <item>REPUBLIKA HRVATSKA, OIB 52634238587</item>
      <item>Financijska agencija, OIB 85821130368, Ulica grada Vukovara 70, 10000 Zagreb</item>
      <item>BUTERIN&amp;POSAVEC odvjetničko društvo, društvo s ograničenom odgovornošću, OIB 88443826619, Draškovićeva 82, 10000 Zagreb punomoćnik sudionika u postupku Duje Pivčević</item>
    </derivirana_varijabla>
  </DomainObject.Predmet.OstaliListFormatedWithAdressOIB>
  <DomainObject.Predmet.OstaliListNazivFormated>
    <izvorni_sadrzaj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OstaliListNazivFormated_1"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OstaliListNazivFormated>
  <DomainObject.Predmet.OstaliListNazivFormatedOIB>
    <izvorni_sadrzaj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izvorni_sadrzaj>
    <derivirana_varijabla naziv="DomainObject.Predmet.OstaliListNazivFormatedOIB_1">
      <item>CROATIA osiguranje d.d., OIB 26187994862</item>
      <item>B2  KAPITAL d.o.o. za poslovne usluge, OIB 57509775367</item>
      <item>Odvjetničko društvo Hanžeković &amp; Partneri društvo s ograničenom odgovornošću, OIB 85127306373</item>
      <item>FCR Media Online d.o.o. za usluge, OIB 62996554106</item>
      <item>ERSTE&amp;STEIERMÄRKISCHE BANKA dioničko društvo, OIB 23057039320</item>
      <item>Hrvatski Telekom d.d., OIB 81793146560</item>
      <item>PODRAVSKA BANKA dioničko društvo, OIB 97326283154</item>
      <item>Tele2 d.o.o. za telekomunikacijske usluge, OIB 70133616033</item>
      <item>REPUBLIKA HRVATSKA, OIB 52634238587</item>
      <item>Financijska agencija, OIB 85821130368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Duje Pivčević</izvorni_sadrzaj>
    <derivirana_varijabla naziv="DomainObject.Predmet.StrankaIDrugi_1">Duje Pivčević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Duje Pivčević, OIB 25606812230, Branimirova 16, 21214 Kaštel Gomilica</izvorni_sadrzaj>
    <derivirana_varijabla naziv="DomainObject.Predmet.StrankaIDrugiAdressOIB_1">Duje Pivčević, OIB 25606812230, Branimirova 16, 21214 Kaštel Gomilica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izvorni_sadrzaj>
    <derivirana_varijabla naziv="DomainObject.Predmet.SudioniciListNaziv_1">
      <item>Duje Pivčević</item>
      <item>CROATIA osiguranje d.d.</item>
      <item>B2  KAPITAL d.o.o. za poslovne usluge</item>
      <item>Odvjetničko društvo Hanžeković &amp; Partneri društvo s ograničenom odgovornošću</item>
      <item>FCR Media Online d.o.o. za usluge</item>
      <item>ERSTE&amp;STEIERMÄRKISCHE BANKA dioničko društvo</item>
      <item>Hrvatski Telekom d.d.</item>
      <item>PODRAVSKA BANKA dioničko društvo</item>
      <item>Tele2 d.o.o. za telekomunikacijske usluge</item>
      <item>REPUBLIKA HRVATSKA</item>
      <item>Financijska agencija</item>
      <item>BUTERIN&amp;POSAVEC odvjetničko društvo, društvo s ograničenom odgovornošću</item>
    </derivirana_varijabla>
  </DomainObject.Predmet.SudioniciListNaziv>
  <DomainObject.Predmet.SudioniciListAdressOIB>
    <izvorni_sadrzaj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Duje Pivčević, OIB 25606812230, Branimirova 16,21214 Kaštel Gomilica</item>
      <item>CROATIA osiguranje d.d., OIB 26187994862, Vatroslava Jagića 33,10000 Zagreb</item>
      <item>B2  KAPITAL d.o.o. za poslovne usluge, OIB 57509775367, Radnička cesta 41,10000 Zagreb</item>
      <item>Odvjetničko društvo Hanžeković &amp; Partneri društvo s ograničenom odgovornošću, OIB 85127306373, Radnička Cesta 22,10000 Zagreb</item>
      <item>FCR Media Online d.o.o. za usluge, OIB 62996554106, Črnomerec 3,10000 Zagreb</item>
      <item>ERSTE&amp;STEIERMÄRKISCHE BANKA dioničko društvo, OIB 23057039320, Jadranski Trg 3/a,51000 Rijeka</item>
      <item>Hrvatski Telekom d.d., OIB 81793146560, Roberta Frangeša Mihanovića 9,10000 Zagreb</item>
      <item>PODRAVSKA BANKA dioničko društvo, OIB 97326283154, Opatička 3,48000 Koprivnica</item>
      <item>Tele2 d.o.o. za telekomunikacijske usluge, OIB 70133616033, Ulica grada Vukovara 269/D,10000 Zagreb</item>
      <item>REPUBLIKA HRVATSKA, OIB 52634238587</item>
      <item>Financijska agencija, OIB 85821130368, Ulica grada Vukovara 70,10000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izvorni_sadrzaj>
    <derivirana_varijabla naziv="DomainObject.Predmet.SudioniciListNazivOIB_1">
      <item>, OIB 25606812230</item>
      <item>, OIB 26187994862</item>
      <item>, OIB 57509775367</item>
      <item>, OIB 85127306373</item>
      <item>, OIB 62996554106</item>
      <item>, OIB 23057039320</item>
      <item>, OIB 81793146560</item>
      <item>, OIB 97326283154</item>
      <item>, OIB 70133616033</item>
      <item>, OIB 52634238587</item>
      <item>, OIB 85821130368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2338</properties:Characters>
  <properties:Lines>67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2017-09-06T10:37:00Z</dcterms:created>
  <dc:creator>Jasna Gažić Ferenčina</dc:creator>
  <cp:lastModifiedBy>Božena Semren</cp:lastModifiedBy>
  <cp:lastPrinted>2017-09-11T11:42:00Z</cp:lastPrinted>
  <dcterms:modified xmlns:xsi="http://www.w3.org/2001/XMLSchema-instance" xsi:type="dcterms:W3CDTF">2017-09-11T11:48:00Z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