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6b45" w14:paraId="f146b45" w:rsidRDefault="00D156CD" w:rsidP="00017C4B" w:rsidR="00D156CD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017C4B" w:rsidR="00D156C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89. St-</w:t>
      </w:r>
      <w:r w:rsidR="005C45AF">
        <w:t>2035</w:t>
      </w:r>
      <w:r w:rsidR="00440B12">
        <w:t>/17-</w:t>
      </w:r>
      <w:r w:rsidR="00962A24">
        <w:t>14</w:t>
      </w:r>
    </w:p>
    <w:p w:rsidRDefault="000A39B4" w:rsidP="00017C4B" w:rsidR="000A39B4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825C2F" w:rsidP="00825C2F" w:rsidR="00825C2F" w:rsidRPr="00825C2F">
      <w:pPr>
        <w:pStyle w:val="Bezproreda"/>
        <w:jc w:val="center"/>
      </w:pPr>
      <w:r w:rsidRPr="00825C2F">
        <w:t>R J E Š E N J E</w:t>
      </w:r>
    </w:p>
    <w:p w:rsidRDefault="00825C2F" w:rsidP="00825C2F" w:rsidR="00825C2F" w:rsidRPr="00825C2F">
      <w:pPr>
        <w:pStyle w:val="Bezproreda"/>
        <w:jc w:val="center"/>
      </w:pPr>
      <w:r w:rsidRPr="00825C2F">
        <w:t>I</w:t>
      </w:r>
    </w:p>
    <w:p w:rsidRDefault="00825C2F" w:rsidP="00825C2F" w:rsidR="00301645">
      <w:pPr>
        <w:pStyle w:val="Bezproreda"/>
        <w:jc w:val="center"/>
      </w:pPr>
      <w:r w:rsidRPr="00825C2F">
        <w:t>Z A K LJ U Č A K</w:t>
      </w:r>
    </w:p>
    <w:p w:rsidRDefault="00825C2F" w:rsidP="00825C2F" w:rsidR="00825C2F" w:rsidRPr="00825C2F">
      <w:pPr>
        <w:pStyle w:val="Bezproreda"/>
        <w:jc w:val="center"/>
      </w:pPr>
    </w:p>
    <w:p w:rsidRDefault="00440B12" w:rsidP="00440B12" w:rsidR="00440B12" w:rsidRPr="000E13A9">
      <w:pPr>
        <w:jc w:val="both"/>
      </w:pPr>
      <w:r>
        <w:tab/>
      </w:r>
      <w:r w:rsidRPr="000D7E17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</w:t>
      </w:r>
      <w:r w:rsidRPr="000E13A9">
        <w:t xml:space="preserve">dužnikom </w:t>
      </w:r>
      <w:r w:rsidR="005C45AF" w:rsidRPr="005C45AF">
        <w:t>ORTOID GRADNJA d.o.o., OIB: 92051286647, Donja Bistra, Stubička ulica 558</w:t>
      </w:r>
      <w:r w:rsidRPr="000E13A9">
        <w:t xml:space="preserve">, </w:t>
      </w:r>
      <w:r w:rsidR="005C45AF">
        <w:t>21</w:t>
      </w:r>
      <w:r w:rsidRPr="000E13A9">
        <w:t xml:space="preserve">. </w:t>
      </w:r>
      <w:r w:rsidR="005C45AF">
        <w:t>siječnja 2019</w:t>
      </w:r>
      <w:r w:rsidRPr="000E13A9">
        <w:t>.,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6737D6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5C45AF">
        <w:rPr>
          <w:lang w:val="pt-BR"/>
        </w:rPr>
        <w:t xml:space="preserve"> </w:t>
      </w:r>
      <w:r w:rsidR="005C45AF" w:rsidRPr="005C45AF">
        <w:rPr>
          <w:lang w:val="pt-BR"/>
        </w:rPr>
        <w:t>ORTOID GRADNJA d.o.o., OIB: 92051286647, Donja Bistra, Stubička ulica 558</w:t>
      </w:r>
      <w:r w:rsidR="00491880" w:rsidRPr="00491880">
        <w:t>.</w:t>
      </w:r>
    </w:p>
    <w:p w:rsidRDefault="00825C2F" w:rsidP="006737D6" w:rsidR="00825C2F">
      <w:pPr>
        <w:pStyle w:val="Bezproreda"/>
        <w:ind w:firstLine="720"/>
        <w:jc w:val="both"/>
      </w:pPr>
    </w:p>
    <w:p w:rsidRDefault="00825C2F" w:rsidP="00825C2F" w:rsidR="00825C2F">
      <w:pPr>
        <w:pStyle w:val="Bezproreda"/>
        <w:ind w:firstLine="720"/>
        <w:jc w:val="center"/>
      </w:pPr>
      <w:r w:rsidRPr="00825C2F">
        <w:t>z a k lj u č</w:t>
      </w:r>
      <w:r>
        <w:t xml:space="preserve"> i o  j e</w:t>
      </w:r>
    </w:p>
    <w:p w:rsidRDefault="00825C2F" w:rsidP="005C45AF" w:rsidR="00825C2F">
      <w:pPr>
        <w:pStyle w:val="Bezproreda"/>
        <w:ind w:firstLine="720"/>
        <w:jc w:val="both"/>
      </w:pPr>
    </w:p>
    <w:p w:rsidRDefault="005C45AF" w:rsidP="005C45AF" w:rsidR="005C45AF" w:rsidRPr="005C45AF">
      <w:pPr>
        <w:pStyle w:val="Bezproreda"/>
        <w:ind w:firstLine="720"/>
        <w:jc w:val="both"/>
      </w:pPr>
      <w:r w:rsidRPr="005C45AF">
        <w:t>Nalaže se Financijskoj agenciji da oslobodi zaplijenjena novčana sredstva u iznosu od 5.000,00 kn na ime predujma za namirenje troškova stečajnog postupka.</w:t>
      </w:r>
    </w:p>
    <w:p w:rsidRDefault="005514C4" w:rsidP="005514C4" w:rsidR="005514C4">
      <w:pPr>
        <w:pStyle w:val="Bezproreda"/>
        <w:ind w:left="1080"/>
        <w:jc w:val="both"/>
      </w:pP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5C45AF" w:rsidRPr="005C45AF">
        <w:t>ORTOID GRADNJA d.o.o., OIB: 92051286647, Donja Bistra, Stubička ulica 558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055EFE" w:rsidP="00017C4B" w:rsidR="00055EFE">
      <w:pPr>
        <w:pStyle w:val="Bezproreda"/>
        <w:jc w:val="both"/>
      </w:pPr>
    </w:p>
    <w:p w:rsidRDefault="005F6727" w:rsidP="002805E9" w:rsidR="0068412C">
      <w:pPr>
        <w:ind w:firstLine="708"/>
        <w:jc w:val="both"/>
        <w:rPr>
          <w:color w:val="FF0000"/>
        </w:rPr>
      </w:pPr>
      <w:r w:rsidRPr="00AE6EE8">
        <w:tab/>
        <w:t xml:space="preserve">Rješenjem od </w:t>
      </w:r>
      <w:r w:rsidR="005C45AF">
        <w:t>9</w:t>
      </w:r>
      <w:r w:rsidR="00C10700" w:rsidRPr="00AE6EE8">
        <w:t xml:space="preserve">. </w:t>
      </w:r>
      <w:r w:rsidR="005C45AF">
        <w:t>listopada</w:t>
      </w:r>
      <w:r w:rsidRPr="00AE6EE8">
        <w:t xml:space="preserve"> 201</w:t>
      </w:r>
      <w:r w:rsidR="00440B12">
        <w:t>8</w:t>
      </w:r>
      <w:r w:rsidRPr="00AE6EE8">
        <w:t xml:space="preserve">. sud je pokrenuo prethodni postupak radi utvrđivanja pretpostavki za otvaranje stečajnog postupka </w:t>
      </w:r>
      <w:r w:rsidRPr="00AE6EE8">
        <w:rPr>
          <w:lang w:val="pt-BR"/>
        </w:rPr>
        <w:t>nad</w:t>
      </w:r>
      <w:r w:rsidR="003C549D" w:rsidRPr="00AE6EE8">
        <w:rPr>
          <w:lang w:val="pt-BR"/>
        </w:rPr>
        <w:t xml:space="preserve"> dužnikom</w:t>
      </w:r>
      <w:r w:rsidRPr="00AE6EE8">
        <w:rPr>
          <w:lang w:val="pt-BR"/>
        </w:rPr>
        <w:t xml:space="preserve"> </w:t>
      </w:r>
      <w:r w:rsidR="005C45AF" w:rsidRPr="005C45AF">
        <w:rPr>
          <w:lang w:val="pt-BR"/>
        </w:rPr>
        <w:t>ORTOID GRADNJA d.o.o., OIB: 92051286647, Donja Bistra, Stubička ulica 558</w:t>
      </w:r>
      <w:r w:rsidR="003263CB">
        <w:rPr>
          <w:lang w:val="pt-BR"/>
        </w:rPr>
        <w:t>.</w:t>
      </w:r>
      <w:r w:rsidR="000A39B4" w:rsidRPr="00AE6EE8">
        <w:rPr>
          <w:lang w:val="pt-BR"/>
        </w:rPr>
        <w:t xml:space="preserve"> </w:t>
      </w:r>
    </w:p>
    <w:p w:rsidRDefault="0068412C" w:rsidP="00055EFE" w:rsidR="0068412C">
      <w:pPr>
        <w:ind w:firstLine="708"/>
        <w:jc w:val="both"/>
        <w:rPr>
          <w:color w:val="FF0000"/>
        </w:rPr>
      </w:pPr>
    </w:p>
    <w:p w:rsidRDefault="005C45AF" w:rsidP="00055EFE" w:rsidR="005C45AF" w:rsidRPr="00825C2F">
      <w:pPr>
        <w:ind w:firstLine="708"/>
        <w:jc w:val="both"/>
      </w:pPr>
      <w:r w:rsidRPr="00825C2F">
        <w:t xml:space="preserve">Uz podnesak od 16. siječnja 2019. (list 38-39 spisa) dužnik je dostavio Očevidnik o redoslijedu plaćanja s obračunatom kamatom od 14. siječnja 2019. iz kojeg proizlazi da je na taj dan stanje blokade dužnikova računa 0,00.  </w:t>
      </w:r>
    </w:p>
    <w:p w:rsidRDefault="005C45AF" w:rsidP="00055EFE" w:rsidR="005C45AF" w:rsidRPr="00825C2F">
      <w:pPr>
        <w:ind w:firstLine="708"/>
        <w:jc w:val="both"/>
      </w:pPr>
    </w:p>
    <w:p w:rsidRDefault="00440B12" w:rsidP="00440B12" w:rsidR="00440B12">
      <w:pPr>
        <w:ind w:firstLine="708"/>
        <w:jc w:val="both"/>
      </w:pPr>
      <w:r>
        <w:lastRenderedPageBreak/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  <w:r>
        <w:t xml:space="preserve"> </w:t>
      </w:r>
      <w:r w:rsidRPr="0065182A">
        <w:t xml:space="preserve">Sukladno navedenoj odredbi, sud je </w:t>
      </w:r>
      <w:r>
        <w:t xml:space="preserve">službenim putem zatražio od Financijske agencije potvrdu </w:t>
      </w:r>
      <w:r w:rsidRPr="00871965">
        <w:t>o blokadi računa i novčanih sredstava ovršenika</w:t>
      </w:r>
      <w:r w:rsidR="00984D9E">
        <w:t>.</w:t>
      </w:r>
    </w:p>
    <w:p w:rsidRDefault="00440B12" w:rsidP="00055EFE" w:rsidR="00440B12">
      <w:pPr>
        <w:ind w:firstLine="708"/>
        <w:jc w:val="both"/>
      </w:pPr>
    </w:p>
    <w:p w:rsidRDefault="00440B12" w:rsidP="00055EFE" w:rsidR="00871965" w:rsidRPr="00871965">
      <w:pPr>
        <w:ind w:firstLine="708"/>
        <w:jc w:val="both"/>
        <w:rPr>
          <w:lang w:val="pt-BR"/>
        </w:rPr>
      </w:pPr>
      <w:r>
        <w:t>Uvidom u potvrdu Financijske agencije</w:t>
      </w:r>
      <w:r w:rsidR="00871965" w:rsidRPr="00871965">
        <w:t xml:space="preserve"> o blokadi računa i novčanih sredstava ovršenika od </w:t>
      </w:r>
      <w:r w:rsidR="005C45AF">
        <w:t>18</w:t>
      </w:r>
      <w:r w:rsidR="00871965" w:rsidRPr="00871965">
        <w:t xml:space="preserve">. </w:t>
      </w:r>
      <w:r w:rsidR="005C45AF">
        <w:t>siječnja</w:t>
      </w:r>
      <w:r w:rsidR="00871965" w:rsidRPr="00871965">
        <w:t xml:space="preserve"> 201</w:t>
      </w:r>
      <w:r w:rsidR="005C45AF">
        <w:t>9</w:t>
      </w:r>
      <w:r w:rsidR="00871965" w:rsidRPr="00871965">
        <w:t xml:space="preserve">. (list </w:t>
      </w:r>
      <w:r w:rsidR="005C45AF">
        <w:t xml:space="preserve"> 40 </w:t>
      </w:r>
      <w:r w:rsidR="00871965" w:rsidRPr="00871965">
        <w:t xml:space="preserve">spisa) utvrđeno je da nepodmirene obveze dužnika na dan izdavanja potvrde iznose 0,00 kuna. </w:t>
      </w:r>
    </w:p>
    <w:p w:rsidRDefault="003C549D" w:rsidP="00C10700" w:rsidR="00055EFE" w:rsidRPr="00C10700">
      <w:pPr>
        <w:tabs>
          <w:tab w:pos="720" w:val="left"/>
        </w:tabs>
        <w:jc w:val="both"/>
        <w:rPr>
          <w:color w:val="FF0000"/>
        </w:rPr>
      </w:pPr>
      <w:r w:rsidRPr="00C10700">
        <w:rPr>
          <w:color w:val="FF0000"/>
        </w:rPr>
        <w:tab/>
      </w: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055EFE" w:rsidP="00017C4B" w:rsidR="00055EFE">
      <w:pPr>
        <w:pStyle w:val="Bezproreda"/>
        <w:ind w:firstLine="720"/>
        <w:jc w:val="both"/>
      </w:pPr>
    </w:p>
    <w:p w:rsidRDefault="00247383" w:rsidP="00017C4B" w:rsidR="007C56AE">
      <w:pPr>
        <w:pStyle w:val="Bezproreda"/>
        <w:jc w:val="both"/>
      </w:pPr>
      <w:r>
        <w:tab/>
        <w:t xml:space="preserve">Kako je temeljem </w:t>
      </w:r>
      <w:r w:rsidR="005C45AF">
        <w:t>naprijed navedene dokumentacije</w:t>
      </w:r>
      <w:r w:rsidR="00440B12" w:rsidRPr="00871965">
        <w:t xml:space="preserve"> </w:t>
      </w:r>
      <w:r w:rsidR="007C56AE">
        <w:t>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825C2F">
        <w:t xml:space="preserve"> rješenja</w:t>
      </w:r>
      <w:r w:rsidR="007C56AE">
        <w:t xml:space="preserve">. </w:t>
      </w:r>
    </w:p>
    <w:p w:rsidRDefault="005C45AF" w:rsidP="00017C4B" w:rsidR="005C45AF">
      <w:pPr>
        <w:pStyle w:val="Bezproreda"/>
        <w:jc w:val="both"/>
      </w:pPr>
    </w:p>
    <w:p w:rsidRDefault="005C45AF" w:rsidP="005C45AF" w:rsidR="005C45AF" w:rsidRPr="005C45AF">
      <w:pPr>
        <w:jc w:val="both"/>
      </w:pPr>
      <w:r>
        <w:tab/>
      </w:r>
      <w:r w:rsidR="00825C2F" w:rsidRPr="00825C2F">
        <w:t>Budući da je stečajni postupak obustavljen, da tijekom prethodnog postupka nisu nastali nikakvi troškovi</w:t>
      </w:r>
      <w:r w:rsidR="00825C2F">
        <w:t xml:space="preserve"> </w:t>
      </w:r>
      <w:r w:rsidR="00825C2F" w:rsidRPr="00825C2F">
        <w:t>i da</w:t>
      </w:r>
      <w:r w:rsidR="00825C2F">
        <w:t xml:space="preserve"> je u </w:t>
      </w:r>
      <w:r w:rsidR="00825C2F" w:rsidRPr="00825C2F">
        <w:t xml:space="preserve">prijedlogu za otvaranje stečajnog postupka Financijska agencija  obavijestila sud na temelju čl. 112. st. 5. SZ-a da dužnik na dan 13. srpnja 2017. na ime predujma za namirenje troškova stečajnog postupka ima zaplijenjena novčana sredstva u iznosu od 5.000,00 kn, sud je, </w:t>
      </w:r>
      <w:r w:rsidR="00825C2F">
        <w:t xml:space="preserve">na temelju odredbe članka 112. </w:t>
      </w:r>
      <w:r w:rsidR="00825C2F" w:rsidRPr="00825C2F">
        <w:t xml:space="preserve">stavka 7. SZ-a, odlučio kao u </w:t>
      </w:r>
      <w:r w:rsidR="00825C2F">
        <w:t>izreci zaključka</w:t>
      </w:r>
      <w:r w:rsidRPr="005C45AF">
        <w:t xml:space="preserve">.    </w:t>
      </w:r>
    </w:p>
    <w:p w:rsidRDefault="005C45AF" w:rsidP="005C45AF" w:rsidR="005C45AF">
      <w:pPr>
        <w:pStyle w:val="Bezproreda"/>
        <w:jc w:val="both"/>
      </w:pP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825C2F">
        <w:t>2</w:t>
      </w:r>
      <w:r w:rsidR="00440B12">
        <w:t>1</w:t>
      </w:r>
      <w:r w:rsidR="009E54E4">
        <w:t xml:space="preserve">. </w:t>
      </w:r>
      <w:r w:rsidR="00825C2F">
        <w:t>siječnja</w:t>
      </w:r>
      <w:r w:rsidR="00A11B02">
        <w:t xml:space="preserve"> </w:t>
      </w:r>
      <w:r w:rsidR="00900561" w:rsidRPr="00491880">
        <w:t>2</w:t>
      </w:r>
      <w:r w:rsidR="00ED5AA4">
        <w:t>01</w:t>
      </w:r>
      <w:r w:rsidR="00825C2F">
        <w:t>9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501DD4">
        <w:t>, v.r.</w:t>
      </w:r>
    </w:p>
    <w:p w:rsidRDefault="006A1CB0" w:rsidP="00017C4B" w:rsidR="006A1CB0">
      <w:pPr>
        <w:pStyle w:val="Bezproreda"/>
        <w:jc w:val="both"/>
      </w:pP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501DD4" w:rsidP="007B64C7" w:rsidR="00501DD4">
      <w:pPr>
        <w:ind w:firstLine="708" w:left="3540"/>
        <w:jc w:val="right"/>
      </w:pPr>
      <w:r>
        <w:t>Za točnost otpravka-ovlašteni službenik:</w:t>
      </w:r>
    </w:p>
    <w:p w:rsidRDefault="00501DD4" w:rsidP="007B64C7" w:rsidR="00501DD4">
      <w:pPr>
        <w:ind w:firstLine="708" w:left="3540"/>
        <w:jc w:val="right"/>
      </w:pPr>
      <w:r>
        <w:t xml:space="preserve">                                       Valentina Gabud</w:t>
      </w:r>
    </w:p>
    <w:p w:rsidRDefault="00B94BA5" w:rsidP="00017C4B" w:rsidR="00B94BA5" w:rsidRPr="00491880">
      <w:pPr>
        <w:pStyle w:val="Bezproreda"/>
        <w:jc w:val="both"/>
      </w:pPr>
    </w:p>
    <w:sectPr w:rsidSect="00D156CD" w:rsidR="00B94BA5" w:rsidRPr="0049188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7309148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01DD4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5C45AF">
      <w:t>2035</w:t>
    </w:r>
    <w:r w:rsidR="00440B12">
      <w:t>/17-</w:t>
    </w:r>
    <w:r w:rsidR="00501DD4">
      <w:t>14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A6C"/>
    <w:rsid w:val="000841F1"/>
    <w:rsid w:val="000915B9"/>
    <w:rsid w:val="00091FFF"/>
    <w:rsid w:val="0009690D"/>
    <w:rsid w:val="000A39B4"/>
    <w:rsid w:val="000A7C34"/>
    <w:rsid w:val="000B353F"/>
    <w:rsid w:val="000E2D4A"/>
    <w:rsid w:val="00136360"/>
    <w:rsid w:val="00160ACD"/>
    <w:rsid w:val="00161E4E"/>
    <w:rsid w:val="00175768"/>
    <w:rsid w:val="001862A4"/>
    <w:rsid w:val="0019132A"/>
    <w:rsid w:val="0019480E"/>
    <w:rsid w:val="001A46A5"/>
    <w:rsid w:val="001A7E47"/>
    <w:rsid w:val="001D6A3B"/>
    <w:rsid w:val="0024419B"/>
    <w:rsid w:val="00247383"/>
    <w:rsid w:val="00261844"/>
    <w:rsid w:val="002805E9"/>
    <w:rsid w:val="002868D4"/>
    <w:rsid w:val="002C0221"/>
    <w:rsid w:val="002C265E"/>
    <w:rsid w:val="00301645"/>
    <w:rsid w:val="003263CB"/>
    <w:rsid w:val="00330F84"/>
    <w:rsid w:val="00356930"/>
    <w:rsid w:val="00374F46"/>
    <w:rsid w:val="0039787A"/>
    <w:rsid w:val="003A7660"/>
    <w:rsid w:val="003C549D"/>
    <w:rsid w:val="003E1928"/>
    <w:rsid w:val="003E20B7"/>
    <w:rsid w:val="003F1292"/>
    <w:rsid w:val="00440B12"/>
    <w:rsid w:val="00440BB7"/>
    <w:rsid w:val="00445446"/>
    <w:rsid w:val="00451849"/>
    <w:rsid w:val="00466F1B"/>
    <w:rsid w:val="00491880"/>
    <w:rsid w:val="004E3704"/>
    <w:rsid w:val="004E3876"/>
    <w:rsid w:val="004E5469"/>
    <w:rsid w:val="004F022B"/>
    <w:rsid w:val="005011AB"/>
    <w:rsid w:val="00501DD4"/>
    <w:rsid w:val="00541BC7"/>
    <w:rsid w:val="005514C4"/>
    <w:rsid w:val="00590246"/>
    <w:rsid w:val="00595313"/>
    <w:rsid w:val="00595A2B"/>
    <w:rsid w:val="005A3376"/>
    <w:rsid w:val="005C2C94"/>
    <w:rsid w:val="005C45AF"/>
    <w:rsid w:val="005D7A54"/>
    <w:rsid w:val="005E0082"/>
    <w:rsid w:val="005E2A66"/>
    <w:rsid w:val="005F4E2E"/>
    <w:rsid w:val="005F6727"/>
    <w:rsid w:val="00637CED"/>
    <w:rsid w:val="00661F07"/>
    <w:rsid w:val="006737D6"/>
    <w:rsid w:val="0068412C"/>
    <w:rsid w:val="00686CF1"/>
    <w:rsid w:val="006A1CB0"/>
    <w:rsid w:val="006B07A1"/>
    <w:rsid w:val="006B7521"/>
    <w:rsid w:val="006B760B"/>
    <w:rsid w:val="006D30B9"/>
    <w:rsid w:val="00750AE5"/>
    <w:rsid w:val="007552D7"/>
    <w:rsid w:val="007A344B"/>
    <w:rsid w:val="007A6843"/>
    <w:rsid w:val="007A7FD9"/>
    <w:rsid w:val="007B3F07"/>
    <w:rsid w:val="007C28F9"/>
    <w:rsid w:val="007C56AE"/>
    <w:rsid w:val="007D5652"/>
    <w:rsid w:val="007D5CC6"/>
    <w:rsid w:val="007E1191"/>
    <w:rsid w:val="007E3E13"/>
    <w:rsid w:val="007E71F6"/>
    <w:rsid w:val="008177B3"/>
    <w:rsid w:val="00820A40"/>
    <w:rsid w:val="00825C2F"/>
    <w:rsid w:val="00827DD0"/>
    <w:rsid w:val="0083163D"/>
    <w:rsid w:val="00832F1D"/>
    <w:rsid w:val="00834D8F"/>
    <w:rsid w:val="00871965"/>
    <w:rsid w:val="00873134"/>
    <w:rsid w:val="00876457"/>
    <w:rsid w:val="008C2648"/>
    <w:rsid w:val="008C4D21"/>
    <w:rsid w:val="008E4170"/>
    <w:rsid w:val="00900561"/>
    <w:rsid w:val="009066FF"/>
    <w:rsid w:val="009214EB"/>
    <w:rsid w:val="00950FAB"/>
    <w:rsid w:val="00962A24"/>
    <w:rsid w:val="00984D9E"/>
    <w:rsid w:val="009A4A6A"/>
    <w:rsid w:val="009E54E4"/>
    <w:rsid w:val="009F4247"/>
    <w:rsid w:val="00A033BE"/>
    <w:rsid w:val="00A11B02"/>
    <w:rsid w:val="00A2031B"/>
    <w:rsid w:val="00A500E9"/>
    <w:rsid w:val="00A94094"/>
    <w:rsid w:val="00A94933"/>
    <w:rsid w:val="00AA3771"/>
    <w:rsid w:val="00AB2A57"/>
    <w:rsid w:val="00AC4CE9"/>
    <w:rsid w:val="00AE5E54"/>
    <w:rsid w:val="00AE6EE8"/>
    <w:rsid w:val="00B4536B"/>
    <w:rsid w:val="00B639DE"/>
    <w:rsid w:val="00B93980"/>
    <w:rsid w:val="00B94BA5"/>
    <w:rsid w:val="00BC5EF0"/>
    <w:rsid w:val="00BE3959"/>
    <w:rsid w:val="00BE39EF"/>
    <w:rsid w:val="00BF1284"/>
    <w:rsid w:val="00BF630B"/>
    <w:rsid w:val="00BF6E62"/>
    <w:rsid w:val="00C02489"/>
    <w:rsid w:val="00C067B5"/>
    <w:rsid w:val="00C10700"/>
    <w:rsid w:val="00C70E09"/>
    <w:rsid w:val="00CD0640"/>
    <w:rsid w:val="00CE6CFD"/>
    <w:rsid w:val="00CF3A3F"/>
    <w:rsid w:val="00D156CD"/>
    <w:rsid w:val="00D172C5"/>
    <w:rsid w:val="00D243BF"/>
    <w:rsid w:val="00D35F81"/>
    <w:rsid w:val="00D60634"/>
    <w:rsid w:val="00D909DA"/>
    <w:rsid w:val="00DA2130"/>
    <w:rsid w:val="00DC270D"/>
    <w:rsid w:val="00DE2DCB"/>
    <w:rsid w:val="00DE5D50"/>
    <w:rsid w:val="00E41EB3"/>
    <w:rsid w:val="00EA20DA"/>
    <w:rsid w:val="00ED5AA4"/>
    <w:rsid w:val="00F26578"/>
    <w:rsid w:val="00F3606E"/>
    <w:rsid w:val="00F53DB7"/>
    <w:rsid w:val="00F81DFA"/>
    <w:rsid w:val="00F874BD"/>
    <w:rsid w:val="00FA7EAB"/>
    <w:rsid w:val="00FD5B71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2035</izvorni_sadrzaj>
    <derivirana_varijabla naziv="DomainObject.Predmet.Broj_1">2035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St-2035/2017</izvorni_sadrzaj>
    <derivirana_varijabla naziv="DomainObject.Predmet.OznakaBroj_1">St-2035/2017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ORTOID GRADNJA d.o.o. zastupanog po punomoćniku Viktorija Milinović; Željko Kubanović</izvorni_sadrzaj>
    <derivirana_varijabla naziv="DomainObject.Predmet.ProtustrankaFormated_1">  ORTOID GRADNJA d.o.o. zastupanog po punomoćniku Viktorija Milinović; Željko Kubanović</derivirana_varijabla>
  </DomainObject.Predmet.ProtustrankaFormated>
  <DomainObject.Predmet.ProtustrankaFormatedOIB>
    <izvorni_sadrzaj>  ORTOID GRADNJA d.o.o., OIB 92051286647 zastupanog po punomoćniku Viktorija Milinović; Željko Kubanović</izvorni_sadrzaj>
    <derivirana_varijabla naziv="DomainObject.Predmet.ProtustrankaFormatedOIB_1">  ORTOID GRADNJA d.o.o., OIB 92051286647 zastupanog po punomoćniku Viktorija Milinović; Željko Kubanović</derivirana_varijabla>
  </DomainObject.Predmet.ProtustrankaFormatedOIB>
  <DomainObject.Predmet.ProtustrankaFormatedWithAdress>
    <izvorni_sadrzaj> ORTOID GRADNJA d.o.o., Stubička ulica 558, 10298 Donja Bistra zastupanog po punomoćniku Viktorija Milinović; Željko Kubanović</izvorni_sadrzaj>
    <derivirana_varijabla naziv="DomainObject.Predmet.ProtustrankaFormatedWithAdress_1"> ORTOID GRADNJA d.o.o., Stubička ulica 558, 10298 Donja Bistra zastupanog po punomoćniku Viktorija Milinović; Željko Kubanović</derivirana_varijabla>
  </DomainObject.Predmet.ProtustrankaFormatedWithAdress>
  <DomainObject.Predmet.ProtustrankaFormatedWithAdressOIB>
    <izvorni_sadrzaj> ORTOID GRADNJA d.o.o., OIB 92051286647, Stubička ulica 558, 10298 Donja Bistra zastupanog po punomoćniku Viktorija Milinović; Željko Kubanović</izvorni_sadrzaj>
    <derivirana_varijabla naziv="DomainObject.Predmet.ProtustrankaFormatedWithAdressOIB_1"> ORTOID GRADNJA d.o.o., OIB 92051286647, Stubička ulica 558, 10298 Donja Bistra zastupanog po punomoćniku Viktorija Milinović; Željko Kubanović</derivirana_varijabla>
  </DomainObject.Predmet.ProtustrankaFormatedWithAdressOIB>
  <DomainObject.Predmet.ProtustrankaWithAdress>
    <izvorni_sadrzaj>ORTOID GRADNJA d.o.o. Stubička ulica 558, 10298 Donja Bistra</izvorni_sadrzaj>
    <derivirana_varijabla naziv="DomainObject.Predmet.ProtustrankaWithAdress_1">ORTOID GRADNJA d.o.o. Stubička ulica 558, 10298 Donja Bistra</derivirana_varijabla>
  </DomainObject.Predmet.ProtustrankaWithAdress>
  <DomainObject.Predmet.ProtustrankaWithAdressOIB>
    <izvorni_sadrzaj>ORTOID GRADNJA d.o.o., OIB 92051286647, Stubička ulica 558, 10298 Donja Bistra</izvorni_sadrzaj>
    <derivirana_varijabla naziv="DomainObject.Predmet.ProtustrankaWithAdressOIB_1">ORTOID GRADNJA d.o.o., OIB 92051286647, Stubička ulica 558, 10298 Donja Bistra</derivirana_varijabla>
  </DomainObject.Predmet.ProtustrankaWithAdressOIB>
  <DomainObject.Predmet.ProtustrankaNazivFormated>
    <izvorni_sadrzaj>ORTOID GRADNJA d.o.o.</izvorni_sadrzaj>
    <derivirana_varijabla naziv="DomainObject.Predmet.ProtustrankaNazivFormated_1">ORTOID GRADNJA d.o.o.</derivirana_varijabla>
  </DomainObject.Predmet.ProtustrankaNazivFormated>
  <DomainObject.Predmet.ProtustrankaNazivFormatedOIB>
    <izvorni_sadrzaj>ORTOID GRADNJA d.o.o., OIB 92051286647</izvorni_sadrzaj>
    <derivirana_varijabla naziv="DomainObject.Predmet.ProtustrankaNazivFormatedOIB_1">ORTOID GRADNJA d.o.o., OIB 92051286647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ORTOID GRADNJA d.o.o. zastupanog po punomoćniku Viktorija Milinović; Željko Kubanović</item>
    </izvorni_sadrzaj>
    <derivirana_varijabla naziv="DomainObject.Predmet.ProtuStrankaListFormated_1">
      <item>ORTOID GRADNJA d.o.o. zastupanog po punomoćniku Viktorija Milinović; Željko Kubanović</item>
    </derivirana_varijabla>
  </DomainObject.Predmet.ProtuStrankaListFormated>
  <DomainObject.Predmet.ProtuStrankaListFormatedOIB>
    <izvorni_sadrzaj>
      <item>ORTOID GRADNJA d.o.o., OIB 92051286647 zastupanog po punomoćniku Viktorija Milinović; Željko Kubanović</item>
    </izvorni_sadrzaj>
    <derivirana_varijabla naziv="DomainObject.Predmet.ProtuStrankaListFormatedOIB_1">
      <item>ORTOID GRADNJA d.o.o., OIB 92051286647 zastupanog po punomoćniku Viktorija Milinović; Željko Kubanović</item>
    </derivirana_varijabla>
  </DomainObject.Predmet.ProtuStrankaListFormatedOIB>
  <DomainObject.Predmet.ProtuStrankaListFormatedWithAdress>
    <izvorni_sadrzaj>
      <item>ORTOID GRADNJA d.o.o., Stubička ulica 558, 10298 Donja Bistra zastupanog po punomoćniku Viktorija Milinović; Željko Kubanović</item>
    </izvorni_sadrzaj>
    <derivirana_varijabla naziv="DomainObject.Predmet.ProtuStrankaListFormatedWithAdress_1">
      <item>ORTOID GRADNJA d.o.o., Stubička ulica 558, 10298 Donja Bistra zastupanog po punomoćniku Viktorija Milinović; Željko Kubanović</item>
    </derivirana_varijabla>
  </DomainObject.Predmet.ProtuStrankaListFormatedWithAdress>
  <DomainObject.Predmet.ProtuStrankaListFormatedWithAdressOIB>
    <izvorni_sadrzaj>
      <item>ORTOID GRADNJA d.o.o., OIB 92051286647, Stubička ulica 558, 10298 Donja Bistra zastupanog po punomoćniku Viktorija Milinović; Željko Kubanović</item>
    </izvorni_sadrzaj>
    <derivirana_varijabla naziv="DomainObject.Predmet.ProtuStrankaListFormatedWithAdressOIB_1">
      <item>ORTOID GRADNJA d.o.o., OIB 92051286647, Stubička ulica 558, 10298 Donja Bistra zastupanog po punomoćniku Viktorija Milinović; Željko Kubanović</item>
    </derivirana_varijabla>
  </DomainObject.Predmet.ProtuStrankaListFormatedWithAdressOIB>
  <DomainObject.Predmet.ProtuStrankaListNazivFormated>
    <izvorni_sadrzaj>
      <item>ORTOID GRADNJA d.o.o.</item>
    </izvorni_sadrzaj>
    <derivirana_varijabla naziv="DomainObject.Predmet.ProtuStrankaListNazivFormated_1">
      <item>ORTOID GRADNJA d.o.o.</item>
    </derivirana_varijabla>
  </DomainObject.Predmet.ProtuStrankaListNazivFormated>
  <DomainObject.Predmet.ProtuStrankaListNazivFormatedOIB>
    <izvorni_sadrzaj>
      <item>ORTOID GRADNJA d.o.o., OIB 92051286647</item>
    </izvorni_sadrzaj>
    <derivirana_varijabla naziv="DomainObject.Predmet.ProtuStrankaListNazivFormatedOIB_1">
      <item>ORTOID GRADNJA d.o.o., OIB 92051286647</item>
    </derivirana_varijabla>
  </DomainObject.Predmet.ProtuStrankaListNazivFormatedOIB>
  <DomainObject.Predmet.OstaliListFormated>
    <izvorni_sadrzaj>
      <item>Viktorija Milinović punomoćnica sudionika u postupku ORTOID GRADNJA d.o.o.</item>
      <item>Željko Kubanović punomoćnik sudionika u postupku ORTOID GRADNJA d.o.o.</item>
    </izvorni_sadrzaj>
    <derivirana_varijabla naziv="DomainObject.Predmet.OstaliListFormated_1">
      <item>Viktorija Milinović punomoćnica sudionika u postupku ORTOID GRADNJA d.o.o.</item>
      <item>Željko Kubanović punomoćnik sudionika u postupku ORTOID GRADNJA d.o.o.</item>
    </derivirana_varijabla>
  </DomainObject.Predmet.OstaliListFormated>
  <DomainObject.Predmet.OstaliListFormatedOIB>
    <izvorni_sadrzaj>
      <item>Viktorija Milinović, OIB 64023767374 punomoćnica sudionika u postupku ORTOID GRADNJA d.o.o.</item>
      <item>Željko Kubanović punomoćnik sudionika u postupku ORTOID GRADNJA d.o.o.</item>
    </izvorni_sadrzaj>
    <derivirana_varijabla naziv="DomainObject.Predmet.OstaliListFormatedOIB_1">
      <item>Viktorija Milinović, OIB 64023767374 punomoćnica sudionika u postupku ORTOID GRADNJA d.o.o.</item>
      <item>Željko Kubanović punomoćnik sudionika u postupku ORTOID GRADNJA d.o.o.</item>
    </derivirana_varijabla>
  </DomainObject.Predmet.OstaliListFormatedOIB>
  <DomainObject.Predmet.OstaliListFormatedWithAdress>
    <izvorni_sadrzaj>
      <item>Viktorija Milinović, Stubička Ulica 596, 10298 Donja Bistra punomoćnica sudionika u postupku ORTOID GRADNJA d.o.o.</item>
      <item>Željko Kubanović, Bulićeva 3, 10000 Zagreb punomoćnik sudionika u postupku ORTOID GRADNJA d.o.o.</item>
    </izvorni_sadrzaj>
    <derivirana_varijabla naziv="DomainObject.Predmet.OstaliListFormatedWithAdress_1">
      <item>Viktorija Milinović, Stubička Ulica 596, 10298 Donja Bistra punomoćnica sudionika u postupku ORTOID GRADNJA d.o.o.</item>
      <item>Željko Kubanović, Bulićeva 3, 10000 Zagreb punomoćnik sudionika u postupku ORTOID GRADNJA d.o.o.</item>
    </derivirana_varijabla>
  </DomainObject.Predmet.OstaliListFormatedWithAdress>
  <DomainObject.Predmet.OstaliListFormatedWithAdressOIB>
    <izvorni_sadrzaj>
      <item>Viktorija Milinović, OIB 64023767374, Stubička Ulica 596, 10298 Donja Bistra punomoćnica sudionika u postupku ORTOID GRADNJA d.o.o.</item>
      <item>Željko Kubanović, Bulićeva 3, 10000 Zagreb punomoćnik sudionika u postupku ORTOID GRADNJA d.o.o.</item>
    </izvorni_sadrzaj>
    <derivirana_varijabla naziv="DomainObject.Predmet.OstaliListFormatedWithAdressOIB_1">
      <item>Viktorija Milinović, OIB 64023767374, Stubička Ulica 596, 10298 Donja Bistra punomoćnica sudionika u postupku ORTOID GRADNJA d.o.o.</item>
      <item>Željko Kubanović, Bulićeva 3, 10000 Zagreb punomoćnik sudionika u postupku ORTOID GRADNJA d.o.o.</item>
    </derivirana_varijabla>
  </DomainObject.Predmet.OstaliListFormatedWithAdressOIB>
  <DomainObject.Predmet.OstaliListNazivFormated>
    <izvorni_sadrzaj>
      <item>Viktorija Milinović</item>
      <item>Željko Kubanović</item>
    </izvorni_sadrzaj>
    <derivirana_varijabla naziv="DomainObject.Predmet.OstaliListNazivFormated_1">
      <item>Viktorija Milinović</item>
      <item>Željko Kubanović</item>
    </derivirana_varijabla>
  </DomainObject.Predmet.OstaliListNazivFormated>
  <DomainObject.Predmet.OstaliListNazivFormatedOIB>
    <izvorni_sadrzaj>
      <item>Viktorija Milinović, OIB 64023767374</item>
      <item>Željko Kubanović</item>
    </izvorni_sadrzaj>
    <derivirana_varijabla naziv="DomainObject.Predmet.OstaliListNazivFormatedOIB_1">
      <item>Viktorija Milinović, OIB 64023767374</item>
      <item>Željko Kubanović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ORTOID GRADNJA d.o.o.</izvorni_sadrzaj>
    <derivirana_varijabla naziv="DomainObject.Predmet.ProtustrankaIDrugi_1">ORTOID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ORTOID GRADNJA d.o.o., OIB 92051286647, Stubička ulica 558, 10298 Donja Bistra</izvorni_sadrzaj>
    <derivirana_varijabla naziv="DomainObject.Predmet.ProtustrankaIDrugiAdressOIB_1">ORTOID GRADNJA d.o.o., OIB 92051286647, Stubička ulica 558,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ORTOID GRADNJA d.o.o.</item>
      <item>Viktorija Milinović</item>
      <item>Željko Kubanović</item>
    </izvorni_sadrzaj>
    <derivirana_varijabla naziv="DomainObject.Predmet.SudioniciListNaziv_1">
      <item>FINA Regionalni centar Zagreb</item>
      <item>ORTOID GRADNJA d.o.o.</item>
      <item>Viktorija Milinović</item>
      <item>Željko Kubanović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ORTOID GRADNJA d.o.o., OIB 92051286647, Stubička ulica 558,10298 Donja Bistra</item>
      <item>Viktorija Milinović, OIB 64023767374, Stubička Ulica 596,10298 Donja Bistra</item>
      <item>Željko Kubanović, Bulićeva 3,10000 Zagreb</item>
    </izvorni_sadrzaj>
    <derivirana_varijabla naziv="DomainObject.Predmet.SudioniciListAdressOIB_1">
      <item>FINA Regionalni centar Zagreb, OIB 85821130368, Trg svibanjskih žrtava 1995. br. 1,10000 Zagreb</item>
      <item>ORTOID GRADNJA d.o.o., OIB 92051286647, Stubička ulica 558,10298 Donja Bistra</item>
      <item>Viktorija Milinović, OIB 64023767374, Stubička Ulica 596,10298 Donja Bistra</item>
      <item>Željko Kubanović, Bulićeva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92051286647</item>
      <item>, OIB 64023767374</item>
      <item>, OIB null</item>
    </izvorni_sadrzaj>
    <derivirana_varijabla naziv="DomainObject.Predmet.SudioniciListNazivOIB_1">
      <item>, OIB 85821130368</item>
      <item>, OIB 92051286647</item>
      <item>, OIB 64023767374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2768</properties:Characters>
  <properties:Lines>82</properties:Lines>
  <properties:Paragraphs>29</properties:Paragraphs>
  <properties:TotalTime>285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Valentina Gabud</cp:lastModifiedBy>
  <cp:lastPrinted>2019-01-21T07:53:00Z</cp:lastPrinted>
  <dcterms:modified xmlns:xsi="http://www.w3.org/2001/XMLSchema-instance" xsi:type="dcterms:W3CDTF">2019-01-21T07:53:00Z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(5. rješenje-obustava-deblokada -čl. 110 prethodni otvoren.docx)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