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39db" w14:paraId="fb239db" w:rsidRDefault="00B01C31" w:rsidP="00B01C31" w:rsidR="00B01C31">
      <w:pPr>
        <w15:collapsed w:val="false"/>
      </w:pPr>
      <w:bookmarkStart w:name="_GoBack" w:id="0"/>
      <w:bookmarkEnd w:id="0"/>
      <w:r>
        <w:t> </w:t>
      </w:r>
    </w:p>
    <w:p w:rsidRDefault="00B01C31" w:rsidP="00B01C31" w:rsidR="00B01C31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C31" w:rsidP="00B01C31" w:rsidR="00B01C31">
      <w:r>
        <w:rPr>
          <w:b/>
          <w:bCs/>
        </w:rPr>
        <w:t xml:space="preserve">                                   </w:t>
      </w:r>
    </w:p>
    <w:p w:rsidRDefault="00B01C31" w:rsidP="00B01C31" w:rsidR="00B01C31">
      <w:r>
        <w:t>REPUBLIKA HRVATSKA</w:t>
      </w:r>
    </w:p>
    <w:p w:rsidRDefault="00B01C31" w:rsidP="00B01C31" w:rsidR="00B01C31">
      <w:r>
        <w:t xml:space="preserve">TRGOVAČKI SUD U OSIJEKU </w:t>
      </w:r>
    </w:p>
    <w:p w:rsidRDefault="00B01C31" w:rsidP="00B01C31" w:rsidR="00B01C31">
      <w:r>
        <w:t>STALNA SLUŽBA U SLAVONSKOM BRODU                                         3 St-1093/2018-9</w:t>
      </w:r>
    </w:p>
    <w:p w:rsidRDefault="00B01C31" w:rsidP="00B01C31" w:rsidR="00B01C31">
      <w:r>
        <w:t>Trg pobjede 13</w:t>
      </w:r>
    </w:p>
    <w:p w:rsidRDefault="00B01C31" w:rsidP="00B01C31" w:rsidR="00B01C31">
      <w:r>
        <w:t>35000 Slavonski Brod</w:t>
      </w:r>
    </w:p>
    <w:p w:rsidRDefault="00B01C31" w:rsidP="00B01C31" w:rsidR="00B01C31"/>
    <w:p w:rsidRDefault="00B01C31" w:rsidP="00B01C31" w:rsidR="00B01C3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B01C31" w:rsidP="00B01C31" w:rsidR="00B01C31">
      <w:pPr>
        <w:rPr>
          <w:color w:val="222222"/>
        </w:rPr>
      </w:pPr>
    </w:p>
    <w:p w:rsidRDefault="00B01C31" w:rsidP="00B01C31" w:rsidR="00B01C31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OSIJEKU, STALNA SLUŽBA U SLAVONSKOM BRODU</w:t>
      </w:r>
      <w:r>
        <w:t xml:space="preserve">, po stečajnoj sutkinji Danieli Martini Maoduš,  u stečajnom postupku stečajna masa </w:t>
      </w:r>
      <w:r>
        <w:rPr>
          <w:b/>
        </w:rPr>
        <w:t xml:space="preserve"> iza PREMEK d.o.o., Pakrac,  Zona male privrede 3, OIB: 29835900922, koga zastupa Marko Tominac</w:t>
      </w:r>
      <w:r>
        <w:t xml:space="preserve">, upravitelj stečajne mase, 22. studenog 2018. </w:t>
      </w:r>
    </w:p>
    <w:p w:rsidRDefault="00B01C31" w:rsidP="00B01C31" w:rsidR="00B01C31">
      <w:pPr>
        <w:jc w:val="both"/>
      </w:pPr>
    </w:p>
    <w:p w:rsidRDefault="00B01C31" w:rsidP="00B01C31" w:rsidR="00B01C31">
      <w:pPr>
        <w:jc w:val="center"/>
      </w:pPr>
      <w:r>
        <w:t>z a k l j u č i o  j  e</w:t>
      </w:r>
    </w:p>
    <w:p w:rsidRDefault="00B01C31" w:rsidP="00B01C31" w:rsidR="00B01C3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01C31" w:rsidP="00B01C31" w:rsidR="00B01C31">
      <w:pPr>
        <w:pStyle w:val="Odlomakpopisa"/>
        <w:numPr>
          <w:ilvl w:val="0"/>
          <w:numId w:val="1"/>
        </w:numPr>
        <w:jc w:val="both"/>
      </w:pPr>
      <w:r>
        <w:t xml:space="preserve">Određuje se Skupština vjerovnika u postupku stečaja nad stečajnom masom </w:t>
      </w:r>
      <w:r>
        <w:rPr>
          <w:b/>
        </w:rPr>
        <w:t xml:space="preserve"> iza PREMEK d.o.o., Pakrac,  Zona male privrede 3, OIB: 29835900922, </w:t>
      </w:r>
      <w:r>
        <w:t xml:space="preserve">za dan:  </w:t>
      </w:r>
    </w:p>
    <w:p w:rsidRDefault="00B01C31" w:rsidP="00B01C31" w:rsidR="00B01C31">
      <w:pPr>
        <w:pStyle w:val="Odlomakpopisa"/>
        <w:ind w:left="1080"/>
        <w:jc w:val="both"/>
      </w:pPr>
    </w:p>
    <w:p w:rsidRDefault="00B01C31" w:rsidP="00B01C31" w:rsidR="00B01C31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4. prosinca 2018. u 9,00 sati.</w:t>
      </w:r>
    </w:p>
    <w:p w:rsidRDefault="00B01C31" w:rsidP="00B01C31" w:rsidR="00B01C31">
      <w:pPr>
        <w:jc w:val="both"/>
      </w:pPr>
    </w:p>
    <w:p w:rsidRDefault="00B01C31" w:rsidP="00B01C31" w:rsidR="00B01C31">
      <w:pPr>
        <w:pStyle w:val="Odlomakpopisa"/>
        <w:numPr>
          <w:ilvl w:val="0"/>
          <w:numId w:val="1"/>
        </w:numPr>
        <w:jc w:val="both"/>
      </w:pPr>
      <w:r>
        <w:t>Na Skupštinu se poziva stečajni upravitelj, stečajni vjerovnici i razlučni vjerovnici.</w:t>
      </w:r>
    </w:p>
    <w:p w:rsidRDefault="00B01C31" w:rsidP="00B01C31" w:rsidR="00B01C31">
      <w:pPr>
        <w:pStyle w:val="Odlomakpopisa"/>
        <w:ind w:left="1080"/>
        <w:jc w:val="both"/>
      </w:pPr>
    </w:p>
    <w:p w:rsidRDefault="00B01C31" w:rsidP="00B01C31" w:rsidR="00B01C31">
      <w:pPr>
        <w:pStyle w:val="Odlomakpopisa"/>
        <w:ind w:left="1080"/>
        <w:jc w:val="both"/>
      </w:pPr>
      <w:r>
        <w:t xml:space="preserve">Dnevni red Skupštine je slijedeći: </w:t>
      </w:r>
    </w:p>
    <w:p w:rsidRDefault="00B01C31" w:rsidP="00B01C31" w:rsidR="00B01C3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upravitelja stečajne mase,</w:t>
      </w:r>
    </w:p>
    <w:p w:rsidRDefault="00B01C31" w:rsidP="00B01C31" w:rsidR="00B01C3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Odlučivanje o eventualnom pobijanju pravne radnje ugovaranja Ugovora o ustupu potraživanja između Premek d.o.o. i autoprijevoznika Miroslava Delač,</w:t>
      </w:r>
    </w:p>
    <w:p w:rsidRDefault="00B01C31" w:rsidP="00B01C31" w:rsidR="00B01C3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</w:t>
      </w:r>
      <w:r>
        <w:rPr>
          <w:b/>
          <w:lang w:val="en-US"/>
        </w:rPr>
        <w:t>.</w:t>
      </w:r>
    </w:p>
    <w:p w:rsidRDefault="00B01C31" w:rsidP="00B01C31" w:rsidR="00B01C31">
      <w:pPr>
        <w:ind w:left="1440"/>
        <w:jc w:val="both"/>
        <w:rPr>
          <w:b/>
          <w:lang w:val="en-US"/>
        </w:rPr>
      </w:pPr>
    </w:p>
    <w:p w:rsidRDefault="00B01C31" w:rsidP="00B01C31" w:rsidR="00B01C31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Skupština vjerovnika dana </w:t>
      </w:r>
      <w:r>
        <w:rPr>
          <w:b/>
          <w:u w:val="single"/>
        </w:rPr>
        <w:t>4. prosinca 2018. u 9,00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B01C31" w:rsidP="00B01C31" w:rsidR="00B01C31">
      <w:pPr>
        <w:jc w:val="both"/>
        <w:rPr>
          <w:b/>
        </w:rPr>
      </w:pPr>
    </w:p>
    <w:p w:rsidRDefault="00B01C31" w:rsidP="00B01C31" w:rsidR="00B01C31">
      <w:pPr>
        <w:jc w:val="center"/>
      </w:pPr>
      <w:r>
        <w:t>Obrazloženje</w:t>
      </w:r>
    </w:p>
    <w:p w:rsidRDefault="00B01C31" w:rsidP="00B01C31" w:rsidR="00B01C31">
      <w:pPr>
        <w:jc w:val="both"/>
        <w:rPr>
          <w:b/>
        </w:rPr>
      </w:pPr>
    </w:p>
    <w:p w:rsidRDefault="00B01C31" w:rsidP="00B01C31" w:rsidR="00B01C31">
      <w:pPr>
        <w:ind w:firstLine="708"/>
        <w:jc w:val="both"/>
      </w:pPr>
      <w:r>
        <w:t xml:space="preserve">Stečajni upravitelj je podnio prijedlog podneskom za zakazivanje Skupštine dana 11. listopada 2018. </w:t>
      </w:r>
    </w:p>
    <w:p w:rsidRDefault="00B01C31" w:rsidP="00B01C31" w:rsidR="00B01C31">
      <w:pPr>
        <w:ind w:firstLine="708"/>
        <w:jc w:val="both"/>
      </w:pPr>
      <w:r>
        <w:t>Stoga je odlučeno kao u izreci.</w:t>
      </w:r>
    </w:p>
    <w:p w:rsidRDefault="00B01C31" w:rsidP="00B01C31" w:rsidR="00B01C31">
      <w:pPr>
        <w:jc w:val="center"/>
      </w:pPr>
      <w:r>
        <w:t>U Slavonskom Brodu 22. studenog 2018.</w:t>
      </w:r>
    </w:p>
    <w:p w:rsidRDefault="00B01C31" w:rsidP="00B01C31" w:rsidR="00B01C31">
      <w:pPr>
        <w:ind w:firstLine="624" w:left="5040"/>
      </w:pPr>
      <w:r>
        <w:t>     Stečajna sutkinja:</w:t>
      </w:r>
    </w:p>
    <w:p w:rsidRDefault="00B01C31" w:rsidP="00B01C31" w:rsidR="00B01C31">
      <w:pPr>
        <w:ind w:firstLine="624" w:left="5040"/>
        <w:rPr>
          <w:lang w:val="en-US"/>
        </w:rPr>
      </w:pPr>
    </w:p>
    <w:p w:rsidRDefault="00B01C31" w:rsidP="00B01C31" w:rsidR="00B01C31">
      <w:pPr>
        <w:ind w:firstLine="720" w:left="4944"/>
      </w:pPr>
      <w:r>
        <w:t>Daniela Martini Maoduš</w:t>
      </w:r>
    </w:p>
    <w:p w:rsidRDefault="00B01C31" w:rsidP="00B01C31" w:rsidR="00B01C31">
      <w:pPr>
        <w:ind w:firstLine="720" w:left="4944"/>
      </w:pPr>
    </w:p>
    <w:p w:rsidRDefault="00B01C31" w:rsidP="00B01C31" w:rsidR="00B01C31">
      <w:pPr>
        <w:ind w:firstLine="720" w:left="4944"/>
        <w:rPr>
          <w:lang w:val="en-US"/>
        </w:rPr>
      </w:pPr>
    </w:p>
    <w:p w:rsidRDefault="00B01C31" w:rsidP="00B01C31" w:rsidR="00B01C31"/>
    <w:p w:rsidRDefault="00B01C31" w:rsidP="00B01C31" w:rsidR="00B01C31">
      <w:pPr>
        <w:rPr>
          <w:sz w:val="20"/>
          <w:szCs w:val="20"/>
        </w:rPr>
      </w:pPr>
      <w:r>
        <w:rPr>
          <w:sz w:val="20"/>
          <w:szCs w:val="20"/>
        </w:rPr>
        <w:t xml:space="preserve">Rj.   - eOglasna ploča </w:t>
      </w:r>
    </w:p>
    <w:p w:rsidRDefault="00B01C31" w:rsidP="00B01C31" w:rsidR="00B01C31">
      <w:pPr>
        <w:pStyle w:val="Odlomakpopisa"/>
        <w:rPr>
          <w:sz w:val="20"/>
          <w:szCs w:val="20"/>
          <w:lang w:val="en-US"/>
        </w:rPr>
      </w:pPr>
    </w:p>
    <w:p w:rsidRDefault="00B01C31" w:rsidP="00B01C31" w:rsidR="00B01C31">
      <w:pPr>
        <w:jc w:val="center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C31"/>
    <w:rsid w:val="005E15FD"/>
    <w:rsid w:val="00A57FB4"/>
    <w:rsid w:val="00B0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C3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1C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C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C3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C3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1C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C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C3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448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St-1093/2018</izvorni_sadrzaj>
    <derivirana_varijabla naziv="DomainObject.Predmet.OznakaBroj_1">St-1093/2018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PREMEK d.o.o. za preciznu mehaniku u stečaju</izvorni_sadrzaj>
    <derivirana_varijabla naziv="DomainObject.Predmet.ProtustrankaFormated_1">  Stečajna masa iza PREMEK d.o.o. za preciznu mehaniku u stečaju</derivirana_varijabla>
  </DomainObject.Predmet.ProtustrankaFormated>
  <DomainObject.Predmet.ProtustrankaFormatedOIB>
    <izvorni_sadrzaj>  Stečajna masa iza PREMEK d.o.o. za preciznu mehaniku u stečaju, OIB 05001231898</izvorni_sadrzaj>
    <derivirana_varijabla naziv="DomainObject.Predmet.ProtustrankaFormatedOIB_1">  Stečajna masa iza PREMEK d.o.o. za preciznu mehaniku u stečaju, OIB 05001231898</derivirana_varijabla>
  </DomainObject.Predmet.ProtustrankaFormatedOIB>
  <DomainObject.Predmet.ProtustrankaFormatedWithAdress>
    <izvorni_sadrzaj> Stečajna masa iza PREMEK d.o.o. za preciznu mehaniku u stečaju, V. Nazora 3, 32100 Vinkovci</izvorni_sadrzaj>
    <derivirana_varijabla naziv="DomainObject.Predmet.ProtustrankaFormatedWithAdress_1"> Stečajna masa iza PREMEK d.o.o. za preciznu mehaniku u stečaju, V. Nazora 3, 32100 Vinkovci</derivirana_varijabla>
  </DomainObject.Predmet.ProtustrankaFormatedWithAdress>
  <DomainObject.Predmet.ProtustrankaFormatedWithAdressOIB>
    <izvorni_sadrzaj> Stečajna masa iza PREMEK d.o.o. za preciznu mehaniku u stečaju, OIB 05001231898, V. Nazora 3, 32100 Vinkovci</izvorni_sadrzaj>
    <derivirana_varijabla naziv="DomainObject.Predmet.ProtustrankaFormatedWithAdressOIB_1"> Stečajna masa iza PREMEK d.o.o. za preciznu mehaniku u stečaju, OIB 05001231898, V. Nazora 3, 32100 Vinkovci</derivirana_varijabla>
  </DomainObject.Predmet.ProtustrankaFormatedWithAdressOIB>
  <DomainObject.Predmet.ProtustrankaWithAdress>
    <izvorni_sadrzaj>Stečajna masa iza PREMEK d.o.o. za preciznu mehaniku u stečaju V. Nazora 3, 32100 Vinkovci</izvorni_sadrzaj>
    <derivirana_varijabla naziv="DomainObject.Predmet.ProtustrankaWithAdress_1">Stečajna masa iza PREMEK d.o.o. za preciznu mehaniku u stečaju V. Nazora 3, 32100 Vinkovci</derivirana_varijabla>
  </DomainObject.Predmet.ProtustrankaWithAdress>
  <DomainObject.Predmet.ProtustrankaWithAdressOIB>
    <izvorni_sadrzaj>Stečajna masa iza PREMEK d.o.o. za preciznu mehaniku u stečaju, OIB 05001231898, V. Nazora 3, 32100 Vinkovci</izvorni_sadrzaj>
    <derivirana_varijabla naziv="DomainObject.Predmet.ProtustrankaWithAdressOIB_1">Stečajna masa iza PREMEK d.o.o. za preciznu mehaniku u stečaju, OIB 05001231898, V. Nazora 3, 32100 Vinkovci</derivirana_varijabla>
  </DomainObject.Predmet.ProtustrankaWithAdressOIB>
  <DomainObject.Predmet.ProtustrankaNazivFormated>
    <izvorni_sadrzaj>Stečajna masa iza PREMEK d.o.o. za preciznu mehaniku u stečaju</izvorni_sadrzaj>
    <derivirana_varijabla naziv="DomainObject.Predmet.ProtustrankaNazivFormated_1">Stečajna masa iza PREMEK d.o.o. za preciznu mehaniku u stečaju</derivirana_varijabla>
  </DomainObject.Predmet.ProtustrankaNazivFormated>
  <DomainObject.Predmet.ProtustrankaNazivFormatedOIB>
    <izvorni_sadrzaj>Stečajna masa iza PREMEK d.o.o. za preciznu mehaniku u stečaju, OIB 05001231898</izvorni_sadrzaj>
    <derivirana_varijabla naziv="DomainObject.Predmet.ProtustrankaNazivFormatedOIB_1">Stečajna masa iza PREMEK d.o.o. za preciznu mehaniku u stečaju, OIB 05001231898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PREMEK d.o.o. za preciznu mehaniku u stečaju</item>
    </izvorni_sadrzaj>
    <derivirana_varijabla naziv="DomainObject.Predmet.ProtuStrankaListFormated_1">
      <item>Stečajna masa iza PREMEK d.o.o. za preciznu mehaniku u stečaju</item>
    </derivirana_varijabla>
  </DomainObject.Predmet.ProtuStrankaListFormated>
  <DomainObject.Predmet.ProtuStrankaListFormatedOIB>
    <izvorni_sadrzaj>
      <item>Stečajna masa iza PREMEK d.o.o. za preciznu mehaniku u stečaju, OIB 05001231898</item>
    </izvorni_sadrzaj>
    <derivirana_varijabla naziv="DomainObject.Predmet.ProtuStrankaListFormatedOIB_1">
      <item>Stečajna masa iza PREMEK d.o.o. za preciznu mehaniku u stečaju, OIB 05001231898</item>
    </derivirana_varijabla>
  </DomainObject.Predmet.ProtuStrankaListFormatedOIB>
  <DomainObject.Predmet.ProtuStrankaListFormatedWithAdress>
    <izvorni_sadrzaj>
      <item>Stečajna masa iza PREMEK d.o.o. za preciznu mehaniku u stečaju, V. Nazora 3, 32100 Vinkovci</item>
    </izvorni_sadrzaj>
    <derivirana_varijabla naziv="DomainObject.Predmet.ProtuStrankaListFormatedWithAdress_1">
      <item>Stečajna masa iza PREMEK d.o.o. za preciznu mehaniku u stečaju, V. Nazora 3, 32100 Vinkovci</item>
    </derivirana_varijabla>
  </DomainObject.Predmet.ProtuStrankaListFormatedWithAdress>
  <DomainObject.Predmet.ProtuStrankaListFormatedWithAdressOIB>
    <izvorni_sadrzaj>
      <item>Stečajna masa iza PREMEK d.o.o. za preciznu mehaniku u stečaju, OIB 05001231898, V. Nazora 3, 32100 Vinkovci</item>
    </izvorni_sadrzaj>
    <derivirana_varijabla naziv="DomainObject.Predmet.ProtuStrankaListFormatedWithAdressOIB_1">
      <item>Stečajna masa iza PREMEK d.o.o. za preciznu mehaniku u stečaju, OIB 05001231898, V. Nazora 3, 32100 Vinkovci</item>
    </derivirana_varijabla>
  </DomainObject.Predmet.ProtuStrankaListFormatedWithAdressOIB>
  <DomainObject.Predmet.ProtuStrankaListNazivFormated>
    <izvorni_sadrzaj>
      <item>Stečajna masa iza PREMEK d.o.o. za preciznu mehaniku u stečaju</item>
    </izvorni_sadrzaj>
    <derivirana_varijabla naziv="DomainObject.Predmet.ProtuStrankaListNazivFormated_1">
      <item>Stečajna masa iza PREMEK d.o.o. za preciznu mehaniku u stečaju</item>
    </derivirana_varijabla>
  </DomainObject.Predmet.ProtuStrankaListNazivFormated>
  <DomainObject.Predmet.ProtuStrankaListNazivFormatedOIB>
    <izvorni_sadrzaj>
      <item>Stečajna masa iza PREMEK d.o.o. za preciznu mehaniku u stečaju, OIB 05001231898</item>
    </izvorni_sadrzaj>
    <derivirana_varijabla naziv="DomainObject.Predmet.ProtuStrankaListNazivFormatedOIB_1">
      <item>Stečajna masa iza PREMEK d.o.o. za preciznu mehaniku u stečaju, OIB 05001231898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PREMEK d.o.o. za preciznu mehaniku u stečaju</izvorni_sadrzaj>
    <derivirana_varijabla naziv="DomainObject.Predmet.ProtustrankaIDrugi_1">Stečajna masa iza PREMEK d.o.o. za preciznu mehaniku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PREMEK d.o.o. za preciznu mehaniku u stečaju, OIB 05001231898, V. Nazora 3, 32100 Vinkovci</izvorni_sadrzaj>
    <derivirana_varijabla naziv="DomainObject.Predmet.ProtustrankaIDrugiAdressOIB_1">Stečajna masa iza PREMEK d.o.o. za preciznu mehaniku u stečaju, OIB 05001231898, V.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PREMEK d.o.o. za preciznu mehaniku u stečaju</item>
    </izvorni_sadrzaj>
    <derivirana_varijabla naziv="DomainObject.Predmet.SudioniciListNaziv_1">
      <item>Stečajna masa iza PREMEK d.o.o. za preciznu mehaniku u stečaju</item>
    </derivirana_varijabla>
  </DomainObject.Predmet.SudioniciListNaziv>
  <DomainObject.Predmet.SudioniciListAdressOIB>
    <izvorni_sadrzaj>
      <item>Stečajna masa iza PREMEK d.o.o. za preciznu mehaniku u stečaju, OIB 05001231898, V. Nazora 3,32100 Vinkovci</item>
    </izvorni_sadrzaj>
    <derivirana_varijabla naziv="DomainObject.Predmet.SudioniciListAdressOIB_1">
      <item>Stečajna masa iza PREMEK d.o.o. za preciznu mehaniku u stečaju, OIB 05001231898, V.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05001231898</item>
    </izvorni_sadrzaj>
    <derivirana_varijabla naziv="DomainObject.Predmet.SudioniciListNazivOIB_1">
      <item>, OIB 05001231898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St-1093/2018-5</izvorni_sadrzaj>
    <derivirana_varijabla naziv="DomainObject.PredzadnjaOdlukaIzPredmeta.Oznaka_1">St-1093/2018-5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219</properties:Words>
  <properties:Characters>1188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2018-11-22T07:02:00Z</dcterms:created>
  <dc:creator>wsadmin</dc:creator>
  <cp:lastModifiedBy>wsadmin</cp:lastModifiedBy>
  <cp:lastPrinted>2018-11-22T07:04:00Z</cp:lastPrinted>
  <dcterms:modified xmlns:xsi="http://www.w3.org/2001/XMLSchema-instance" xsi:type="dcterms:W3CDTF">2018-11-22T07:05:00Z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Premek.docx)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