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c523" w14:paraId="102c523" w:rsidRDefault="00EB1621" w:rsidP="001801EE" w:rsidR="001801EE">
      <w:pPr>
        <w:jc w:val="right"/>
        <w15:collapsed w:val="false"/>
      </w:pPr>
      <w:r>
        <w:tab/>
      </w:r>
      <w:r w:rsidR="001801EE">
        <w:t>Broj: 6 St-</w:t>
      </w:r>
      <w:r w:rsidR="00185284">
        <w:t>753/16-</w:t>
      </w:r>
      <w:proofErr w:type="spellStart"/>
      <w:r w:rsidR="00185284">
        <w:t>16</w:t>
      </w:r>
      <w:proofErr w:type="spellEnd"/>
    </w:p>
    <w:p w:rsidRDefault="001801EE" w:rsidP="00CB179B" w:rsidR="001801EE">
      <w:pPr>
        <w:pStyle w:val="Zaglavlje"/>
        <w:jc w:val="right"/>
      </w:pPr>
    </w:p>
    <w:p w:rsidRDefault="00836454" w:rsidP="00836454" w:rsidR="00836454">
      <w:r>
        <w:rPr>
          <w:rStyle w:val="Naglaeno"/>
        </w:rPr>
        <w:t xml:space="preserve">             </w:t>
      </w:r>
      <w:r w:rsidR="0018528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6454" w:rsidP="00836454" w:rsidR="00836454" w:rsidRPr="00D21A2C"/>
    <w:p w:rsidRDefault="00836454" w:rsidP="00836454" w:rsidR="0083645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36454" w:rsidP="00836454" w:rsidR="0083645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36454" w:rsidP="00836454" w:rsidR="00A15781" w:rsidRPr="008364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742566" w:rsidP="00C57798" w:rsidR="00742566">
      <w:pPr>
        <w:jc w:val="both"/>
      </w:pPr>
    </w:p>
    <w:p w:rsidRDefault="00CB179B" w:rsidP="00CB179B" w:rsidR="00742566">
      <w:pPr>
        <w:jc w:val="center"/>
      </w:pPr>
      <w:r>
        <w:t>R E P U B L I K A  H R V A T S K A</w:t>
      </w:r>
    </w:p>
    <w:p w:rsidRDefault="00CB179B" w:rsidP="00CB179B" w:rsidR="00CB179B">
      <w:pPr>
        <w:jc w:val="center"/>
      </w:pPr>
    </w:p>
    <w:p w:rsidRDefault="002F1ADD" w:rsidP="00C57798" w:rsidR="002F1ADD" w:rsidRPr="00CB179B">
      <w:pPr>
        <w:pStyle w:val="Naslov2"/>
        <w:rPr>
          <w:b w:val="false"/>
        </w:rPr>
      </w:pPr>
      <w:r w:rsidRPr="00CB179B">
        <w:rPr>
          <w:b w:val="false"/>
        </w:rPr>
        <w:t>R J E Š E N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E14CC0" w:rsidP="00C57798" w:rsidR="00E14CC0">
      <w:pPr>
        <w:jc w:val="center"/>
        <w:rPr>
          <w:b/>
          <w:bCs/>
        </w:rPr>
      </w:pPr>
    </w:p>
    <w:p w:rsidRDefault="006905BE" w:rsidP="00C57798" w:rsidR="006905BE">
      <w:pPr>
        <w:rPr>
          <w:b/>
          <w:bCs/>
        </w:rPr>
      </w:pPr>
    </w:p>
    <w:p w:rsidRDefault="006D23E3" w:rsidP="009E133A" w:rsidR="009E133A" w:rsidRPr="00965664">
      <w:pPr>
        <w:ind w:firstLine="708"/>
        <w:jc w:val="both"/>
        <w:rPr>
          <w:b/>
        </w:rPr>
      </w:pPr>
      <w:r>
        <w:t>Trgovački sud u Osijeku, po stečajnoj sutkinji</w:t>
      </w:r>
      <w:r w:rsidR="009E133A">
        <w:t xml:space="preserve"> </w:t>
      </w:r>
      <w:r w:rsidR="00EB1621">
        <w:t>Nadi Roso</w:t>
      </w:r>
      <w:r w:rsidR="009E133A">
        <w:t xml:space="preserve">, povodom prijedloga </w:t>
      </w:r>
      <w:r w:rsidR="0044695C">
        <w:t xml:space="preserve">predlagatelja </w:t>
      </w:r>
      <w:r w:rsidR="00185284" w:rsidRPr="00185284">
        <w:t xml:space="preserve">FINA RC Osijek Podružnica Osijek za otvaranje stečajnog postupka nad dužnikom </w:t>
      </w:r>
      <w:r w:rsidR="00185284" w:rsidRPr="00185284">
        <w:rPr>
          <w:b/>
        </w:rPr>
        <w:t>ELATIO d.o.o. Bilje, Hrvatskih branitelja 35, OIB: 52241034858, MBS: 030064656</w:t>
      </w:r>
      <w:r w:rsidR="00B80907" w:rsidRPr="00B80907">
        <w:rPr>
          <w:b/>
        </w:rPr>
        <w:t>,</w:t>
      </w:r>
      <w:r w:rsidR="00B80907">
        <w:rPr>
          <w:b/>
        </w:rPr>
        <w:t xml:space="preserve"> </w:t>
      </w:r>
      <w:r w:rsidR="00EB1621">
        <w:t xml:space="preserve">dana </w:t>
      </w:r>
      <w:r w:rsidR="00221C75">
        <w:t>9. lipnja</w:t>
      </w:r>
      <w:bookmarkStart w:name="_GoBack" w:id="0"/>
      <w:bookmarkEnd w:id="0"/>
      <w:r w:rsidR="001801EE">
        <w:t xml:space="preserve"> 2016. g.,</w:t>
      </w:r>
    </w:p>
    <w:p w:rsidRDefault="002F1ADD" w:rsidP="00C57798" w:rsidR="002F1ADD">
      <w:pPr>
        <w:jc w:val="both"/>
      </w:pPr>
    </w:p>
    <w:p w:rsidRDefault="00A15781" w:rsidP="00C57798" w:rsidR="00A15781">
      <w:pPr>
        <w:jc w:val="both"/>
      </w:pPr>
    </w:p>
    <w:p w:rsidRDefault="002F1ADD" w:rsidP="00C57798" w:rsidR="002F1ADD" w:rsidRPr="00CB179B">
      <w:pPr>
        <w:jc w:val="center"/>
        <w:rPr>
          <w:bCs/>
        </w:rPr>
      </w:pPr>
      <w:r w:rsidRPr="00CB179B">
        <w:rPr>
          <w:bCs/>
        </w:rPr>
        <w:t>r i j e š i o 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2F1ADD" w:rsidP="00C57798" w:rsidR="002F1ADD">
      <w:pPr>
        <w:jc w:val="center"/>
        <w:rPr>
          <w:b/>
          <w:bCs/>
        </w:rPr>
      </w:pPr>
    </w:p>
    <w:p w:rsidRDefault="00B80907" w:rsidP="00E50651" w:rsidR="00B80907">
      <w:pPr>
        <w:numPr>
          <w:ilvl w:val="0"/>
          <w:numId w:val="11"/>
        </w:numPr>
        <w:ind w:firstLine="708" w:left="0"/>
        <w:jc w:val="both"/>
      </w:pPr>
      <w:r w:rsidRPr="00B80907">
        <w:t xml:space="preserve">Otvara se stečajni postupak nad dužnikom </w:t>
      </w:r>
      <w:r w:rsidR="00185284" w:rsidRPr="00185284">
        <w:rPr>
          <w:b/>
        </w:rPr>
        <w:t>ELATIO d.o.o. Bilje, Hrvatskih branitelja 35, OIB: 52241034858, MBS: 030064656</w:t>
      </w:r>
      <w:r w:rsidRPr="00B80907">
        <w:t>.</w:t>
      </w:r>
    </w:p>
    <w:p w:rsidRDefault="00B80907" w:rsidP="006D23E3" w:rsidR="00693929" w:rsidRPr="00693929">
      <w:pPr>
        <w:numPr>
          <w:ilvl w:val="0"/>
          <w:numId w:val="11"/>
        </w:numPr>
        <w:ind w:firstLine="708" w:left="0"/>
        <w:jc w:val="both"/>
      </w:pPr>
      <w:r w:rsidRPr="00B80907">
        <w:t>Stečajn</w:t>
      </w:r>
      <w:r w:rsidR="00936437">
        <w:t>i</w:t>
      </w:r>
      <w:r w:rsidRPr="00B80907">
        <w:t>m upravitelj</w:t>
      </w:r>
      <w:r w:rsidR="00936437">
        <w:t>em</w:t>
      </w:r>
      <w:r w:rsidRPr="00B80907">
        <w:t xml:space="preserve"> imenuje se</w:t>
      </w:r>
      <w:r w:rsidR="00185284">
        <w:t xml:space="preserve"> </w:t>
      </w:r>
      <w:r w:rsidR="00185284">
        <w:rPr>
          <w:b/>
        </w:rPr>
        <w:t>Davor Lamza, Osijek, Zagrebačka 7, OIB: 00554860377.</w:t>
      </w:r>
    </w:p>
    <w:p w:rsidRDefault="007C65F4" w:rsidP="00B80907" w:rsidR="00B80907">
      <w:pPr>
        <w:ind w:firstLine="708"/>
        <w:jc w:val="both"/>
      </w:pPr>
      <w:r>
        <w:t>3</w:t>
      </w:r>
      <w:r w:rsidR="00B80907" w:rsidRPr="00B80907">
        <w:t>.</w:t>
      </w:r>
      <w:r w:rsidR="00B80907">
        <w:tab/>
      </w:r>
      <w:r w:rsidR="00B80907" w:rsidRPr="00B80907">
        <w:t xml:space="preserve">Pozivaju se vjerovnici da u roku od </w:t>
      </w:r>
      <w:r w:rsidR="00CF1653">
        <w:t>6</w:t>
      </w:r>
      <w:r w:rsidR="00B80907" w:rsidRPr="00B80907">
        <w:t xml:space="preserve">0 dana, od dana objave </w:t>
      </w:r>
      <w:r w:rsidR="00CF1653">
        <w:t>ovog rješenja na e-oglasnoj ploči suda prijave svoje tražbine stečajnom upravitelju</w:t>
      </w:r>
      <w:r w:rsidR="00B80907" w:rsidRPr="00B80907">
        <w:t xml:space="preserve">, u skladu s pravilima Stečajnog zakona o prijavi tražbina (čl. </w:t>
      </w:r>
      <w:r w:rsidR="00CF1653">
        <w:t>257. SZ – NN br. 71/15</w:t>
      </w:r>
      <w:r w:rsidR="00B80907" w:rsidRPr="00B80907">
        <w:t xml:space="preserve">) </w:t>
      </w:r>
      <w:r w:rsidR="00CF1653">
        <w:t xml:space="preserve">na propisanom obrascu </w:t>
      </w:r>
      <w:r w:rsidR="00B80907"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185284">
        <w:t>753</w:t>
      </w:r>
      <w:r w:rsidR="00936437">
        <w:t>-16</w:t>
      </w:r>
      <w:r w:rsidR="00B80907" w:rsidRPr="00B80907">
        <w:t>.</w:t>
      </w:r>
    </w:p>
    <w:p w:rsidRDefault="009E6153" w:rsidP="00B80907" w:rsidR="009E6153">
      <w:pPr>
        <w:ind w:firstLine="708"/>
        <w:jc w:val="both"/>
      </w:pPr>
      <w:r>
        <w:t xml:space="preserve">4. </w:t>
      </w:r>
      <w:r>
        <w:tab/>
        <w:t>Stečajni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E6153" w:rsidP="00B80907" w:rsidR="009E6153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E6153" w:rsidP="00B80907" w:rsidR="009E6153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E6153" w:rsidP="00B80907" w:rsidR="00CF1653">
      <w:pPr>
        <w:ind w:firstLine="708"/>
        <w:jc w:val="both"/>
      </w:pPr>
      <w:r>
        <w:t>7</w:t>
      </w:r>
      <w:r w:rsidR="00CF1653">
        <w:t xml:space="preserve">. </w:t>
      </w:r>
      <w:r w:rsidR="00CF1653">
        <w:tab/>
        <w:t>Prijavu tražbine podnesenu nakon isteka roka za prijavljivanjem sud će odbaciti rješenjem (čl. 257 st. 6 SZ).</w:t>
      </w:r>
    </w:p>
    <w:p w:rsidRDefault="008B099B" w:rsidP="00B80907" w:rsidR="008B099B" w:rsidRPr="00B80907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stečajnog upravitelja u roku od 60 dana od dana objave ovog rješenja na e-oglasnoj ploči suda podneskom obavijeste o svojim pravima u skladu s odredbama čl. 258 SZ.</w:t>
      </w:r>
    </w:p>
    <w:p w:rsidRDefault="008B099B" w:rsidP="00B80907" w:rsidR="00B80907" w:rsidRPr="00B80907">
      <w:pPr>
        <w:ind w:firstLine="708"/>
        <w:jc w:val="both"/>
      </w:pPr>
      <w:r>
        <w:lastRenderedPageBreak/>
        <w:t>9</w:t>
      </w:r>
      <w:r w:rsidR="00B80907" w:rsidRPr="00B80907">
        <w:t>.</w:t>
      </w:r>
      <w:r w:rsidR="00B80907">
        <w:tab/>
      </w:r>
      <w:r w:rsidR="00CF1653">
        <w:t>Izlučni vjerovnici dužni su obavijestiti stečajnoga upravitelja o svom izlučnom pravu, pravnoj osnovi izlučnoga prava i naznačiti predmet na koji se njihovo izlučno pravo odnosi, odnosno u obavijesti naznačiti pravo iz čl. 148 SZ (st. 258 st. 1 SZ).</w:t>
      </w:r>
    </w:p>
    <w:p w:rsidRDefault="008B099B" w:rsidP="009E6153" w:rsidR="00B80907" w:rsidRPr="00B80907">
      <w:pPr>
        <w:ind w:firstLine="708"/>
        <w:jc w:val="both"/>
      </w:pPr>
      <w:r>
        <w:t>10</w:t>
      </w:r>
      <w:r w:rsidR="009E6153">
        <w:t xml:space="preserve">. </w:t>
      </w:r>
      <w:r w:rsidR="009E6153">
        <w:tab/>
      </w:r>
      <w:proofErr w:type="spellStart"/>
      <w:r w:rsidR="009E6153">
        <w:t>Razlučni</w:t>
      </w:r>
      <w:proofErr w:type="spellEnd"/>
      <w:r w:rsidR="009E6153">
        <w:t xml:space="preserve"> vjerovnici dužni su obavijestiti stečajnoga upravitelja o svom </w:t>
      </w:r>
      <w:proofErr w:type="spellStart"/>
      <w:r w:rsidR="009E6153">
        <w:t>razlučnom</w:t>
      </w:r>
      <w:proofErr w:type="spellEnd"/>
      <w:r w:rsidR="009E6153">
        <w:t xml:space="preserve"> pravu, pravnoj osnovi </w:t>
      </w:r>
      <w:proofErr w:type="spellStart"/>
      <w:r w:rsidR="009E6153">
        <w:t>razlučnoga</w:t>
      </w:r>
      <w:proofErr w:type="spellEnd"/>
      <w:r w:rsidR="009E6153">
        <w:t xml:space="preserve"> prava i dijelu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pravo. Ako </w:t>
      </w:r>
      <w:proofErr w:type="spellStart"/>
      <w:r w:rsidR="009E6153">
        <w:t>razlučni</w:t>
      </w:r>
      <w:proofErr w:type="spellEnd"/>
      <w:r w:rsidR="009E6153">
        <w:t xml:space="preserve"> vjerovnici prijavljuju i tražbinu kao stečajni vjerovnici, u prijavi su dužni naznačiti dio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 i iznos do kojega njihova tražbina predvidivo neće biti namirena tim </w:t>
      </w:r>
      <w:proofErr w:type="spellStart"/>
      <w:r w:rsidR="009E6153">
        <w:t>razlučnim</w:t>
      </w:r>
      <w:proofErr w:type="spellEnd"/>
      <w:r w:rsidR="009E6153">
        <w:t xml:space="preserve"> pravom</w:t>
      </w:r>
      <w:r w:rsidR="00FA237D">
        <w:t xml:space="preserve"> (čl. 258 st. 2 i 3 SZ)</w:t>
      </w:r>
      <w:r w:rsidR="009E6153">
        <w:t>.</w:t>
      </w:r>
    </w:p>
    <w:p w:rsidRDefault="00FA237D" w:rsidP="00B80907" w:rsidR="00B80907" w:rsidRPr="00B80907">
      <w:pPr>
        <w:ind w:firstLine="708"/>
        <w:jc w:val="both"/>
      </w:pPr>
      <w:r>
        <w:t>1</w:t>
      </w:r>
      <w:r w:rsidR="008B099B">
        <w:t>1</w:t>
      </w:r>
      <w:r w:rsidR="00B80907" w:rsidRPr="00B80907">
        <w:t>.</w:t>
      </w:r>
      <w:r w:rsidR="00B80907">
        <w:tab/>
      </w:r>
      <w:r w:rsidR="00B80907" w:rsidRPr="00B80907">
        <w:t>Pozivaju se dužnikovi dužnici da svoje obveze bez odgode ispunjavaju stečajnom upravitelju za stečajnog dužnika</w:t>
      </w:r>
      <w:r w:rsidR="008B099B">
        <w:t xml:space="preserve"> (čl. 129 st. 1 SZ)</w:t>
      </w:r>
      <w:r w:rsidR="00B80907" w:rsidRPr="00B80907">
        <w:t>.</w:t>
      </w:r>
    </w:p>
    <w:p w:rsidRDefault="008B099B" w:rsidP="00B1313B" w:rsidR="00B80907" w:rsidRPr="00B80907">
      <w:pPr>
        <w:ind w:firstLine="708"/>
        <w:jc w:val="both"/>
      </w:pPr>
      <w:r>
        <w:t>12</w:t>
      </w:r>
      <w:r w:rsidR="00B80907" w:rsidRPr="00B80907">
        <w:t>.</w:t>
      </w:r>
      <w:r w:rsidR="00B80907">
        <w:tab/>
      </w:r>
      <w:r w:rsidR="00B80907" w:rsidRPr="00B80907">
        <w:t>Stečajni post</w:t>
      </w:r>
      <w:r w:rsidR="00005C6D">
        <w:t>upak otvoren je dana</w:t>
      </w:r>
      <w:r w:rsidR="00005C6D">
        <w:rPr>
          <w:b/>
        </w:rPr>
        <w:t xml:space="preserve"> </w:t>
      </w:r>
      <w:r w:rsidR="00185284">
        <w:rPr>
          <w:b/>
        </w:rPr>
        <w:t>9. lipnja</w:t>
      </w:r>
      <w:r w:rsidR="001801EE">
        <w:rPr>
          <w:b/>
        </w:rPr>
        <w:t xml:space="preserve"> 2016. g.</w:t>
      </w:r>
      <w:r w:rsidR="00836454">
        <w:rPr>
          <w:b/>
        </w:rPr>
        <w:t xml:space="preserve"> u 1</w:t>
      </w:r>
      <w:r w:rsidR="00142E09">
        <w:rPr>
          <w:b/>
        </w:rPr>
        <w:t>0,</w:t>
      </w:r>
      <w:r w:rsidR="001D4A12">
        <w:rPr>
          <w:b/>
        </w:rPr>
        <w:t>3</w:t>
      </w:r>
      <w:r w:rsidR="00142E09">
        <w:rPr>
          <w:b/>
        </w:rPr>
        <w:t>0</w:t>
      </w:r>
      <w:r w:rsidR="00836454">
        <w:rPr>
          <w:b/>
        </w:rPr>
        <w:t xml:space="preserve"> sati</w:t>
      </w:r>
      <w:r w:rsidR="00B80907">
        <w:t xml:space="preserve"> </w:t>
      </w:r>
      <w:r w:rsidR="00FA237D">
        <w:t>kada je</w:t>
      </w:r>
      <w:r w:rsidR="00B80907" w:rsidRPr="00B80907">
        <w:t xml:space="preserve"> ovo rješenje o otvaranju stečajnog postupka stavljeni na </w:t>
      </w:r>
      <w:r w:rsidR="00693929">
        <w:t>e-</w:t>
      </w:r>
      <w:r w:rsidR="00B80907" w:rsidRPr="00B80907">
        <w:t>oglasnu ploču suda</w:t>
      </w:r>
      <w:r>
        <w:t xml:space="preserve"> (čl. 129 st. 3 SZ)</w:t>
      </w:r>
      <w:r w:rsidR="00B80907" w:rsidRPr="00B80907">
        <w:t xml:space="preserve">. </w:t>
      </w:r>
    </w:p>
    <w:p w:rsidRDefault="00B80907" w:rsidP="00B80907" w:rsidR="00B80907" w:rsidRPr="00B80907">
      <w:pPr>
        <w:ind w:firstLine="708"/>
        <w:jc w:val="both"/>
      </w:pPr>
      <w:r w:rsidRPr="00B80907">
        <w:t xml:space="preserve">Na dan objave </w:t>
      </w:r>
      <w:r w:rsidR="00FA237D">
        <w:t>rješenja</w:t>
      </w:r>
      <w:r w:rsidRPr="00B80907">
        <w:t xml:space="preserve"> na </w:t>
      </w:r>
      <w:r w:rsidR="00FA237D">
        <w:t>e-</w:t>
      </w:r>
      <w:r w:rsidRPr="00B80907">
        <w:t>oglasnoj ploči suda nastupaju pravne posljedice otvaranja stečajnog postupka.</w:t>
      </w:r>
    </w:p>
    <w:p w:rsidRDefault="00CF1653" w:rsidP="008B099B" w:rsidR="00E50651">
      <w:pPr>
        <w:ind w:firstLine="708"/>
        <w:jc w:val="both"/>
      </w:pPr>
      <w:r>
        <w:t>1</w:t>
      </w:r>
      <w:r w:rsidR="008B099B">
        <w:t>3</w:t>
      </w:r>
      <w:r w:rsidR="00B80907" w:rsidRPr="00B80907">
        <w:t>.</w:t>
      </w:r>
      <w:r w:rsidR="00B80907">
        <w:tab/>
      </w:r>
      <w:r w:rsidR="00B80907" w:rsidRPr="00B80907">
        <w:t xml:space="preserve">Ročište vjerovnika na kojem će se ispitati prijavljene tražbine (ispitno ročište)                                   određuje se za dan  </w:t>
      </w:r>
      <w:r w:rsidR="00185284">
        <w:rPr>
          <w:b/>
        </w:rPr>
        <w:t>29. rujan</w:t>
      </w:r>
      <w:r w:rsidR="00693929" w:rsidRPr="00693929">
        <w:rPr>
          <w:b/>
        </w:rPr>
        <w:t xml:space="preserve"> 2016. g. u 10,00</w:t>
      </w:r>
      <w:r w:rsidR="00693929">
        <w:t xml:space="preserve"> </w:t>
      </w:r>
      <w:r w:rsidR="00693929">
        <w:rPr>
          <w:b/>
        </w:rPr>
        <w:t>sati</w:t>
      </w:r>
      <w:r w:rsidR="00693929">
        <w:t xml:space="preserve"> </w:t>
      </w:r>
      <w:r w:rsidR="00B80907" w:rsidRPr="00B80907">
        <w:t xml:space="preserve">a izvještajno ročište isti dan s početkom u </w:t>
      </w:r>
      <w:r w:rsidR="00836454" w:rsidRPr="003370DD">
        <w:rPr>
          <w:b/>
        </w:rPr>
        <w:t>10,</w:t>
      </w:r>
      <w:r w:rsidR="00936437">
        <w:rPr>
          <w:b/>
        </w:rPr>
        <w:t>15</w:t>
      </w:r>
      <w:r w:rsidR="00B80907" w:rsidRPr="003370DD">
        <w:rPr>
          <w:b/>
        </w:rPr>
        <w:t xml:space="preserve"> sati</w:t>
      </w:r>
      <w:r w:rsidR="00B80907" w:rsidRPr="00B80907">
        <w:t xml:space="preserve">, u zgradi ovog suda u Osijeku, Zagrebačka 2, soba br. </w:t>
      </w:r>
      <w:r w:rsidR="008B099B">
        <w:t>40</w:t>
      </w:r>
      <w:r w:rsidR="00B80907">
        <w:t xml:space="preserve"> II kat</w:t>
      </w:r>
      <w:r w:rsidR="008B099B">
        <w:t xml:space="preserve"> a na koje se pozivaju vjerovnici</w:t>
      </w:r>
      <w:r w:rsidR="00B80907" w:rsidRPr="00B80907">
        <w:t>.</w:t>
      </w:r>
    </w:p>
    <w:p w:rsidRDefault="00E50651" w:rsidP="008B099B" w:rsidR="00E50651" w:rsidRPr="00005C6D">
      <w:pPr>
        <w:numPr>
          <w:ilvl w:val="0"/>
          <w:numId w:val="24"/>
        </w:numPr>
        <w:ind w:firstLine="709" w:left="0"/>
        <w:jc w:val="both"/>
        <w:rPr>
          <w:b/>
        </w:rPr>
      </w:pPr>
      <w:r>
        <w:t xml:space="preserve"> Određuje se da se ovo rješenje o otvaranju stečajnog postupka upiše u sudski registar Trgovačkog suda u Osijeku (čl. </w:t>
      </w:r>
      <w:r w:rsidR="008B099B">
        <w:t>129 st. 2</w:t>
      </w:r>
      <w:r>
        <w:t xml:space="preserve"> SZ).</w:t>
      </w:r>
    </w:p>
    <w:p w:rsidRDefault="00005C6D" w:rsidP="00005C6D" w:rsidR="00005C6D" w:rsidRPr="00405348">
      <w:pPr>
        <w:ind w:left="708"/>
        <w:jc w:val="both"/>
        <w:rPr>
          <w:b/>
        </w:rPr>
      </w:pPr>
    </w:p>
    <w:p w:rsidRDefault="00405348" w:rsidP="001D4A12" w:rsidR="00D773DD">
      <w:pPr>
        <w:numPr>
          <w:ilvl w:val="0"/>
          <w:numId w:val="24"/>
        </w:numPr>
        <w:ind w:firstLine="709" w:left="0"/>
        <w:jc w:val="both"/>
      </w:pPr>
      <w:r w:rsidRPr="00B1313B">
        <w:t xml:space="preserve">Nalaže se </w:t>
      </w:r>
      <w:r w:rsidR="001D4A12">
        <w:t>Općinskom sudu u Osijeku Stalna služba Beli Manastir zemljišnoknjižni odjel Beli Manastir</w:t>
      </w:r>
      <w:r w:rsidR="00E32CD1" w:rsidRPr="00B1313B">
        <w:t xml:space="preserve"> da otvaranje stečajnog postupka upiše u zemljišne knjige</w:t>
      </w:r>
      <w:r w:rsidR="00B1313B">
        <w:t xml:space="preserve"> na nekretnin</w:t>
      </w:r>
      <w:r w:rsidR="001D4A12">
        <w:t xml:space="preserve">i upisanoj u k.o. Bilje </w:t>
      </w:r>
      <w:proofErr w:type="spellStart"/>
      <w:r w:rsidR="001D4A12">
        <w:t>zk</w:t>
      </w:r>
      <w:proofErr w:type="spellEnd"/>
      <w:r w:rsidR="001D4A12">
        <w:t xml:space="preserve">. ul. 2278 </w:t>
      </w:r>
      <w:proofErr w:type="spellStart"/>
      <w:r w:rsidR="001D4A12">
        <w:t>kč</w:t>
      </w:r>
      <w:proofErr w:type="spellEnd"/>
      <w:r w:rsidR="001D4A12">
        <w:t>. br. 442/9 u naravi poslovna zgrada VAR ERDE, površine 755 m2, dvorište VAR ERDE površine 745 m2.</w:t>
      </w:r>
    </w:p>
    <w:p w:rsidRDefault="001D4A12" w:rsidP="001D4A12" w:rsidR="001D4A12">
      <w:pPr>
        <w:pStyle w:val="Odlomakpopisa"/>
      </w:pPr>
    </w:p>
    <w:p w:rsidRDefault="001D4A12" w:rsidP="001D4A12" w:rsidR="001D4A12" w:rsidRPr="00B80907">
      <w:pPr>
        <w:ind w:left="709"/>
        <w:jc w:val="both"/>
      </w:pPr>
    </w:p>
    <w:p w:rsidRDefault="00B80907" w:rsidP="00B80907" w:rsidR="00B80907" w:rsidRPr="00B80907">
      <w:pPr>
        <w:jc w:val="center"/>
      </w:pPr>
      <w:r w:rsidRPr="00B80907">
        <w:t>Obrazloženje</w:t>
      </w:r>
    </w:p>
    <w:p w:rsidRDefault="00B80907" w:rsidP="00B80907" w:rsidR="00B80907">
      <w:pPr>
        <w:jc w:val="both"/>
      </w:pPr>
    </w:p>
    <w:p w:rsidRDefault="005E24E9" w:rsidP="00B80907" w:rsidR="005E24E9" w:rsidRPr="00B80907">
      <w:pPr>
        <w:jc w:val="both"/>
      </w:pPr>
    </w:p>
    <w:p w:rsidRDefault="00936437" w:rsidP="00B80907" w:rsidR="00B80907">
      <w:pPr>
        <w:ind w:firstLine="708"/>
        <w:jc w:val="both"/>
      </w:pPr>
      <w:r>
        <w:t xml:space="preserve">Predlagatelj </w:t>
      </w:r>
      <w:r w:rsidR="006546F2">
        <w:t xml:space="preserve">FINA je dana </w:t>
      </w:r>
      <w:r w:rsidR="00185284">
        <w:t>25. ožujka 2016. g.</w:t>
      </w:r>
      <w:r w:rsidR="006546F2">
        <w:t xml:space="preserve"> </w:t>
      </w:r>
      <w:r>
        <w:t xml:space="preserve"> podnio</w:t>
      </w:r>
      <w:r w:rsidR="007C65F4">
        <w:t xml:space="preserve"> prijedlog za pokretanje </w:t>
      </w:r>
      <w:r w:rsidR="006546F2">
        <w:t xml:space="preserve">skraćenog </w:t>
      </w:r>
      <w:r w:rsidR="007C65F4">
        <w:t xml:space="preserve">stečajnog postupka nad dužnikom </w:t>
      </w:r>
      <w:r w:rsidR="00185284" w:rsidRPr="00185284">
        <w:rPr>
          <w:b/>
        </w:rPr>
        <w:t>ELATIO d.o.o. Bilje, Hrvatskih branitelja 35, OIB: 52241034858, MBS: 030064656</w:t>
      </w:r>
      <w:r w:rsidR="00185284">
        <w:rPr>
          <w:b/>
        </w:rPr>
        <w:t xml:space="preserve"> </w:t>
      </w:r>
      <w:r w:rsidR="00D773DD">
        <w:t xml:space="preserve">budući da </w:t>
      </w:r>
      <w:r w:rsidR="00B1313B">
        <w:t xml:space="preserve">dužnik </w:t>
      </w:r>
      <w:r w:rsidR="006546F2">
        <w:t>na dan 1. rujna 2015. g. u Očev</w:t>
      </w:r>
      <w:r w:rsidR="00B1313B">
        <w:t>idnik</w:t>
      </w:r>
      <w:r w:rsidR="006546F2">
        <w:t>u</w:t>
      </w:r>
      <w:r w:rsidR="00B1313B">
        <w:t xml:space="preserve"> o redoslijedu plaćanja FINE</w:t>
      </w:r>
      <w:r w:rsidR="006546F2">
        <w:t xml:space="preserve"> ima evidentirane neizvršene osnove za plaćanje u neprekinutom razdoblju od </w:t>
      </w:r>
      <w:r w:rsidR="00185284">
        <w:t>625</w:t>
      </w:r>
      <w:r w:rsidR="006546F2">
        <w:t xml:space="preserve"> dana u ukupnom iznosu od </w:t>
      </w:r>
      <w:r w:rsidR="00185284">
        <w:t>3.888.320,82</w:t>
      </w:r>
      <w:r w:rsidR="006546F2">
        <w:t xml:space="preserve"> kn.</w:t>
      </w:r>
    </w:p>
    <w:p w:rsidRDefault="006546F2" w:rsidP="00B80907" w:rsidR="006546F2">
      <w:pPr>
        <w:ind w:firstLine="708"/>
        <w:jc w:val="both"/>
      </w:pPr>
    </w:p>
    <w:p w:rsidRDefault="006546F2" w:rsidP="006546F2" w:rsidR="00B80907">
      <w:pPr>
        <w:ind w:firstLine="708"/>
        <w:jc w:val="both"/>
      </w:pPr>
      <w:r>
        <w:t>Rješenjem Trgovačkog suda u Osijeku broj St-</w:t>
      </w:r>
      <w:r w:rsidR="00185284">
        <w:t>753/16</w:t>
      </w:r>
      <w:r>
        <w:t xml:space="preserve"> od </w:t>
      </w:r>
      <w:r w:rsidR="00185284">
        <w:t xml:space="preserve">11. travnja </w:t>
      </w:r>
      <w:r>
        <w:t xml:space="preserve">2016. g. pokrenut je prethodni postupak radi utvrđivanja uvjeta za otvaranje stečajnog postupka nad dužnikom te je automatskim odabirom za privremenog stečajnog upravitelja imenovan </w:t>
      </w:r>
      <w:r w:rsidR="00185284">
        <w:t>Davor Lamza iz Osijeka</w:t>
      </w:r>
      <w:r>
        <w:t>.</w:t>
      </w:r>
    </w:p>
    <w:p w:rsidRDefault="006546F2" w:rsidP="006546F2" w:rsidR="006546F2" w:rsidRPr="00B80907">
      <w:pPr>
        <w:ind w:firstLine="708"/>
        <w:jc w:val="both"/>
      </w:pPr>
    </w:p>
    <w:p w:rsidRDefault="00B1313B" w:rsidP="007C3243" w:rsidR="00836454">
      <w:pPr>
        <w:ind w:firstLine="708"/>
        <w:jc w:val="both"/>
      </w:pPr>
      <w:r>
        <w:t xml:space="preserve">Na održanom ročištu za ispitivanje uvjeta za otvaranje stečajnog postupka nad dužnikom dana </w:t>
      </w:r>
      <w:r w:rsidR="00185284">
        <w:t>7. lipnja</w:t>
      </w:r>
      <w:r>
        <w:t xml:space="preserve"> </w:t>
      </w:r>
      <w:r w:rsidR="004216B4">
        <w:t>2016. g.</w:t>
      </w:r>
      <w:r>
        <w:t xml:space="preserve"> privremeni stečajni upravitelj podnio je pisano</w:t>
      </w:r>
      <w:r w:rsidR="00B80907" w:rsidRPr="00B80907">
        <w:t xml:space="preserve"> izvješće  o financijsko gospodarskom položaju stečajnog dužnika</w:t>
      </w:r>
      <w:r>
        <w:t xml:space="preserve"> koje je i usmeno izložio te</w:t>
      </w:r>
      <w:r w:rsidR="00B80907" w:rsidRPr="00B80907">
        <w:t xml:space="preserve"> iz kojeg </w:t>
      </w:r>
      <w:r>
        <w:t>proizlazi</w:t>
      </w:r>
      <w:r w:rsidR="00FF2A1E">
        <w:t xml:space="preserve"> </w:t>
      </w:r>
      <w:r w:rsidR="007C3243">
        <w:t>slijedeće:</w:t>
      </w:r>
    </w:p>
    <w:p w:rsidRDefault="006D23E3" w:rsidP="001D4A12" w:rsidR="00185284" w:rsidRPr="001D4A12">
      <w:pPr>
        <w:pStyle w:val="Bezproreda"/>
        <w:rPr>
          <w:bCs/>
          <w:lang w:bidi="hr-HR"/>
        </w:rPr>
      </w:pPr>
      <w:r w:rsidRPr="00CD4B2A">
        <w:rPr>
          <w:bCs/>
          <w:lang w:bidi="hr-HR"/>
        </w:rPr>
        <w:t xml:space="preserve">  </w:t>
      </w:r>
    </w:p>
    <w:p w:rsidRDefault="00185284" w:rsidP="00185284" w:rsidR="00185284" w:rsidRPr="005500AB">
      <w:pPr>
        <w:jc w:val="both"/>
      </w:pPr>
      <w:r w:rsidRPr="005500AB">
        <w:t>Očevidnikom o redoslijedu plaćanja od 01. rujna 2016. godine utvrđene su evidentirane neizvršene obveze za plaćanje u neprekidnom razdoblju od 625 dana u ukupnom iznosu od 3.888.320,82 kn.</w:t>
      </w:r>
    </w:p>
    <w:p w:rsidRDefault="00185284" w:rsidP="00185284" w:rsidR="00185284" w:rsidRPr="005500AB">
      <w:pPr>
        <w:jc w:val="both"/>
        <w:rPr>
          <w:color w:val="FF0000"/>
        </w:rPr>
      </w:pPr>
    </w:p>
    <w:p w:rsidRDefault="00185284" w:rsidP="00185284" w:rsidR="00185284" w:rsidRPr="005500AB">
      <w:pPr>
        <w:jc w:val="both"/>
      </w:pPr>
      <w:r w:rsidRPr="005500AB">
        <w:lastRenderedPageBreak/>
        <w:t xml:space="preserve">Dužnik je osnovan 20. travnja 1999. godine. </w:t>
      </w:r>
    </w:p>
    <w:p w:rsidRDefault="00185284" w:rsidP="00185284" w:rsidR="00185284" w:rsidRPr="005500AB">
      <w:pPr>
        <w:jc w:val="both"/>
      </w:pPr>
    </w:p>
    <w:p w:rsidRDefault="00185284" w:rsidP="00185284" w:rsidR="00185284" w:rsidRPr="005500AB">
      <w:pPr>
        <w:jc w:val="both"/>
      </w:pPr>
      <w:r w:rsidRPr="005500AB">
        <w:t xml:space="preserve">Osnivači društva i osobe ovlaštena za zastupanje – direktori su </w:t>
      </w:r>
    </w:p>
    <w:p w:rsidRDefault="00185284" w:rsidP="00185284" w:rsidR="00185284" w:rsidRPr="005500AB">
      <w:pPr>
        <w:jc w:val="both"/>
      </w:pPr>
      <w:r w:rsidRPr="005500AB">
        <w:t>Matija Kovač, Bilje, Hrvatskih branitelja 35, OIB 31329627898</w:t>
      </w:r>
    </w:p>
    <w:p w:rsidRDefault="00185284" w:rsidP="00185284" w:rsidR="00185284" w:rsidRPr="005500AB">
      <w:pPr>
        <w:jc w:val="both"/>
      </w:pPr>
      <w:r w:rsidRPr="005500AB">
        <w:t xml:space="preserve">Luka Kovač, Osijek, </w:t>
      </w:r>
      <w:proofErr w:type="spellStart"/>
      <w:r w:rsidRPr="005500AB">
        <w:t>Biljska</w:t>
      </w:r>
      <w:proofErr w:type="spellEnd"/>
      <w:r w:rsidRPr="005500AB">
        <w:t xml:space="preserve"> cesta 14 OIB 25434347272</w:t>
      </w:r>
    </w:p>
    <w:p w:rsidRDefault="00185284" w:rsidP="00185284" w:rsidR="00185284" w:rsidRPr="005500AB">
      <w:pPr>
        <w:jc w:val="both"/>
      </w:pPr>
      <w:r w:rsidRPr="005500AB">
        <w:t xml:space="preserve">  </w:t>
      </w:r>
    </w:p>
    <w:p w:rsidRDefault="00185284" w:rsidP="00185284" w:rsidR="00185284" w:rsidRPr="005500AB">
      <w:pPr>
        <w:jc w:val="both"/>
      </w:pPr>
      <w:r w:rsidRPr="005500AB">
        <w:t>Svoje poslovanje dužnik je obavljao preko žiro računa otvorenog kod :</w:t>
      </w:r>
    </w:p>
    <w:p w:rsidRDefault="00185284" w:rsidP="00185284" w:rsidR="00185284" w:rsidRPr="005500AB">
      <w:pPr>
        <w:jc w:val="both"/>
      </w:pPr>
      <w:r w:rsidRPr="005500AB">
        <w:t xml:space="preserve">ZAGREBAČKE BANKE d.d., Zagreb, IBAN HR5423600001101881471, </w:t>
      </w:r>
    </w:p>
    <w:p w:rsidRDefault="00185284" w:rsidP="00185284" w:rsidR="00185284" w:rsidRPr="005500AB">
      <w:pPr>
        <w:jc w:val="both"/>
      </w:pPr>
      <w:r w:rsidRPr="005500AB">
        <w:t xml:space="preserve">HYPO ALPE-ADRIA BANK d.d., Zagreb, IBAN HR4025000091101324245 i </w:t>
      </w:r>
    </w:p>
    <w:p w:rsidRDefault="00185284" w:rsidP="00185284" w:rsidR="00185284" w:rsidRPr="005500AB">
      <w:pPr>
        <w:jc w:val="both"/>
      </w:pPr>
      <w:r w:rsidRPr="005500AB">
        <w:t>ERSTE&amp; STEIERMARKISCHE BANK RIJEKA d.d. IBAN HR5924020061100080719.</w:t>
      </w:r>
    </w:p>
    <w:p w:rsidRDefault="00185284" w:rsidP="00185284" w:rsidR="00185284" w:rsidRPr="005500AB">
      <w:pPr>
        <w:jc w:val="both"/>
        <w:rPr>
          <w:color w:val="FF0000"/>
        </w:rPr>
      </w:pPr>
    </w:p>
    <w:p w:rsidRDefault="00185284" w:rsidP="00185284" w:rsidR="00185284" w:rsidRPr="005500AB">
      <w:pPr>
        <w:jc w:val="both"/>
      </w:pPr>
      <w:r w:rsidRPr="005500AB">
        <w:t>Računi su blokirani od 16. prosinca 2013. godine što je 895 dana ili 2,5 godine.</w:t>
      </w:r>
    </w:p>
    <w:p w:rsidRDefault="00185284" w:rsidP="00185284" w:rsidR="00185284" w:rsidRPr="005500AB">
      <w:pPr>
        <w:jc w:val="both"/>
      </w:pPr>
    </w:p>
    <w:p w:rsidRDefault="00185284" w:rsidP="00185284" w:rsidR="00185284" w:rsidRPr="005500AB">
      <w:pPr>
        <w:jc w:val="both"/>
      </w:pPr>
      <w:r w:rsidRPr="005500AB">
        <w:t xml:space="preserve">Dužnik se bavio proizvodnjom plastične stolarije. </w:t>
      </w:r>
    </w:p>
    <w:p w:rsidRDefault="00185284" w:rsidP="00185284" w:rsidR="00185284" w:rsidRPr="005500AB">
      <w:pPr>
        <w:jc w:val="both"/>
      </w:pPr>
      <w:r w:rsidRPr="005500AB">
        <w:t>Problemi su počeli 2013. godine s naplatom potraživanja a istovremeno su dospijevali anuiteti za kredit podignut za izgradnju novog poslovnog objekta. Zbog nemogućnosti plaćanja obveza prema Poreznoj upravi došlo je do blokade računa i nemogućnosti daljnjeg obavljanja djelatnosti</w:t>
      </w:r>
    </w:p>
    <w:p w:rsidRDefault="00185284" w:rsidP="00185284" w:rsidR="00185284" w:rsidRPr="005500AB">
      <w:pPr>
        <w:jc w:val="both"/>
      </w:pPr>
      <w:r w:rsidRPr="005500AB">
        <w:t xml:space="preserve"> </w:t>
      </w:r>
    </w:p>
    <w:p w:rsidRDefault="00185284" w:rsidP="00185284" w:rsidR="00185284" w:rsidRPr="005500AB">
      <w:pPr>
        <w:jc w:val="both"/>
      </w:pPr>
      <w:proofErr w:type="spellStart"/>
      <w:r w:rsidRPr="005500AB">
        <w:t>Elatio</w:t>
      </w:r>
      <w:proofErr w:type="spellEnd"/>
      <w:r w:rsidRPr="005500AB">
        <w:t xml:space="preserve"> d.o.o. je 2013. godine  zapošljavao 14 radnika a nakon toga ostala su zaposlena samo dva člana uprave.</w:t>
      </w:r>
    </w:p>
    <w:p w:rsidRDefault="00185284" w:rsidP="00185284" w:rsidR="00185284" w:rsidRPr="005500AB">
      <w:pPr>
        <w:jc w:val="both"/>
      </w:pPr>
    </w:p>
    <w:p w:rsidRDefault="00185284" w:rsidP="00185284" w:rsidR="00185284" w:rsidRPr="005500AB">
      <w:pPr>
        <w:rPr>
          <w:color w:val="FF0000"/>
        </w:rPr>
      </w:pPr>
      <w:r w:rsidRPr="005500AB">
        <w:t>Financijski izvještaji predavani su do 2013. godine kada je prikazan ukupni prihod od 5.004.600,00 kn i rashodi od  5.994.500,00 kn tako da je ostvaren gubitak od 98</w:t>
      </w:r>
      <w:r>
        <w:t xml:space="preserve">9.900,00 </w:t>
      </w:r>
      <w:r w:rsidRPr="005500AB">
        <w:t>kn</w:t>
      </w:r>
    </w:p>
    <w:p w:rsidRDefault="00185284" w:rsidP="00185284" w:rsidR="00185284" w:rsidRPr="005500AB">
      <w:pPr>
        <w:jc w:val="both"/>
        <w:rPr>
          <w:noProof/>
        </w:rPr>
      </w:pPr>
    </w:p>
    <w:p w:rsidRDefault="00185284" w:rsidP="00185284" w:rsidR="00185284" w:rsidRPr="005500AB">
      <w:pPr>
        <w:jc w:val="both"/>
        <w:rPr>
          <w:noProof/>
        </w:rPr>
      </w:pPr>
    </w:p>
    <w:p w:rsidRDefault="00185284" w:rsidP="00185284" w:rsidR="00185284" w:rsidRPr="005500AB">
      <w:pPr>
        <w:jc w:val="both"/>
        <w:rPr>
          <w:noProof/>
        </w:rPr>
      </w:pPr>
      <w:r w:rsidRPr="005500AB">
        <w:rPr>
          <w:noProof/>
        </w:rPr>
        <w:t>U bilaci na dan 31.12.2013. godine prikazano je stanje:</w:t>
      </w:r>
    </w:p>
    <w:p w:rsidRDefault="00185284" w:rsidP="00185284" w:rsidR="00185284" w:rsidRPr="005500AB">
      <w:pPr>
        <w:jc w:val="both"/>
        <w:rPr>
          <w:noProof/>
        </w:rPr>
      </w:pPr>
    </w:p>
    <w:tbl>
      <w:tblPr>
        <w:tblW w:type="dxa" w:w="638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096"/>
        <w:gridCol w:w="1440"/>
      </w:tblGrid>
      <w:tr w:rsidTr="00131BED" w:rsidR="00185284" w:rsidRPr="005500AB">
        <w:trPr>
          <w:trHeight w:val="300"/>
        </w:trPr>
        <w:tc>
          <w:tcPr>
            <w:tcW w:type="dxa" w:w="4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jc w:val="center"/>
              <w:rPr>
                <w:b/>
                <w:bCs/>
                <w:color w:val="000000"/>
              </w:rPr>
            </w:pPr>
            <w:r w:rsidRPr="005500AB">
              <w:rPr>
                <w:b/>
                <w:bCs/>
                <w:color w:val="000000"/>
              </w:rPr>
              <w:t>GODINA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jc w:val="center"/>
              <w:rPr>
                <w:b/>
                <w:bCs/>
                <w:color w:val="000000"/>
              </w:rPr>
            </w:pPr>
            <w:r w:rsidRPr="005500AB">
              <w:rPr>
                <w:b/>
                <w:bCs/>
                <w:color w:val="000000"/>
              </w:rPr>
              <w:t>2013</w:t>
            </w:r>
          </w:p>
        </w:tc>
      </w:tr>
      <w:tr w:rsidTr="00131BED" w:rsidR="00185284" w:rsidRPr="005500AB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AKTIVA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 </w:t>
            </w:r>
          </w:p>
        </w:tc>
      </w:tr>
      <w:tr w:rsidTr="00131BED" w:rsidR="00185284" w:rsidRPr="005500AB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B) DUGOTRAJNA IMOVINA (U 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jc w:val="right"/>
              <w:rPr>
                <w:color w:val="000000"/>
              </w:rPr>
            </w:pPr>
            <w:r w:rsidRPr="005500AB">
              <w:rPr>
                <w:color w:val="000000"/>
              </w:rPr>
              <w:t>4.060.400</w:t>
            </w:r>
          </w:p>
        </w:tc>
      </w:tr>
      <w:tr w:rsidTr="00131BED" w:rsidR="00185284" w:rsidRPr="005500AB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II. MATERIJALNA IMOVINA (U 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jc w:val="right"/>
              <w:rPr>
                <w:color w:val="000000"/>
              </w:rPr>
            </w:pPr>
            <w:r w:rsidRPr="005500AB">
              <w:rPr>
                <w:color w:val="000000"/>
              </w:rPr>
              <w:t>4.060.400</w:t>
            </w:r>
          </w:p>
        </w:tc>
      </w:tr>
      <w:tr w:rsidTr="00131BED" w:rsidR="00185284" w:rsidRPr="005500AB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C) KRATKOTRAJNA IMOVINA (U 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jc w:val="right"/>
              <w:rPr>
                <w:color w:val="000000"/>
              </w:rPr>
            </w:pPr>
            <w:r w:rsidRPr="005500AB">
              <w:rPr>
                <w:color w:val="000000"/>
              </w:rPr>
              <w:t>1.470.500</w:t>
            </w:r>
          </w:p>
        </w:tc>
      </w:tr>
      <w:tr w:rsidTr="00131BED" w:rsidR="00185284" w:rsidRPr="005500AB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I. ZALIHE (U 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jc w:val="right"/>
              <w:rPr>
                <w:color w:val="000000"/>
              </w:rPr>
            </w:pPr>
            <w:r w:rsidRPr="005500AB">
              <w:rPr>
                <w:color w:val="000000"/>
              </w:rPr>
              <w:t>441.100</w:t>
            </w:r>
          </w:p>
        </w:tc>
      </w:tr>
      <w:tr w:rsidTr="00131BED" w:rsidR="00185284" w:rsidRPr="005500AB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II. POTRAŽIVANJA (U 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jc w:val="right"/>
              <w:rPr>
                <w:color w:val="000000"/>
              </w:rPr>
            </w:pPr>
            <w:r w:rsidRPr="005500AB">
              <w:rPr>
                <w:color w:val="000000"/>
              </w:rPr>
              <w:t>1.000.900</w:t>
            </w:r>
          </w:p>
        </w:tc>
      </w:tr>
      <w:tr w:rsidTr="00131BED" w:rsidR="00185284" w:rsidRPr="005500AB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III. KRATKOTRAJNA FINANCIJSKA IMOVINA (U 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jc w:val="right"/>
              <w:rPr>
                <w:color w:val="000000"/>
              </w:rPr>
            </w:pPr>
            <w:r w:rsidRPr="005500AB">
              <w:rPr>
                <w:color w:val="000000"/>
              </w:rPr>
              <w:t>28.500</w:t>
            </w:r>
          </w:p>
        </w:tc>
      </w:tr>
      <w:tr w:rsidTr="00131BED" w:rsidR="00185284" w:rsidRPr="005500AB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IV. NOVAC U BANCI I BLAGAJNI (U 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jc w:val="right"/>
              <w:rPr>
                <w:color w:val="000000"/>
              </w:rPr>
            </w:pPr>
            <w:r w:rsidRPr="005500AB">
              <w:rPr>
                <w:color w:val="000000"/>
              </w:rPr>
              <w:t>0</w:t>
            </w:r>
          </w:p>
        </w:tc>
      </w:tr>
      <w:tr w:rsidTr="00131BED" w:rsidR="00185284" w:rsidRPr="005500AB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E) UKUPNO AKTIVA (U 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jc w:val="right"/>
              <w:rPr>
                <w:color w:val="000000"/>
              </w:rPr>
            </w:pPr>
            <w:r w:rsidRPr="005500AB">
              <w:rPr>
                <w:color w:val="000000"/>
              </w:rPr>
              <w:t>5.530.900</w:t>
            </w:r>
          </w:p>
        </w:tc>
      </w:tr>
      <w:tr w:rsidTr="00131BED" w:rsidR="00185284" w:rsidRPr="005500AB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PASIVA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 </w:t>
            </w:r>
          </w:p>
        </w:tc>
      </w:tr>
      <w:tr w:rsidTr="00131BED" w:rsidR="00185284" w:rsidRPr="005500AB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A) KAPITAL I REZERVE (U 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jc w:val="right"/>
              <w:rPr>
                <w:color w:val="000000"/>
              </w:rPr>
            </w:pPr>
            <w:r w:rsidRPr="005500AB">
              <w:rPr>
                <w:color w:val="000000"/>
              </w:rPr>
              <w:t>599.400</w:t>
            </w:r>
          </w:p>
        </w:tc>
      </w:tr>
      <w:tr w:rsidTr="00131BED" w:rsidR="00185284" w:rsidRPr="005500AB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I. TEMELJNI (UPISANI) KAPITAL (U 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jc w:val="right"/>
              <w:rPr>
                <w:color w:val="000000"/>
              </w:rPr>
            </w:pPr>
            <w:r w:rsidRPr="005500AB">
              <w:rPr>
                <w:color w:val="000000"/>
              </w:rPr>
              <w:t>20.000</w:t>
            </w:r>
          </w:p>
        </w:tc>
      </w:tr>
      <w:tr w:rsidTr="00131BED" w:rsidR="00185284" w:rsidRPr="005500AB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V. ZADRŽANA DOBIT ILI PRENESENI GUBITAK (U 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jc w:val="right"/>
              <w:rPr>
                <w:color w:val="000000"/>
              </w:rPr>
            </w:pPr>
            <w:r w:rsidRPr="005500AB">
              <w:rPr>
                <w:color w:val="000000"/>
              </w:rPr>
              <w:t>1.569.400</w:t>
            </w:r>
          </w:p>
        </w:tc>
      </w:tr>
      <w:tr w:rsidTr="00131BED" w:rsidR="00185284" w:rsidRPr="005500AB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VI. DOBIT ILI GUBITAK POSLOVNE GODINE (U 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jc w:val="right"/>
              <w:rPr>
                <w:color w:val="000000"/>
              </w:rPr>
            </w:pPr>
            <w:r w:rsidRPr="005500AB">
              <w:rPr>
                <w:color w:val="000000"/>
              </w:rPr>
              <w:t>-989.900</w:t>
            </w:r>
          </w:p>
        </w:tc>
      </w:tr>
      <w:tr w:rsidTr="00131BED" w:rsidR="00185284" w:rsidRPr="005500AB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C) DUGOROČNE OBVEZE (U 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jc w:val="right"/>
              <w:rPr>
                <w:color w:val="000000"/>
              </w:rPr>
            </w:pPr>
            <w:r w:rsidRPr="005500AB">
              <w:rPr>
                <w:color w:val="000000"/>
              </w:rPr>
              <w:t>2.015.300</w:t>
            </w:r>
          </w:p>
        </w:tc>
      </w:tr>
      <w:tr w:rsidTr="00131BED" w:rsidR="00185284" w:rsidRPr="005500AB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D) KRATKOROČNE OBVEZE (U 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jc w:val="right"/>
              <w:rPr>
                <w:color w:val="000000"/>
              </w:rPr>
            </w:pPr>
            <w:r w:rsidRPr="005500AB">
              <w:rPr>
                <w:color w:val="000000"/>
              </w:rPr>
              <w:t>2.916.100</w:t>
            </w:r>
          </w:p>
        </w:tc>
      </w:tr>
      <w:tr w:rsidTr="00131BED" w:rsidR="00185284" w:rsidRPr="005500AB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rPr>
                <w:color w:val="000000"/>
              </w:rPr>
            </w:pPr>
            <w:r w:rsidRPr="005500AB">
              <w:rPr>
                <w:color w:val="000000"/>
              </w:rPr>
              <w:t>F) UKUPNO – PASIVA (U 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185284" w:rsidP="00131BED" w:rsidR="00185284" w:rsidRPr="005500AB">
            <w:pPr>
              <w:jc w:val="right"/>
              <w:rPr>
                <w:color w:val="000000"/>
              </w:rPr>
            </w:pPr>
            <w:r w:rsidRPr="005500AB">
              <w:rPr>
                <w:color w:val="000000"/>
              </w:rPr>
              <w:t>5.530.900</w:t>
            </w:r>
          </w:p>
        </w:tc>
      </w:tr>
    </w:tbl>
    <w:p w:rsidRDefault="00185284" w:rsidP="00185284" w:rsidR="00185284" w:rsidRPr="005500AB">
      <w:pPr>
        <w:jc w:val="both"/>
        <w:rPr>
          <w:color w:val="FF0000"/>
        </w:rPr>
      </w:pPr>
    </w:p>
    <w:p w:rsidRDefault="00185284" w:rsidP="00185284" w:rsidR="00185284" w:rsidRPr="005500AB">
      <w:pPr>
        <w:jc w:val="both"/>
      </w:pPr>
    </w:p>
    <w:p w:rsidRDefault="00185284" w:rsidP="00185284" w:rsidR="00185284" w:rsidRPr="005500AB">
      <w:pPr>
        <w:jc w:val="both"/>
      </w:pPr>
      <w:r w:rsidRPr="005500AB">
        <w:t xml:space="preserve">Dugotrajna imovina bila je 2013. godine knjigovodstvene vrijednosti od 4.060.400,00 kn sastojala se od : </w:t>
      </w:r>
    </w:p>
    <w:p w:rsidRDefault="00185284" w:rsidP="00185284" w:rsidR="00185284" w:rsidRPr="005500AB">
      <w:pPr>
        <w:jc w:val="both"/>
      </w:pPr>
    </w:p>
    <w:p w:rsidRDefault="00185284" w:rsidP="00185284" w:rsidR="00185284" w:rsidRPr="005500AB">
      <w:pPr>
        <w:numPr>
          <w:ilvl w:val="0"/>
          <w:numId w:val="34"/>
        </w:numPr>
        <w:jc w:val="both"/>
      </w:pPr>
      <w:r w:rsidRPr="005500AB">
        <w:t>Novoizgrađenog objekta</w:t>
      </w:r>
    </w:p>
    <w:p w:rsidRDefault="00185284" w:rsidP="00185284" w:rsidR="00185284" w:rsidRPr="005500AB">
      <w:pPr>
        <w:numPr>
          <w:ilvl w:val="0"/>
          <w:numId w:val="34"/>
        </w:numPr>
        <w:jc w:val="both"/>
      </w:pPr>
      <w:r w:rsidRPr="005500AB">
        <w:t>Postrojenja i opreme za proizvodnju plastične stolarije</w:t>
      </w:r>
    </w:p>
    <w:p w:rsidRDefault="00185284" w:rsidP="00185284" w:rsidR="00185284" w:rsidRPr="005500AB">
      <w:pPr>
        <w:jc w:val="both"/>
      </w:pPr>
    </w:p>
    <w:p w:rsidRDefault="00185284" w:rsidP="00185284" w:rsidR="00185284" w:rsidRPr="005500AB">
      <w:pPr>
        <w:jc w:val="both"/>
      </w:pPr>
      <w:r w:rsidRPr="005500AB">
        <w:t>Prema izvatku iz zemljišnih knjiga Zemljišno knjižnog odjela Općinskog suda u Belom Manastiru dužnik je vlasnik nekretnine</w:t>
      </w:r>
    </w:p>
    <w:p w:rsidRDefault="00185284" w:rsidP="00185284" w:rsidR="00185284" w:rsidRPr="005500AB">
      <w:pPr>
        <w:jc w:val="both"/>
      </w:pPr>
    </w:p>
    <w:p w:rsidRDefault="00185284" w:rsidP="00185284" w:rsidR="00185284" w:rsidRPr="005500AB">
      <w:pPr>
        <w:numPr>
          <w:ilvl w:val="0"/>
          <w:numId w:val="32"/>
        </w:numPr>
        <w:jc w:val="both"/>
      </w:pPr>
      <w:r w:rsidRPr="005500AB">
        <w:t>k.o. Bilje, ZK uložak 2278, k.č.br. 442/9 u naravi poslovna zgrada VAR ERDE, površine 755 m², dvorište VAR ERDE površine 745 m²</w:t>
      </w:r>
    </w:p>
    <w:p w:rsidRDefault="00185284" w:rsidP="00185284" w:rsidR="00185284" w:rsidRPr="005500AB">
      <w:pPr>
        <w:jc w:val="both"/>
      </w:pPr>
      <w:r w:rsidRPr="005500AB">
        <w:tab/>
      </w:r>
    </w:p>
    <w:p w:rsidRDefault="00185284" w:rsidP="00185284" w:rsidR="00185284" w:rsidRPr="005500AB">
      <w:pPr>
        <w:jc w:val="both"/>
      </w:pPr>
      <w:r w:rsidRPr="005500AB">
        <w:t xml:space="preserve">Na predmetnoj nekretnini je 30. srpnja 2015. godine zabilježena sudska prodaja nekretnine radi prinudne naplate novčane tražbine ovrhovoditelja Hypo Alpe </w:t>
      </w:r>
      <w:proofErr w:type="spellStart"/>
      <w:r w:rsidRPr="005500AB">
        <w:t>Adria</w:t>
      </w:r>
      <w:proofErr w:type="spellEnd"/>
      <w:r w:rsidRPr="005500AB">
        <w:t xml:space="preserve"> Bank d.d., Zagreb.</w:t>
      </w:r>
    </w:p>
    <w:p w:rsidRDefault="00185284" w:rsidP="00185284" w:rsidR="00185284" w:rsidRPr="005500AB">
      <w:pPr>
        <w:jc w:val="both"/>
      </w:pPr>
    </w:p>
    <w:p w:rsidRDefault="00185284" w:rsidP="00185284" w:rsidR="00185284" w:rsidRPr="005500AB">
      <w:pPr>
        <w:jc w:val="both"/>
      </w:pPr>
      <w:r w:rsidRPr="005500AB">
        <w:t xml:space="preserve">Pored tereta Hypo Alpe </w:t>
      </w:r>
      <w:proofErr w:type="spellStart"/>
      <w:r w:rsidRPr="005500AB">
        <w:t>Adria</w:t>
      </w:r>
      <w:proofErr w:type="spellEnd"/>
      <w:r w:rsidRPr="005500AB">
        <w:t xml:space="preserve"> Bank d.d. upisani su sljedeći tereti :</w:t>
      </w:r>
    </w:p>
    <w:p w:rsidRDefault="00185284" w:rsidP="00185284" w:rsidR="00185284" w:rsidRPr="005500AB">
      <w:pPr>
        <w:jc w:val="both"/>
      </w:pPr>
    </w:p>
    <w:p w:rsidRDefault="00185284" w:rsidP="00185284" w:rsidR="00185284" w:rsidRPr="005500AB">
      <w:pPr>
        <w:numPr>
          <w:ilvl w:val="0"/>
          <w:numId w:val="32"/>
        </w:numPr>
        <w:jc w:val="both"/>
      </w:pPr>
      <w:r w:rsidRPr="005500AB">
        <w:t xml:space="preserve">43.890,28 kn u korist Devčić Renata, Zagreb, </w:t>
      </w:r>
      <w:proofErr w:type="spellStart"/>
      <w:r w:rsidRPr="005500AB">
        <w:t>G..Jankovića</w:t>
      </w:r>
      <w:proofErr w:type="spellEnd"/>
      <w:r w:rsidRPr="005500AB">
        <w:t xml:space="preserve"> 3</w:t>
      </w:r>
    </w:p>
    <w:p w:rsidRDefault="00185284" w:rsidP="00185284" w:rsidR="00185284" w:rsidRPr="008408B7">
      <w:pPr>
        <w:numPr>
          <w:ilvl w:val="0"/>
          <w:numId w:val="32"/>
        </w:numPr>
        <w:jc w:val="both"/>
      </w:pPr>
      <w:r w:rsidRPr="005500AB">
        <w:t>212.440,99 kn u korist RH, Ministarstvo financija, Porezna uprava</w:t>
      </w:r>
    </w:p>
    <w:p w:rsidRDefault="00185284" w:rsidP="00185284" w:rsidR="00185284" w:rsidRPr="005500AB">
      <w:pPr>
        <w:jc w:val="both"/>
      </w:pPr>
    </w:p>
    <w:p w:rsidRDefault="00185284" w:rsidP="00185284" w:rsidR="00185284" w:rsidRPr="005500AB">
      <w:pPr>
        <w:jc w:val="both"/>
      </w:pPr>
      <w:r w:rsidRPr="005500AB">
        <w:t xml:space="preserve">Prema Uvjerenju izdanom  od Policijske uprave Osječko – baranjske , PP Beli Manastir </w:t>
      </w:r>
      <w:proofErr w:type="spellStart"/>
      <w:r w:rsidRPr="005500AB">
        <w:t>Elatio</w:t>
      </w:r>
      <w:proofErr w:type="spellEnd"/>
      <w:r w:rsidRPr="005500AB">
        <w:t xml:space="preserve"> d.o.o. je bio vlasnik </w:t>
      </w:r>
    </w:p>
    <w:p w:rsidRDefault="00185284" w:rsidP="00185284" w:rsidR="00185284" w:rsidRPr="005500AB">
      <w:pPr>
        <w:jc w:val="both"/>
      </w:pPr>
    </w:p>
    <w:p w:rsidRDefault="00185284" w:rsidP="00185284" w:rsidR="00185284" w:rsidRPr="005500AB">
      <w:pPr>
        <w:numPr>
          <w:ilvl w:val="0"/>
          <w:numId w:val="31"/>
        </w:numPr>
        <w:jc w:val="both"/>
      </w:pPr>
      <w:r w:rsidRPr="005500AB">
        <w:t>Teretnog automobila marke Mercedes 1217 L, godina proizvodnje 1980., koji je odjavljen 26.10.2004. godine.</w:t>
      </w:r>
    </w:p>
    <w:p w:rsidRDefault="00185284" w:rsidP="00185284" w:rsidR="00185284" w:rsidRPr="005500AB">
      <w:pPr>
        <w:jc w:val="both"/>
        <w:rPr>
          <w:color w:val="FF0000"/>
        </w:rPr>
      </w:pPr>
    </w:p>
    <w:p w:rsidRDefault="00185284" w:rsidP="00185284" w:rsidR="00185284" w:rsidRPr="005500AB">
      <w:pPr>
        <w:jc w:val="both"/>
      </w:pPr>
      <w:r w:rsidRPr="005500AB">
        <w:t>Prema izjavi odgovorne osobe Luke Kovača vozilo je rashodovano i prodano ovlaštenom društvu za zbrinjavanje vozila.</w:t>
      </w:r>
    </w:p>
    <w:p w:rsidRDefault="00185284" w:rsidP="00185284" w:rsidR="00185284" w:rsidRPr="005500AB">
      <w:pPr>
        <w:jc w:val="both"/>
      </w:pPr>
    </w:p>
    <w:p w:rsidRDefault="00185284" w:rsidP="00185284" w:rsidR="00185284" w:rsidRPr="005500AB">
      <w:pPr>
        <w:jc w:val="both"/>
      </w:pPr>
      <w:r w:rsidRPr="005500AB">
        <w:t>Prema izjavi odgovorne osobe Luke Kovača postoji oprema za izradu plastične stolarije koja je kao nova nabavljena 2010. godine nad kojom postoji hipoteka Hypo-Alpe-</w:t>
      </w:r>
      <w:proofErr w:type="spellStart"/>
      <w:r w:rsidRPr="005500AB">
        <w:t>Adria</w:t>
      </w:r>
      <w:proofErr w:type="spellEnd"/>
      <w:r w:rsidRPr="005500AB">
        <w:t xml:space="preserve"> banke d.d.. Oprema je 2015. godine imala tržišnu vrijednost od oko 360.0000 kn, te se mogla prodati za navedeni iznos, no predstavnici banke nisu se složili s prodajom.</w:t>
      </w:r>
    </w:p>
    <w:p w:rsidRDefault="00185284" w:rsidP="00185284" w:rsidR="00185284" w:rsidRPr="005500AB">
      <w:pPr>
        <w:jc w:val="both"/>
      </w:pPr>
    </w:p>
    <w:p w:rsidRDefault="00185284" w:rsidP="00185284" w:rsidR="00185284" w:rsidRPr="005500AB">
      <w:pPr>
        <w:jc w:val="both"/>
      </w:pPr>
      <w:r w:rsidRPr="005500AB">
        <w:t>Prema izjavi odgovorne osobe Luke Kovača potraživanja koja se vode u knjigovodstvu su zastarjela ili nenaplativa.</w:t>
      </w:r>
    </w:p>
    <w:p w:rsidRDefault="00185284" w:rsidP="00185284" w:rsidR="00185284" w:rsidRPr="005500AB">
      <w:pPr>
        <w:jc w:val="both"/>
      </w:pPr>
    </w:p>
    <w:p w:rsidRDefault="00185284" w:rsidP="00185284" w:rsidR="00185284" w:rsidRPr="005500AB">
      <w:pPr>
        <w:jc w:val="both"/>
      </w:pPr>
      <w:r w:rsidRPr="005500AB">
        <w:t>Zalihe se sastoje od ostataka materijala za izradu plastične stolarije koje nemaju tržišnu vrijednost.</w:t>
      </w:r>
    </w:p>
    <w:p w:rsidRDefault="00185284" w:rsidP="00185284" w:rsidR="00185284" w:rsidRPr="005500AB">
      <w:pPr>
        <w:jc w:val="both"/>
      </w:pPr>
    </w:p>
    <w:p w:rsidRDefault="00185284" w:rsidP="00185284" w:rsidR="00185284" w:rsidRPr="005500AB">
      <w:pPr>
        <w:jc w:val="both"/>
      </w:pPr>
      <w:r w:rsidRPr="005500AB">
        <w:t xml:space="preserve">U bruto bilanci na dan 31. prosinca 2013. prikazane su: </w:t>
      </w:r>
    </w:p>
    <w:p w:rsidRDefault="00185284" w:rsidP="00185284" w:rsidR="00185284" w:rsidRPr="005500AB">
      <w:pPr>
        <w:jc w:val="both"/>
      </w:pPr>
    </w:p>
    <w:p w:rsidRDefault="00185284" w:rsidP="00185284" w:rsidR="00185284" w:rsidRPr="005500AB">
      <w:pPr>
        <w:numPr>
          <w:ilvl w:val="0"/>
          <w:numId w:val="33"/>
        </w:numPr>
        <w:jc w:val="both"/>
      </w:pPr>
      <w:r w:rsidRPr="005500AB">
        <w:t>Dugoročne obveze u iznosu od 2.015.300,00 kn</w:t>
      </w:r>
    </w:p>
    <w:p w:rsidRDefault="00185284" w:rsidP="00185284" w:rsidR="00185284" w:rsidRPr="005500AB">
      <w:pPr>
        <w:numPr>
          <w:ilvl w:val="0"/>
          <w:numId w:val="33"/>
        </w:numPr>
        <w:jc w:val="both"/>
      </w:pPr>
      <w:r w:rsidRPr="005500AB">
        <w:t>Kratkoročne obveze u iznosu od 2.916.100,00 kn</w:t>
      </w:r>
    </w:p>
    <w:p w:rsidRDefault="00185284" w:rsidP="00185284" w:rsidR="00185284" w:rsidRPr="005500AB">
      <w:pPr>
        <w:jc w:val="both"/>
        <w:rPr>
          <w:b/>
        </w:rPr>
      </w:pPr>
    </w:p>
    <w:p w:rsidRDefault="00185284" w:rsidP="00185284" w:rsidR="00185284" w:rsidRPr="009605C6">
      <w:pPr>
        <w:jc w:val="both"/>
      </w:pPr>
      <w:r w:rsidRPr="005500AB">
        <w:lastRenderedPageBreak/>
        <w:t>Očevidnikom o redoslijedu plaćanja sa obračunatom kamatom od 20. travnja 2016. godine koji je izdala FINA utvrđene su evidentirane neizvršene obveze za plaćanje u ukupnom iznosu od iznosu od 4.193.887,83 kn.</w:t>
      </w:r>
    </w:p>
    <w:p w:rsidRDefault="00185284" w:rsidP="00185284" w:rsidR="00185284" w:rsidRPr="005500AB">
      <w:pPr>
        <w:jc w:val="both"/>
        <w:rPr>
          <w:color w:val="FF0000"/>
        </w:rPr>
      </w:pPr>
    </w:p>
    <w:p w:rsidRDefault="00185284" w:rsidP="00185284" w:rsidR="00185284" w:rsidRPr="005500AB">
      <w:pPr>
        <w:jc w:val="both"/>
      </w:pPr>
      <w:r w:rsidRPr="005500AB">
        <w:t xml:space="preserve">Prema izjavi zakonskog zastupnika protiv dužnika se ne vode sudski postupci </w:t>
      </w:r>
    </w:p>
    <w:p w:rsidRDefault="00185284" w:rsidP="00185284" w:rsidR="00185284" w:rsidRPr="005500AB">
      <w:pPr>
        <w:jc w:val="both"/>
        <w:rPr>
          <w:b/>
          <w:color w:val="FF0000"/>
        </w:rPr>
      </w:pPr>
    </w:p>
    <w:p w:rsidRDefault="00185284" w:rsidP="00185284" w:rsidR="00185284" w:rsidRPr="005500AB">
      <w:pPr>
        <w:jc w:val="both"/>
      </w:pPr>
      <w:r w:rsidRPr="005500AB">
        <w:t>Iz prikupljenih podataka proizlazi da je Dužnik nesposoban za plaćanje i prezadužen, odnosno da postoji stečajni razlog utvrđen u odredbi čl.5. st.2 ,  čl.6.  st. 2  te čl. 7 st.1. SZ (NN 71/15).</w:t>
      </w:r>
    </w:p>
    <w:p w:rsidRDefault="00185284" w:rsidP="00185284" w:rsidR="00185284" w:rsidRPr="005500AB">
      <w:pPr>
        <w:jc w:val="both"/>
      </w:pPr>
    </w:p>
    <w:p w:rsidRDefault="00185284" w:rsidP="00185284" w:rsidR="00185284" w:rsidRPr="009605C6">
      <w:pPr>
        <w:jc w:val="both"/>
      </w:pPr>
      <w:r w:rsidRPr="005500AB">
        <w:t xml:space="preserve">Dužnik raspolaže materijalnom imovinom iz koje proizlazi mogućnost  namirenja troškova stečajnog postupka i u </w:t>
      </w:r>
      <w:r w:rsidR="001D4A12">
        <w:t>određenom dijelu vjerovnika te je privremeni stečajni upravitelj predložio</w:t>
      </w:r>
      <w:r w:rsidRPr="005500AB">
        <w:t xml:space="preserve"> da Sud postupi  sukladno odredbi čl. 128., st.6. Stečajnog zakona (NN 71/15) te  donese Rješenje o otvaranju stečajnog postupka.</w:t>
      </w:r>
    </w:p>
    <w:p w:rsidRDefault="007C3243" w:rsidP="00185284" w:rsidR="007C3243" w:rsidRPr="007C3243">
      <w:pPr>
        <w:pStyle w:val="Bezproreda"/>
        <w:jc w:val="both"/>
      </w:pPr>
    </w:p>
    <w:p w:rsidRDefault="00B80907" w:rsidP="00185284" w:rsidR="00185284">
      <w:pPr>
        <w:pStyle w:val="Bezproreda"/>
        <w:ind w:firstLine="708"/>
        <w:jc w:val="both"/>
      </w:pPr>
      <w:r w:rsidRPr="00B80907">
        <w:t xml:space="preserve">Na istom ročištu </w:t>
      </w:r>
      <w:r w:rsidR="00BE379D">
        <w:t>pročitana je priložena dokumentacija u spisu</w:t>
      </w:r>
      <w:r w:rsidRPr="00B80907">
        <w:t xml:space="preserve">: </w:t>
      </w:r>
      <w:r w:rsidR="00185284" w:rsidRPr="00785320">
        <w:t xml:space="preserve">prijedlog FINE za provedbu stečajnog postupka od 25.3.2016. g., povijesni izvadak iz sudskog registra za dužnika, </w:t>
      </w:r>
      <w:r w:rsidR="00185284" w:rsidRPr="008408B7">
        <w:t xml:space="preserve">izvadak iz </w:t>
      </w:r>
      <w:proofErr w:type="spellStart"/>
      <w:r w:rsidR="00185284" w:rsidRPr="008408B7">
        <w:t>zk</w:t>
      </w:r>
      <w:proofErr w:type="spellEnd"/>
      <w:r w:rsidR="00185284" w:rsidRPr="008408B7">
        <w:t>. OS B. Manastir</w:t>
      </w:r>
      <w:r w:rsidR="00185284">
        <w:t xml:space="preserve"> </w:t>
      </w:r>
      <w:proofErr w:type="spellStart"/>
      <w:r w:rsidR="00185284">
        <w:t>zk</w:t>
      </w:r>
      <w:proofErr w:type="spellEnd"/>
      <w:r w:rsidR="00185284">
        <w:t>. ul. 2278</w:t>
      </w:r>
      <w:r w:rsidR="00185284" w:rsidRPr="008408B7">
        <w:t>, Očevidnik o redoslijedu plaćanja sa obračunatom kamatom FINE</w:t>
      </w:r>
      <w:r w:rsidR="00185284">
        <w:t xml:space="preserve"> od 23.5.2016. .g</w:t>
      </w:r>
      <w:r w:rsidR="00185284" w:rsidRPr="008408B7">
        <w:t>, uvjerenje PU Osječko-baranjske za motorna vozila</w:t>
      </w:r>
      <w:r w:rsidR="00185284">
        <w:t xml:space="preserve"> od 10.5.2016. g.</w:t>
      </w:r>
      <w:r w:rsidR="00185284" w:rsidRPr="008408B7">
        <w:t>, Poslovna Hrvatska – izvješće o poslovnom subjektu.</w:t>
      </w:r>
      <w:r w:rsidR="00185284" w:rsidRPr="00785320">
        <w:t xml:space="preserve"> </w:t>
      </w:r>
    </w:p>
    <w:p w:rsidRDefault="00185284" w:rsidP="00185284" w:rsidR="00B80907" w:rsidRPr="00B80907">
      <w:pPr>
        <w:pStyle w:val="Odlomakpopisa"/>
        <w:tabs>
          <w:tab w:pos="6315" w:val="left"/>
        </w:tabs>
        <w:ind w:left="0"/>
        <w:jc w:val="both"/>
      </w:pPr>
      <w:r>
        <w:tab/>
      </w:r>
    </w:p>
    <w:p w:rsidRDefault="00B80907" w:rsidP="00A15781" w:rsidR="00B80907">
      <w:pPr>
        <w:ind w:firstLine="708"/>
        <w:jc w:val="both"/>
      </w:pPr>
      <w:r w:rsidRPr="00B80907">
        <w:t xml:space="preserve">Slijedom gore navedenog,  sud je došao do uvjerenja da su u potpunosti ispunjeni uvjeti za otvaranje stečajnog postupka nad dužnikom u smislu čl. </w:t>
      </w:r>
      <w:r w:rsidR="00324D5C">
        <w:t>5</w:t>
      </w:r>
      <w:r w:rsidRPr="00B80907">
        <w:t>. Stečajnog zakona, jer je dužnik nesposoban za plaćanje</w:t>
      </w:r>
      <w:r w:rsidR="00750C27">
        <w:t>, prezadužen i nelikvidan</w:t>
      </w:r>
      <w:r w:rsidRPr="00B80907">
        <w:t xml:space="preserve"> i </w:t>
      </w:r>
      <w:r w:rsidR="00BE379D">
        <w:t>nije</w:t>
      </w:r>
      <w:r w:rsidRPr="00B80907">
        <w:t xml:space="preserve"> u mogućnosti nadalje obavljati svoju djelatnost. Stoga je riješeno kao u izreci temeljem odredbi čl. </w:t>
      </w:r>
      <w:r w:rsidR="00324D5C">
        <w:t>129, 130, 131, 257 i 258</w:t>
      </w:r>
      <w:r w:rsidRPr="00B80907">
        <w:t xml:space="preserve"> Stečajnog zakona.</w:t>
      </w:r>
    </w:p>
    <w:p w:rsidRDefault="00003D92" w:rsidP="00A15781" w:rsidR="00003D92">
      <w:pPr>
        <w:ind w:firstLine="708"/>
        <w:jc w:val="both"/>
      </w:pPr>
    </w:p>
    <w:p w:rsidRDefault="00B1313B" w:rsidP="00B1313B" w:rsidR="00B1313B">
      <w:pPr>
        <w:ind w:firstLine="708"/>
        <w:jc w:val="both"/>
      </w:pPr>
      <w:r>
        <w:t xml:space="preserve">Također, temeljem čl. 85 st. 2 SZ u vezi s čl. 84 st. 1 SZ /NN 71/15) imenovan je stečajni upravitelj koji je uvršten u listu A stečajnih upravitelja za područje ovoga suda u osobi </w:t>
      </w:r>
      <w:r w:rsidR="00185284">
        <w:rPr>
          <w:b/>
        </w:rPr>
        <w:t>Davor Lamza iz Osijeka.</w:t>
      </w:r>
    </w:p>
    <w:p w:rsidRDefault="00A15781" w:rsidP="00BE379D" w:rsidR="00A15781" w:rsidRPr="00B80907">
      <w:pPr>
        <w:jc w:val="both"/>
      </w:pPr>
    </w:p>
    <w:p w:rsidRDefault="00B80907" w:rsidP="00836454" w:rsidR="00405348">
      <w:pPr>
        <w:jc w:val="center"/>
      </w:pPr>
      <w:r w:rsidRPr="00B80907">
        <w:t xml:space="preserve">U Osijeku </w:t>
      </w:r>
      <w:r w:rsidR="00185284">
        <w:t>9. lipnja</w:t>
      </w:r>
      <w:r w:rsidR="004216B4">
        <w:t xml:space="preserve"> 2016. g.</w:t>
      </w:r>
    </w:p>
    <w:p w:rsidRDefault="00003D92" w:rsidP="00142E09" w:rsidR="00003D92"/>
    <w:p w:rsidRDefault="00004F3E" w:rsidP="00CB179B" w:rsidR="00CB179B">
      <w:pPr>
        <w:jc w:val="both"/>
      </w:pPr>
      <w:r>
        <w:t>Zapisničar: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>
        <w:tab/>
        <w:t>STEČAJN</w:t>
      </w:r>
      <w:r w:rsidR="00750C27">
        <w:t>A SUTKINJA</w:t>
      </w:r>
    </w:p>
    <w:p w:rsidRDefault="00004F3E" w:rsidP="00CB179B" w:rsidR="00004F3E">
      <w:pPr>
        <w:jc w:val="both"/>
      </w:pPr>
      <w:r>
        <w:t>Danijela Sekulić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  <w:t xml:space="preserve">                    </w:t>
      </w:r>
      <w:r>
        <w:t xml:space="preserve">  Nada Roso</w:t>
      </w:r>
    </w:p>
    <w:p w:rsidRDefault="00004F3E" w:rsidP="00CB179B" w:rsidR="00004F3E" w:rsidRPr="00650737">
      <w:pPr>
        <w:jc w:val="both"/>
      </w:pPr>
    </w:p>
    <w:p w:rsidRDefault="00CB179B" w:rsidP="00CB179B" w:rsidR="00CB179B" w:rsidRPr="00650737">
      <w:pPr>
        <w:jc w:val="both"/>
      </w:pPr>
      <w:r w:rsidRPr="00650737">
        <w:t>POUKA O PRAVNOM LIJEKU:</w:t>
      </w:r>
    </w:p>
    <w:p w:rsidRDefault="00CB179B" w:rsidP="001D4A12" w:rsidR="00405348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1D4A12" w:rsidP="001D4A12" w:rsidR="001D4A12">
      <w:pPr>
        <w:jc w:val="both"/>
      </w:pPr>
    </w:p>
    <w:p w:rsidRDefault="00CB179B" w:rsidP="00CB179B" w:rsidR="00CB179B">
      <w:pPr>
        <w:pStyle w:val="Tijeloteksta"/>
      </w:pPr>
      <w:r>
        <w:t>DNA</w:t>
      </w:r>
    </w:p>
    <w:p w:rsidRDefault="00CB179B" w:rsidP="00CB179B" w:rsidR="0005137F">
      <w:pPr>
        <w:pStyle w:val="Tijeloteksta"/>
        <w:numPr>
          <w:ilvl w:val="0"/>
          <w:numId w:val="9"/>
        </w:numPr>
        <w:spacing w:after="0"/>
      </w:pPr>
      <w:r>
        <w:t>St. upravitel</w:t>
      </w:r>
      <w:r w:rsidR="00936437">
        <w:t xml:space="preserve">j </w:t>
      </w:r>
      <w:r w:rsidR="00185284" w:rsidRPr="00185284">
        <w:t>Davor Lamza, Osijek, Zagrebačka 7</w:t>
      </w:r>
    </w:p>
    <w:p w:rsidRDefault="001D4A12" w:rsidP="00CB179B" w:rsidR="001D4A12" w:rsidRPr="00185284">
      <w:pPr>
        <w:pStyle w:val="Tijeloteksta"/>
        <w:numPr>
          <w:ilvl w:val="0"/>
          <w:numId w:val="9"/>
        </w:numPr>
        <w:spacing w:after="0"/>
      </w:pPr>
      <w:r>
        <w:t>FINA</w:t>
      </w:r>
    </w:p>
    <w:p w:rsidRDefault="00142E09" w:rsidP="00CB179B" w:rsidR="000D6F64">
      <w:pPr>
        <w:pStyle w:val="Tijeloteksta"/>
        <w:numPr>
          <w:ilvl w:val="0"/>
          <w:numId w:val="9"/>
        </w:numPr>
        <w:spacing w:after="0"/>
      </w:pPr>
      <w:r>
        <w:t>dužnik</w:t>
      </w:r>
    </w:p>
    <w:p w:rsidRDefault="00BE379D" w:rsidP="00CB179B" w:rsidR="00A06FDB">
      <w:pPr>
        <w:pStyle w:val="Tijeloteksta"/>
        <w:numPr>
          <w:ilvl w:val="0"/>
          <w:numId w:val="9"/>
        </w:numPr>
        <w:spacing w:after="0"/>
      </w:pPr>
      <w:r>
        <w:t xml:space="preserve">ŽDO </w:t>
      </w:r>
      <w:r w:rsidR="00185284">
        <w:t>Osijek</w:t>
      </w:r>
    </w:p>
    <w:p w:rsidRDefault="00A06FDB" w:rsidP="00CB179B" w:rsidR="00A06FDB">
      <w:pPr>
        <w:pStyle w:val="Tijeloteksta"/>
        <w:numPr>
          <w:ilvl w:val="0"/>
          <w:numId w:val="9"/>
        </w:numPr>
        <w:spacing w:after="0"/>
      </w:pPr>
      <w:r>
        <w:t>Registru suda - ovdje</w:t>
      </w:r>
    </w:p>
    <w:p w:rsidRDefault="00095333" w:rsidP="00CB179B" w:rsidR="00A06FDB">
      <w:pPr>
        <w:pStyle w:val="Tijeloteksta"/>
        <w:numPr>
          <w:ilvl w:val="0"/>
          <w:numId w:val="9"/>
        </w:numPr>
        <w:spacing w:after="0"/>
      </w:pPr>
      <w:r>
        <w:t xml:space="preserve">OS </w:t>
      </w:r>
      <w:r w:rsidR="001D4A12">
        <w:t xml:space="preserve">Osijek SS B. Manastir </w:t>
      </w:r>
      <w:proofErr w:type="spellStart"/>
      <w:r w:rsidR="001D4A12">
        <w:t>zk</w:t>
      </w:r>
      <w:proofErr w:type="spellEnd"/>
      <w:r w:rsidR="001D4A12">
        <w:t>. odjel B. Manastir</w:t>
      </w:r>
      <w:r w:rsidR="00750C27">
        <w:t xml:space="preserve"> </w:t>
      </w:r>
    </w:p>
    <w:p w:rsidRDefault="004216B4" w:rsidP="00A06FDB" w:rsidR="00A15781">
      <w:pPr>
        <w:pStyle w:val="Tijeloteksta"/>
        <w:numPr>
          <w:ilvl w:val="0"/>
          <w:numId w:val="9"/>
        </w:numPr>
        <w:spacing w:after="0"/>
      </w:pPr>
      <w:r>
        <w:t>e-</w:t>
      </w:r>
      <w:r w:rsidR="00A15781">
        <w:t>oglasna ploča</w:t>
      </w:r>
    </w:p>
    <w:p w:rsidRDefault="007C3243" w:rsidP="00CB179B" w:rsidR="00A15781">
      <w:pPr>
        <w:pStyle w:val="Tijeloteksta"/>
        <w:numPr>
          <w:ilvl w:val="0"/>
          <w:numId w:val="9"/>
        </w:numPr>
        <w:spacing w:after="0"/>
      </w:pPr>
      <w:r>
        <w:t>R-</w:t>
      </w:r>
      <w:r w:rsidR="00185284">
        <w:t>29.9.</w:t>
      </w:r>
    </w:p>
    <w:p w:rsidRDefault="00185284" w:rsidP="00185284" w:rsidR="00185284">
      <w:pPr>
        <w:pStyle w:val="Tijeloteksta"/>
        <w:spacing w:after="0"/>
      </w:pPr>
    </w:p>
    <w:p w:rsidRDefault="00185284" w:rsidP="00185284" w:rsidR="00185284">
      <w:pPr>
        <w:pStyle w:val="Tijeloteksta"/>
        <w:spacing w:after="0"/>
      </w:pPr>
    </w:p>
    <w:p w:rsidRDefault="00185284" w:rsidP="00185284" w:rsidR="00185284">
      <w:pPr>
        <w:pStyle w:val="Tijeloteksta"/>
        <w:spacing w:after="0"/>
      </w:pPr>
    </w:p>
    <w:p w:rsidRDefault="00185284" w:rsidP="00185284" w:rsidR="00185284">
      <w:pPr>
        <w:pStyle w:val="Tijeloteksta"/>
        <w:spacing w:after="0"/>
      </w:pPr>
    </w:p>
    <w:p w:rsidRDefault="00185284" w:rsidP="00185284" w:rsidR="00185284">
      <w:pPr>
        <w:pStyle w:val="Tijeloteksta"/>
        <w:spacing w:after="0"/>
      </w:pPr>
    </w:p>
    <w:p w:rsidRDefault="00185284" w:rsidP="00185284" w:rsidR="00185284">
      <w:pPr>
        <w:pStyle w:val="Tijeloteksta"/>
        <w:spacing w:after="0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03D92" w:rsidP="00CB179B" w:rsidR="00003D92">
      <w:pPr>
        <w:pStyle w:val="Tijeloteksta"/>
      </w:pPr>
    </w:p>
    <w:p w:rsidRDefault="00003D92" w:rsidP="00CB179B" w:rsidR="00003D92">
      <w:pPr>
        <w:pStyle w:val="Tijeloteksta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CB179B" w:rsidP="00CB179B" w:rsidR="00CB179B"/>
    <w:p w:rsidRDefault="00750C27" w:rsidP="00750C27" w:rsidR="00CB179B" w:rsidRPr="00EF33B5">
      <w:pPr>
        <w:jc w:val="both"/>
      </w:pPr>
      <w:r>
        <w:t xml:space="preserve">                                                                                                  </w:t>
      </w:r>
      <w:r w:rsidR="00CB179B">
        <w:t xml:space="preserve">  STEČAJN</w:t>
      </w:r>
      <w:r>
        <w:t>A SUTKINJA</w:t>
      </w:r>
      <w:r w:rsidR="00CB179B" w:rsidRPr="00EF33B5">
        <w:t xml:space="preserve"> v.r.</w:t>
      </w:r>
    </w:p>
    <w:p w:rsidRDefault="00CB179B" w:rsidP="00CB179B" w:rsidR="00CB179B" w:rsidRPr="00EF33B5">
      <w:pPr>
        <w:jc w:val="both"/>
      </w:pPr>
      <w:r>
        <w:t xml:space="preserve">                                                                                       </w:t>
      </w:r>
      <w:r w:rsidR="00750C27">
        <w:t xml:space="preserve">                        </w:t>
      </w:r>
      <w:r w:rsidRPr="00EF33B5">
        <w:t xml:space="preserve">  Nada Roso</w:t>
      </w:r>
    </w:p>
    <w:p w:rsidRDefault="00CB179B" w:rsidP="00CB179B" w:rsidR="00CB179B" w:rsidRPr="00EF33B5">
      <w:pPr>
        <w:jc w:val="both"/>
      </w:pPr>
    </w:p>
    <w:p w:rsidRDefault="00CB179B" w:rsidP="00CB179B" w:rsidR="00CB179B" w:rsidRPr="00EF33B5">
      <w:pPr>
        <w:jc w:val="both"/>
      </w:pPr>
    </w:p>
    <w:p w:rsidRDefault="00CB179B" w:rsidP="00CB179B" w:rsidR="00CB179B" w:rsidRPr="00EF33B5">
      <w:pPr>
        <w:jc w:val="both"/>
      </w:pPr>
      <w:r w:rsidRPr="00EF33B5">
        <w:t>POUKA O PRAVNOM LIJEKU:</w:t>
      </w:r>
    </w:p>
    <w:p w:rsidRDefault="00CB179B" w:rsidP="00CB179B" w:rsidR="00CB179B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CB179B" w:rsidP="00CB179B" w:rsidR="00CB179B" w:rsidRPr="00EF33B5">
      <w:pPr>
        <w:jc w:val="both"/>
      </w:pPr>
    </w:p>
    <w:p w:rsidRDefault="00CB179B" w:rsidP="00CB179B" w:rsidR="00CB179B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</w:t>
      </w:r>
      <w:proofErr w:type="spellStart"/>
      <w:r w:rsidRPr="00EF33B5">
        <w:t>otpravka</w:t>
      </w:r>
      <w:proofErr w:type="spellEnd"/>
    </w:p>
    <w:p w:rsidRDefault="00CB179B" w:rsidP="00CB179B" w:rsidR="00CB179B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CB179B" w:rsidP="00CB179B" w:rsidR="00CB179B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 w:rsidRPr="003A457C">
      <w:pPr>
        <w:jc w:val="both"/>
        <w:rPr>
          <w:b/>
        </w:rPr>
      </w:pPr>
    </w:p>
    <w:sectPr w:rsidR="00CB179B" w:rsidRPr="003A457C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4FC" w:rsidR="008A64FC">
      <w:r>
        <w:separator/>
      </w:r>
    </w:p>
  </w:endnote>
  <w:endnote w:id="0" w:type="continuationSeparator">
    <w:p w:rsidRDefault="008A64FC" w:rsidR="008A6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4FC" w:rsidR="008A64FC">
      <w:r>
        <w:separator/>
      </w:r>
    </w:p>
  </w:footnote>
  <w:footnote w:id="0" w:type="continuationSeparator">
    <w:p w:rsidRDefault="008A64FC" w:rsidR="008A64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7636BD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AC3A4C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C75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185284" w:rsidR="00185284">
    <w:pPr>
      <w:jc w:val="right"/>
    </w:pPr>
    <w:r>
      <w:tab/>
    </w:r>
    <w:r>
      <w:tab/>
    </w:r>
    <w:r w:rsidR="00185284">
      <w:t>Broj: 6 St-753/16-</w:t>
    </w:r>
    <w:proofErr w:type="spellStart"/>
    <w:r w:rsidR="00185284">
      <w:t>16</w:t>
    </w:r>
    <w:proofErr w:type="spellEnd"/>
  </w:p>
  <w:p w:rsidRDefault="00C16D77" w:rsidP="00936437" w:rsidR="00C16D7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1659B0" w:rsidR="00C16D7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213EE"/>
    <w:multiLevelType w:val="hybridMultilevel"/>
    <w:tmpl w:val="87D475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06B01"/>
    <w:multiLevelType w:val="hybridMultilevel"/>
    <w:tmpl w:val="CAAE2988"/>
    <w:lvl w:tplc="041A000F" w:ilvl="0">
      <w:start w:val="1"/>
      <w:numFmt w:val="decimal"/>
      <w:lvlText w:val="%1."/>
      <w:lvlJc w:val="left"/>
      <w:pPr>
        <w:tabs>
          <w:tab w:pos="1285" w:val="num"/>
        </w:tabs>
        <w:ind w:hanging="360" w:left="1285"/>
      </w:pPr>
    </w:lvl>
    <w:lvl w:tentative="true" w:tplc="041A0019" w:ilvl="1">
      <w:start w:val="1"/>
      <w:numFmt w:val="lowerLetter"/>
      <w:lvlText w:val="%2."/>
      <w:lvlJc w:val="left"/>
      <w:pPr>
        <w:tabs>
          <w:tab w:pos="2005" w:val="num"/>
        </w:tabs>
        <w:ind w:hanging="360" w:left="2005"/>
      </w:pPr>
    </w:lvl>
    <w:lvl w:tentative="true" w:tplc="041A001B" w:ilvl="2">
      <w:start w:val="1"/>
      <w:numFmt w:val="lowerRoman"/>
      <w:lvlText w:val="%3."/>
      <w:lvlJc w:val="right"/>
      <w:pPr>
        <w:tabs>
          <w:tab w:pos="2725" w:val="num"/>
        </w:tabs>
        <w:ind w:hanging="180" w:left="2725"/>
      </w:pPr>
    </w:lvl>
    <w:lvl w:tentative="true" w:tplc="041A000F" w:ilvl="3">
      <w:start w:val="1"/>
      <w:numFmt w:val="decimal"/>
      <w:lvlText w:val="%4."/>
      <w:lvlJc w:val="left"/>
      <w:pPr>
        <w:tabs>
          <w:tab w:pos="3445" w:val="num"/>
        </w:tabs>
        <w:ind w:hanging="360" w:left="3445"/>
      </w:pPr>
    </w:lvl>
    <w:lvl w:tentative="true" w:tplc="041A0019" w:ilvl="4">
      <w:start w:val="1"/>
      <w:numFmt w:val="lowerLetter"/>
      <w:lvlText w:val="%5."/>
      <w:lvlJc w:val="left"/>
      <w:pPr>
        <w:tabs>
          <w:tab w:pos="4165" w:val="num"/>
        </w:tabs>
        <w:ind w:hanging="360" w:left="4165"/>
      </w:pPr>
    </w:lvl>
    <w:lvl w:tentative="true" w:tplc="041A001B" w:ilvl="5">
      <w:start w:val="1"/>
      <w:numFmt w:val="lowerRoman"/>
      <w:lvlText w:val="%6."/>
      <w:lvlJc w:val="right"/>
      <w:pPr>
        <w:tabs>
          <w:tab w:pos="4885" w:val="num"/>
        </w:tabs>
        <w:ind w:hanging="180" w:left="4885"/>
      </w:pPr>
    </w:lvl>
    <w:lvl w:tentative="true" w:tplc="041A000F" w:ilvl="6">
      <w:start w:val="1"/>
      <w:numFmt w:val="decimal"/>
      <w:lvlText w:val="%7."/>
      <w:lvlJc w:val="left"/>
      <w:pPr>
        <w:tabs>
          <w:tab w:pos="5605" w:val="num"/>
        </w:tabs>
        <w:ind w:hanging="360" w:left="5605"/>
      </w:pPr>
    </w:lvl>
    <w:lvl w:tentative="true" w:tplc="041A0019" w:ilvl="7">
      <w:start w:val="1"/>
      <w:numFmt w:val="lowerLetter"/>
      <w:lvlText w:val="%8."/>
      <w:lvlJc w:val="left"/>
      <w:pPr>
        <w:tabs>
          <w:tab w:pos="6325" w:val="num"/>
        </w:tabs>
        <w:ind w:hanging="360" w:left="6325"/>
      </w:pPr>
    </w:lvl>
    <w:lvl w:tentative="true" w:tplc="041A001B" w:ilvl="8">
      <w:start w:val="1"/>
      <w:numFmt w:val="lowerRoman"/>
      <w:lvlText w:val="%9."/>
      <w:lvlJc w:val="right"/>
      <w:pPr>
        <w:tabs>
          <w:tab w:pos="7045" w:val="num"/>
        </w:tabs>
        <w:ind w:hanging="180" w:left="7045"/>
      </w:pPr>
    </w:lvl>
  </w:abstractNum>
  <w:abstractNum w:abstractNumId="2">
    <w:nsid w:val="0CE559C4"/>
    <w:multiLevelType w:val="hybridMultilevel"/>
    <w:tmpl w:val="B94297E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070250"/>
    <w:multiLevelType w:val="hybridMultilevel"/>
    <w:tmpl w:val="315E72CA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2A156A5"/>
    <w:multiLevelType w:val="hybridMultilevel"/>
    <w:tmpl w:val="D1A0A3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664220E"/>
    <w:multiLevelType w:val="hybridMultilevel"/>
    <w:tmpl w:val="E0802898"/>
    <w:lvl w:tplc="9640A1F6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3F06ACC"/>
    <w:multiLevelType w:val="hybridMultilevel"/>
    <w:tmpl w:val="552A9180"/>
    <w:lvl w:tplc="A330E56E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2B0449D"/>
    <w:multiLevelType w:val="hybridMultilevel"/>
    <w:tmpl w:val="831E86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6DE25C6"/>
    <w:multiLevelType w:val="hybridMultilevel"/>
    <w:tmpl w:val="7564E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A277CF"/>
    <w:multiLevelType w:val="hybridMultilevel"/>
    <w:tmpl w:val="18CCCC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35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8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20">
    <w:nsid w:val="49CF51D8"/>
    <w:multiLevelType w:val="hybridMultilevel"/>
    <w:tmpl w:val="18C82F5C"/>
    <w:lvl w:tplc="041A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21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2723230"/>
    <w:multiLevelType w:val="hybridMultilevel"/>
    <w:tmpl w:val="45AC2D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C0325F3"/>
    <w:multiLevelType w:val="hybridMultilevel"/>
    <w:tmpl w:val="98DA7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07C3429"/>
    <w:multiLevelType w:val="hybridMultilevel"/>
    <w:tmpl w:val="53A8AEAE"/>
    <w:lvl w:tplc="C4CC675A" w:ilvl="0">
      <w:start w:val="10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3034852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5F53A58"/>
    <w:multiLevelType w:val="hybridMultilevel"/>
    <w:tmpl w:val="C7F0FB6A"/>
    <w:lvl w:tplc="4382579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72AF67AF"/>
    <w:multiLevelType w:val="hybridMultilevel"/>
    <w:tmpl w:val="B8FE6B34"/>
    <w:lvl w:tplc="0116F55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72E46952"/>
    <w:multiLevelType w:val="hybridMultilevel"/>
    <w:tmpl w:val="6A8E3D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6127105"/>
    <w:multiLevelType w:val="hybridMultilevel"/>
    <w:tmpl w:val="8CB6C8A6"/>
    <w:lvl w:tplc="92069D86" w:ilvl="0">
      <w:start w:val="1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0"/>
  </w:num>
  <w:num w:numId="3">
    <w:abstractNumId w:val="13"/>
  </w:num>
  <w:num w:numId="4">
    <w:abstractNumId w:val="21"/>
  </w:num>
  <w:num w:numId="5">
    <w:abstractNumId w:val="27"/>
  </w:num>
  <w:num w:numId="6">
    <w:abstractNumId w:val="11"/>
  </w:num>
  <w:num w:numId="7">
    <w:abstractNumId w:val="3"/>
  </w:num>
  <w:num w:numId="8">
    <w:abstractNumId w:val="1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0"/>
  </w:num>
  <w:num w:numId="12">
    <w:abstractNumId w:val="26"/>
  </w:num>
  <w:num w:numId="13">
    <w:abstractNumId w:val="14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9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2"/>
  </w:num>
  <w:num w:numId="23">
    <w:abstractNumId w:val="33"/>
  </w:num>
  <w:num w:numId="24">
    <w:abstractNumId w:val="10"/>
  </w:num>
  <w:num w:numId="25">
    <w:abstractNumId w:val="29"/>
  </w:num>
  <w:num w:numId="26">
    <w:abstractNumId w:val="9"/>
  </w:num>
  <w:num w:numId="27">
    <w:abstractNumId w:val="18"/>
  </w:num>
  <w:num w:numId="28">
    <w:abstractNumId w:val="32"/>
  </w:num>
  <w:num w:numId="29">
    <w:abstractNumId w:val="6"/>
  </w:num>
  <w:num w:numId="30">
    <w:abstractNumId w:val="4"/>
  </w:num>
  <w:num w:numId="31">
    <w:abstractNumId w:val="15"/>
  </w:num>
  <w:num w:numId="32">
    <w:abstractNumId w:val="5"/>
  </w:num>
  <w:num w:numId="33">
    <w:abstractNumId w:val="2"/>
  </w:num>
  <w:num w:numId="34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060"/>
    <w:rsid w:val="00003D92"/>
    <w:rsid w:val="00004F3E"/>
    <w:rsid w:val="00005C6D"/>
    <w:rsid w:val="00010A21"/>
    <w:rsid w:val="00015A20"/>
    <w:rsid w:val="000302DC"/>
    <w:rsid w:val="0004596D"/>
    <w:rsid w:val="0005137F"/>
    <w:rsid w:val="00065A06"/>
    <w:rsid w:val="000667F6"/>
    <w:rsid w:val="000767AF"/>
    <w:rsid w:val="00080EA3"/>
    <w:rsid w:val="00092325"/>
    <w:rsid w:val="00095333"/>
    <w:rsid w:val="000C16FC"/>
    <w:rsid w:val="000C260B"/>
    <w:rsid w:val="000C280D"/>
    <w:rsid w:val="000D6F64"/>
    <w:rsid w:val="000E7C5E"/>
    <w:rsid w:val="000F0E95"/>
    <w:rsid w:val="000F3AB2"/>
    <w:rsid w:val="00113AA4"/>
    <w:rsid w:val="00117421"/>
    <w:rsid w:val="00120827"/>
    <w:rsid w:val="00121017"/>
    <w:rsid w:val="00142E09"/>
    <w:rsid w:val="00147D42"/>
    <w:rsid w:val="00151F6C"/>
    <w:rsid w:val="001603D9"/>
    <w:rsid w:val="001659B0"/>
    <w:rsid w:val="001719C8"/>
    <w:rsid w:val="0017246C"/>
    <w:rsid w:val="001801EE"/>
    <w:rsid w:val="001845C7"/>
    <w:rsid w:val="00185284"/>
    <w:rsid w:val="0019353B"/>
    <w:rsid w:val="001935F7"/>
    <w:rsid w:val="00196682"/>
    <w:rsid w:val="001A10FC"/>
    <w:rsid w:val="001A602B"/>
    <w:rsid w:val="001A751F"/>
    <w:rsid w:val="001C3935"/>
    <w:rsid w:val="001C603E"/>
    <w:rsid w:val="001D03A6"/>
    <w:rsid w:val="001D0719"/>
    <w:rsid w:val="001D4A12"/>
    <w:rsid w:val="001E706D"/>
    <w:rsid w:val="001F2334"/>
    <w:rsid w:val="00204DEF"/>
    <w:rsid w:val="00210FD1"/>
    <w:rsid w:val="00217A7D"/>
    <w:rsid w:val="00221C75"/>
    <w:rsid w:val="00224191"/>
    <w:rsid w:val="00232ABB"/>
    <w:rsid w:val="00232EDE"/>
    <w:rsid w:val="00234153"/>
    <w:rsid w:val="00234758"/>
    <w:rsid w:val="002402D6"/>
    <w:rsid w:val="00245233"/>
    <w:rsid w:val="002460F4"/>
    <w:rsid w:val="00247EDE"/>
    <w:rsid w:val="002509BE"/>
    <w:rsid w:val="00253D7F"/>
    <w:rsid w:val="0025429A"/>
    <w:rsid w:val="002610FD"/>
    <w:rsid w:val="00261F41"/>
    <w:rsid w:val="00274143"/>
    <w:rsid w:val="00286A7F"/>
    <w:rsid w:val="00291974"/>
    <w:rsid w:val="002951D6"/>
    <w:rsid w:val="002A3E99"/>
    <w:rsid w:val="002A77FF"/>
    <w:rsid w:val="002A7A89"/>
    <w:rsid w:val="002C131D"/>
    <w:rsid w:val="002C5B74"/>
    <w:rsid w:val="002C7DA4"/>
    <w:rsid w:val="002D6D01"/>
    <w:rsid w:val="002F1ADD"/>
    <w:rsid w:val="002F1E35"/>
    <w:rsid w:val="002F46E1"/>
    <w:rsid w:val="002F75D0"/>
    <w:rsid w:val="00303DE2"/>
    <w:rsid w:val="00303FEF"/>
    <w:rsid w:val="003048A2"/>
    <w:rsid w:val="003140E1"/>
    <w:rsid w:val="00324D5C"/>
    <w:rsid w:val="00327EF5"/>
    <w:rsid w:val="00334822"/>
    <w:rsid w:val="00334A47"/>
    <w:rsid w:val="003370DD"/>
    <w:rsid w:val="00345F56"/>
    <w:rsid w:val="00347442"/>
    <w:rsid w:val="003657CF"/>
    <w:rsid w:val="00373A40"/>
    <w:rsid w:val="0038001E"/>
    <w:rsid w:val="003A3555"/>
    <w:rsid w:val="003A457C"/>
    <w:rsid w:val="003B2A9F"/>
    <w:rsid w:val="003B41CA"/>
    <w:rsid w:val="003C7A9A"/>
    <w:rsid w:val="003D2A22"/>
    <w:rsid w:val="003D5D45"/>
    <w:rsid w:val="003D7408"/>
    <w:rsid w:val="003E0ABD"/>
    <w:rsid w:val="003E35F6"/>
    <w:rsid w:val="00405348"/>
    <w:rsid w:val="004106D9"/>
    <w:rsid w:val="004216B4"/>
    <w:rsid w:val="004227E5"/>
    <w:rsid w:val="00433830"/>
    <w:rsid w:val="0044695C"/>
    <w:rsid w:val="00450CD3"/>
    <w:rsid w:val="00450EE9"/>
    <w:rsid w:val="00452F01"/>
    <w:rsid w:val="00453A6A"/>
    <w:rsid w:val="00456C79"/>
    <w:rsid w:val="00460F69"/>
    <w:rsid w:val="00467652"/>
    <w:rsid w:val="00473E9F"/>
    <w:rsid w:val="004749A2"/>
    <w:rsid w:val="00492E8D"/>
    <w:rsid w:val="004B2E37"/>
    <w:rsid w:val="004B4928"/>
    <w:rsid w:val="004B4A9D"/>
    <w:rsid w:val="004B673B"/>
    <w:rsid w:val="004C02E0"/>
    <w:rsid w:val="004C7730"/>
    <w:rsid w:val="004D41F2"/>
    <w:rsid w:val="004E1B57"/>
    <w:rsid w:val="004E5D07"/>
    <w:rsid w:val="004F0F1C"/>
    <w:rsid w:val="004F6EDF"/>
    <w:rsid w:val="004F78B4"/>
    <w:rsid w:val="005055A9"/>
    <w:rsid w:val="005236FD"/>
    <w:rsid w:val="005259F4"/>
    <w:rsid w:val="00535FC0"/>
    <w:rsid w:val="00540D7D"/>
    <w:rsid w:val="00541DD6"/>
    <w:rsid w:val="00542DA8"/>
    <w:rsid w:val="00544FAC"/>
    <w:rsid w:val="005511AA"/>
    <w:rsid w:val="0055256D"/>
    <w:rsid w:val="00575B36"/>
    <w:rsid w:val="00583E46"/>
    <w:rsid w:val="005910F5"/>
    <w:rsid w:val="00593E22"/>
    <w:rsid w:val="005A1FAB"/>
    <w:rsid w:val="005A594D"/>
    <w:rsid w:val="005A6165"/>
    <w:rsid w:val="005D4FA0"/>
    <w:rsid w:val="005E24E9"/>
    <w:rsid w:val="005E43C0"/>
    <w:rsid w:val="005E64D4"/>
    <w:rsid w:val="005E6D1F"/>
    <w:rsid w:val="005F109F"/>
    <w:rsid w:val="00600B69"/>
    <w:rsid w:val="00605A20"/>
    <w:rsid w:val="00625659"/>
    <w:rsid w:val="006304EA"/>
    <w:rsid w:val="00632C12"/>
    <w:rsid w:val="006356F5"/>
    <w:rsid w:val="00636BD3"/>
    <w:rsid w:val="00647401"/>
    <w:rsid w:val="0065135F"/>
    <w:rsid w:val="00651F1E"/>
    <w:rsid w:val="006546F2"/>
    <w:rsid w:val="00657116"/>
    <w:rsid w:val="006702BD"/>
    <w:rsid w:val="006817A9"/>
    <w:rsid w:val="006905BE"/>
    <w:rsid w:val="006935DE"/>
    <w:rsid w:val="00693929"/>
    <w:rsid w:val="00694EB1"/>
    <w:rsid w:val="00697446"/>
    <w:rsid w:val="006A507A"/>
    <w:rsid w:val="006A585B"/>
    <w:rsid w:val="006A6F0C"/>
    <w:rsid w:val="006B1BD9"/>
    <w:rsid w:val="006B735A"/>
    <w:rsid w:val="006C788D"/>
    <w:rsid w:val="006D23E3"/>
    <w:rsid w:val="006D77FF"/>
    <w:rsid w:val="006E2AE8"/>
    <w:rsid w:val="006E6722"/>
    <w:rsid w:val="00702694"/>
    <w:rsid w:val="00725216"/>
    <w:rsid w:val="00740135"/>
    <w:rsid w:val="007410EA"/>
    <w:rsid w:val="00742566"/>
    <w:rsid w:val="00750715"/>
    <w:rsid w:val="00750C27"/>
    <w:rsid w:val="0075173E"/>
    <w:rsid w:val="007519E0"/>
    <w:rsid w:val="007636BD"/>
    <w:rsid w:val="00767142"/>
    <w:rsid w:val="00767BB3"/>
    <w:rsid w:val="00770137"/>
    <w:rsid w:val="0077168D"/>
    <w:rsid w:val="0078666D"/>
    <w:rsid w:val="00794558"/>
    <w:rsid w:val="0079605C"/>
    <w:rsid w:val="007A0F69"/>
    <w:rsid w:val="007A7875"/>
    <w:rsid w:val="007B0B00"/>
    <w:rsid w:val="007B1650"/>
    <w:rsid w:val="007B1DC1"/>
    <w:rsid w:val="007B217E"/>
    <w:rsid w:val="007B4C59"/>
    <w:rsid w:val="007C3243"/>
    <w:rsid w:val="007C65F4"/>
    <w:rsid w:val="007C7C4D"/>
    <w:rsid w:val="007E28D9"/>
    <w:rsid w:val="008006AE"/>
    <w:rsid w:val="008058AB"/>
    <w:rsid w:val="00806FE2"/>
    <w:rsid w:val="00825E4D"/>
    <w:rsid w:val="00836454"/>
    <w:rsid w:val="00844F0B"/>
    <w:rsid w:val="00852778"/>
    <w:rsid w:val="00853722"/>
    <w:rsid w:val="008629B7"/>
    <w:rsid w:val="00863152"/>
    <w:rsid w:val="00865593"/>
    <w:rsid w:val="008746D7"/>
    <w:rsid w:val="00877C58"/>
    <w:rsid w:val="00880B50"/>
    <w:rsid w:val="00881DA8"/>
    <w:rsid w:val="0089050E"/>
    <w:rsid w:val="00892287"/>
    <w:rsid w:val="008A255C"/>
    <w:rsid w:val="008A64FC"/>
    <w:rsid w:val="008A665F"/>
    <w:rsid w:val="008B099B"/>
    <w:rsid w:val="008B3B12"/>
    <w:rsid w:val="008B4889"/>
    <w:rsid w:val="008C59D3"/>
    <w:rsid w:val="008C734F"/>
    <w:rsid w:val="008D0020"/>
    <w:rsid w:val="008D1172"/>
    <w:rsid w:val="008D20EC"/>
    <w:rsid w:val="008E10A0"/>
    <w:rsid w:val="008E2E5E"/>
    <w:rsid w:val="008E67AE"/>
    <w:rsid w:val="008F2717"/>
    <w:rsid w:val="008F64FB"/>
    <w:rsid w:val="009039C2"/>
    <w:rsid w:val="00904AC6"/>
    <w:rsid w:val="00904DAB"/>
    <w:rsid w:val="00907B05"/>
    <w:rsid w:val="00915B97"/>
    <w:rsid w:val="00916AB6"/>
    <w:rsid w:val="00927A72"/>
    <w:rsid w:val="00935379"/>
    <w:rsid w:val="00936437"/>
    <w:rsid w:val="0096201F"/>
    <w:rsid w:val="00977A43"/>
    <w:rsid w:val="00981491"/>
    <w:rsid w:val="009868A8"/>
    <w:rsid w:val="0099134F"/>
    <w:rsid w:val="00995302"/>
    <w:rsid w:val="009A46E7"/>
    <w:rsid w:val="009B7060"/>
    <w:rsid w:val="009C448C"/>
    <w:rsid w:val="009C4F74"/>
    <w:rsid w:val="009E133A"/>
    <w:rsid w:val="009E6153"/>
    <w:rsid w:val="009F1743"/>
    <w:rsid w:val="009F7DBB"/>
    <w:rsid w:val="00A06FDB"/>
    <w:rsid w:val="00A136DB"/>
    <w:rsid w:val="00A15781"/>
    <w:rsid w:val="00A24014"/>
    <w:rsid w:val="00A325F5"/>
    <w:rsid w:val="00A32FEB"/>
    <w:rsid w:val="00A5055E"/>
    <w:rsid w:val="00A519C8"/>
    <w:rsid w:val="00A62A69"/>
    <w:rsid w:val="00A66FD7"/>
    <w:rsid w:val="00A8416A"/>
    <w:rsid w:val="00A85AA1"/>
    <w:rsid w:val="00AA0BAF"/>
    <w:rsid w:val="00AC0C6D"/>
    <w:rsid w:val="00AC3A4C"/>
    <w:rsid w:val="00AC70A0"/>
    <w:rsid w:val="00AD4536"/>
    <w:rsid w:val="00AF45CB"/>
    <w:rsid w:val="00AF5B3D"/>
    <w:rsid w:val="00B041D4"/>
    <w:rsid w:val="00B051F9"/>
    <w:rsid w:val="00B1069B"/>
    <w:rsid w:val="00B1313B"/>
    <w:rsid w:val="00B13BA6"/>
    <w:rsid w:val="00B20DEF"/>
    <w:rsid w:val="00B25AE6"/>
    <w:rsid w:val="00B42566"/>
    <w:rsid w:val="00B42E81"/>
    <w:rsid w:val="00B50FF4"/>
    <w:rsid w:val="00B5412D"/>
    <w:rsid w:val="00B55701"/>
    <w:rsid w:val="00B66E94"/>
    <w:rsid w:val="00B80907"/>
    <w:rsid w:val="00B93F31"/>
    <w:rsid w:val="00BA16B0"/>
    <w:rsid w:val="00BB0D6D"/>
    <w:rsid w:val="00BB38DE"/>
    <w:rsid w:val="00BC1D41"/>
    <w:rsid w:val="00BC4886"/>
    <w:rsid w:val="00BD0BF4"/>
    <w:rsid w:val="00BE0FFD"/>
    <w:rsid w:val="00BE379D"/>
    <w:rsid w:val="00BF2141"/>
    <w:rsid w:val="00BF24FF"/>
    <w:rsid w:val="00BF3D9A"/>
    <w:rsid w:val="00BF4B76"/>
    <w:rsid w:val="00BF6544"/>
    <w:rsid w:val="00BF6740"/>
    <w:rsid w:val="00C16D77"/>
    <w:rsid w:val="00C17DEA"/>
    <w:rsid w:val="00C17E51"/>
    <w:rsid w:val="00C4633D"/>
    <w:rsid w:val="00C57798"/>
    <w:rsid w:val="00C62B6E"/>
    <w:rsid w:val="00C663BD"/>
    <w:rsid w:val="00C831E1"/>
    <w:rsid w:val="00C84BEC"/>
    <w:rsid w:val="00C9404B"/>
    <w:rsid w:val="00C941D4"/>
    <w:rsid w:val="00C95CF2"/>
    <w:rsid w:val="00C96B93"/>
    <w:rsid w:val="00CA6837"/>
    <w:rsid w:val="00CA6DB3"/>
    <w:rsid w:val="00CB179B"/>
    <w:rsid w:val="00CB3A89"/>
    <w:rsid w:val="00CB6958"/>
    <w:rsid w:val="00CC4A2C"/>
    <w:rsid w:val="00CD2E01"/>
    <w:rsid w:val="00CD45DD"/>
    <w:rsid w:val="00CE13DF"/>
    <w:rsid w:val="00CF1653"/>
    <w:rsid w:val="00CF7A39"/>
    <w:rsid w:val="00D05799"/>
    <w:rsid w:val="00D34529"/>
    <w:rsid w:val="00D6016F"/>
    <w:rsid w:val="00D60407"/>
    <w:rsid w:val="00D773DD"/>
    <w:rsid w:val="00D93F41"/>
    <w:rsid w:val="00DB15DE"/>
    <w:rsid w:val="00DB1821"/>
    <w:rsid w:val="00DB5C7E"/>
    <w:rsid w:val="00DC00FF"/>
    <w:rsid w:val="00DD0007"/>
    <w:rsid w:val="00DE05E0"/>
    <w:rsid w:val="00DE2EB0"/>
    <w:rsid w:val="00DE3A7F"/>
    <w:rsid w:val="00DE3C8D"/>
    <w:rsid w:val="00DE3EE6"/>
    <w:rsid w:val="00DE5129"/>
    <w:rsid w:val="00DF1F2E"/>
    <w:rsid w:val="00E043D9"/>
    <w:rsid w:val="00E06BE0"/>
    <w:rsid w:val="00E10C8F"/>
    <w:rsid w:val="00E134B5"/>
    <w:rsid w:val="00E14CC0"/>
    <w:rsid w:val="00E2173D"/>
    <w:rsid w:val="00E32CD1"/>
    <w:rsid w:val="00E4169F"/>
    <w:rsid w:val="00E434C7"/>
    <w:rsid w:val="00E43C68"/>
    <w:rsid w:val="00E50651"/>
    <w:rsid w:val="00E834E0"/>
    <w:rsid w:val="00EA2B32"/>
    <w:rsid w:val="00EA36A1"/>
    <w:rsid w:val="00EB0737"/>
    <w:rsid w:val="00EB1621"/>
    <w:rsid w:val="00ED24E1"/>
    <w:rsid w:val="00ED259B"/>
    <w:rsid w:val="00EE2D49"/>
    <w:rsid w:val="00EE36DD"/>
    <w:rsid w:val="00EE7CA4"/>
    <w:rsid w:val="00EF020C"/>
    <w:rsid w:val="00F0408A"/>
    <w:rsid w:val="00F0430A"/>
    <w:rsid w:val="00F04C65"/>
    <w:rsid w:val="00F05AF3"/>
    <w:rsid w:val="00F17587"/>
    <w:rsid w:val="00F31CF2"/>
    <w:rsid w:val="00F324DE"/>
    <w:rsid w:val="00F35293"/>
    <w:rsid w:val="00F502A6"/>
    <w:rsid w:val="00F75FFC"/>
    <w:rsid w:val="00F81300"/>
    <w:rsid w:val="00F82865"/>
    <w:rsid w:val="00F906CF"/>
    <w:rsid w:val="00FA237D"/>
    <w:rsid w:val="00FA2578"/>
    <w:rsid w:val="00FA3D7B"/>
    <w:rsid w:val="00FB3196"/>
    <w:rsid w:val="00FB38C7"/>
    <w:rsid w:val="00FC0174"/>
    <w:rsid w:val="00FE4EA3"/>
    <w:rsid w:val="00FE707F"/>
    <w:rsid w:val="00FF1192"/>
    <w:rsid w:val="00FF2A1E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3A457C"/>
    <w:rPr>
      <w:rFonts w:eastAsia="Calibri" w:hAnsi="Calibri" w:asci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true" w:styleId="Default" w:type="paragraph">
    <w:name w:val="Default"/>
    <w:rsid w:val="00936437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221C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1C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C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C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C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3A457C"/>
    <w:rPr>
      <w:rFonts w:ascii="Calibri" w:eastAsia="Calibri" w:hAns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1" w:styleId="Default" w:type="paragraph">
    <w:name w:val="Default"/>
    <w:rsid w:val="00936437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221C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1C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C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C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C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ELATIO d.o.o. za posredovanje i trgovinu</izvorni_sadrzaj>
    <derivirana_varijabla naziv="DomainObject.Predmet.ProtustrankaFormated_1">  ELATIO d.o.o. za posredovanje i trgovinu</derivirana_varijabla>
  </DomainObject.Predmet.ProtustrankaFormated>
  <DomainObject.Predmet.ProtustrankaFormatedOIB>
    <izvorni_sadrzaj>  ELATIO d.o.o. za posredovanje i trgovinu, OIB 52241034858</izvorni_sadrzaj>
    <derivirana_varijabla naziv="DomainObject.Predmet.ProtustrankaFormatedOIB_1">  ELATIO d.o.o. za posredovanje i trgovinu, OIB 52241034858</derivirana_varijabla>
  </DomainObject.Predmet.ProtustrankaFormatedOIB>
  <DomainObject.Predmet.ProtustrankaFormatedWithAdress>
    <izvorni_sadrzaj> ELATIO d.o.o. za posredovanje i trgovinu, Hrvatskih branitelja 35, 31327 Bilje</izvorni_sadrzaj>
    <derivirana_varijabla naziv="DomainObject.Predmet.ProtustrankaFormatedWithAdress_1"> ELATIO d.o.o. za posredovanje i trgovinu, Hrvatskih branitelja 35, 31327 Bilje</derivirana_varijabla>
  </DomainObject.Predmet.ProtustrankaFormatedWithAdress>
  <DomainObject.Predmet.ProtustrankaFormatedWithAdressOIB>
    <izvorni_sadrzaj> ELATIO d.o.o. za posredovanje i trgovinu, OIB 52241034858, Hrvatskih branitelja 35, 31327 Bilje</izvorni_sadrzaj>
    <derivirana_varijabla naziv="DomainObject.Predmet.ProtustrankaFormatedWithAdressOIB_1"> ELATIO d.o.o. za posredovanje i trgovinu, OIB 52241034858, Hrvatskih branitelja 35, 31327 Bilje</derivirana_varijabla>
  </DomainObject.Predmet.ProtustrankaFormatedWithAdressOIB>
  <DomainObject.Predmet.ProtustrankaWithAdress>
    <izvorni_sadrzaj>ELATIO d.o.o. za posredovanje i trgovinu Hrvatskih branitelja 35, 31327 Bilje</izvorni_sadrzaj>
    <derivirana_varijabla naziv="DomainObject.Predmet.ProtustrankaWithAdress_1">ELATIO d.o.o. za posredovanje i trgovinu Hrvatskih branitelja 35, 31327 Bilje</derivirana_varijabla>
  </DomainObject.Predmet.ProtustrankaWithAdress>
  <DomainObject.Predmet.ProtustrankaWithAdressOIB>
    <izvorni_sadrzaj>ELATIO d.o.o. za posredovanje i trgovinu, OIB 52241034858, Hrvatskih branitelja 35, 31327 Bilje</izvorni_sadrzaj>
    <derivirana_varijabla naziv="DomainObject.Predmet.ProtustrankaWithAdressOIB_1">ELATIO d.o.o. za posredovanje i trgovinu, OIB 52241034858, Hrvatskih branitelja 35, 31327 Bilje</derivirana_varijabla>
  </DomainObject.Predmet.ProtustrankaWithAdressOIB>
  <DomainObject.Predmet.ProtustrankaNazivFormated>
    <izvorni_sadrzaj>ELATIO d.o.o. za posredovanje i trgovinu</izvorni_sadrzaj>
    <derivirana_varijabla naziv="DomainObject.Predmet.ProtustrankaNazivFormated_1">ELATIO d.o.o. za posredovanje i trgovinu</derivirana_varijabla>
  </DomainObject.Predmet.ProtustrankaNazivFormated>
  <DomainObject.Predmet.ProtustrankaNazivFormatedOIB>
    <izvorni_sadrzaj>ELATIO d.o.o. za posredovanje i trgovinu, OIB 52241034858</izvorni_sadrzaj>
    <derivirana_varijabla naziv="DomainObject.Predmet.ProtustrankaNazivFormatedOIB_1">ELATIO d.o.o. za posredovanje i trgovinu, OIB 52241034858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RC OSIJEK</izvorni_sadrzaj>
    <derivirana_varijabla naziv="DomainObject.Predmet.StrankaFormated_1">  FINA  RC OSIJEK</derivirana_varijabla>
  </DomainObject.Predmet.StrankaFormated>
  <DomainObject.Predmet.StrankaFormatedOIB>
    <izvorni_sadrzaj>  FINA  RC OSIJEK, OIB 85821130368</izvorni_sadrzaj>
    <derivirana_varijabla naziv="DomainObject.Predmet.StrankaFormatedOIB_1">  FINA  RC OSIJEK, OIB 85821130368</derivirana_varijabla>
  </DomainObject.Predmet.StrankaFormatedOIB>
  <DomainObject.Predmet.StrankaFormatedWithAdress>
    <izvorni_sadrzaj> FINA  RC OSIJEK</izvorni_sadrzaj>
    <derivirana_varijabla naziv="DomainObject.Predmet.StrankaFormatedWithAdress_1"> FINA  RC OSIJEK</derivirana_varijabla>
  </DomainObject.Predmet.StrankaFormatedWithAdress>
  <DomainObject.Predmet.StrankaFormatedWithAdressOIB>
    <izvorni_sadrzaj> FINA  RC OSIJEK, OIB 85821130368</izvorni_sadrzaj>
    <derivirana_varijabla naziv="DomainObject.Predmet.StrankaFormatedWithAdressOIB_1"> FINA  RC OSIJEK, OIB 85821130368</derivirana_varijabla>
  </DomainObject.Predmet.StrankaFormatedWithAdressOIB>
  <DomainObject.Predmet.StrankaWithAdress>
    <izvorni_sadrzaj>FINA  RC OSIJEK </izvorni_sadrzaj>
    <derivirana_varijabla naziv="DomainObject.Predmet.StrankaWithAdress_1">FINA  RC OSIJEK </derivirana_varijabla>
  </DomainObject.Predmet.StrankaWithAdress>
  <DomainObject.Predmet.StrankaWithAdressOIB>
    <izvorni_sadrzaj>FINA  RC OSIJEK, OIB 85821130368</izvorni_sadrzaj>
    <derivirana_varijabla naziv="DomainObject.Predmet.StrankaWithAdressOIB_1">FINA  RC OSIJEK, OIB 85821130368</derivirana_varijabla>
  </DomainObject.Predmet.StrankaWithAdressOIB>
  <DomainObject.Predmet.StrankaNazivFormated>
    <izvorni_sadrzaj>FINA  RC OSIJEK</izvorni_sadrzaj>
    <derivirana_varijabla naziv="DomainObject.Predmet.StrankaNazivFormated_1">FINA  RC OSIJEK</derivirana_varijabla>
  </DomainObject.Predmet.StrankaNazivFormated>
  <DomainObject.Predmet.StrankaNazivFormatedOIB>
    <izvorni_sadrzaj>FINA  RC OSIJEK, OIB 85821130368</izvorni_sadrzaj>
    <derivirana_varijabla naziv="DomainObject.Predmet.StrankaNazivFormatedOIB_1">FINA 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 RC OSIJEK</item>
    </izvorni_sadrzaj>
    <derivirana_varijabla naziv="DomainObject.Predmet.StrankaListFormated_1">
      <item>FINA  RC OSIJEK</item>
    </derivirana_varijabla>
  </DomainObject.Predmet.StrankaListFormated>
  <DomainObject.Predmet.StrankaListFormatedOIB>
    <izvorni_sadrzaj>
      <item>FINA  RC OSIJEK, OIB 85821130368</item>
    </izvorni_sadrzaj>
    <derivirana_varijabla naziv="DomainObject.Predmet.StrankaListFormatedOIB_1">
      <item>FINA  RC OSIJEK, OIB 85821130368</item>
    </derivirana_varijabla>
  </DomainObject.Predmet.StrankaListFormatedOIB>
  <DomainObject.Predmet.StrankaListFormatedWithAdress>
    <izvorni_sadrzaj>
      <item>FINA  RC OSIJEK</item>
    </izvorni_sadrzaj>
    <derivirana_varijabla naziv="DomainObject.Predmet.StrankaListFormatedWithAdress_1">
      <item>FINA  RC OSIJEK</item>
    </derivirana_varijabla>
  </DomainObject.Predmet.StrankaListFormatedWithAdress>
  <DomainObject.Predmet.StrankaListFormatedWithAdressOIB>
    <izvorni_sadrzaj>
      <item>FINA  RC OSIJEK, OIB 85821130368</item>
    </izvorni_sadrzaj>
    <derivirana_varijabla naziv="DomainObject.Predmet.StrankaListFormatedWithAdressOIB_1">
      <item>FINA  RC OSIJEK, OIB 85821130368</item>
    </derivirana_varijabla>
  </DomainObject.Predmet.StrankaListFormatedWithAdressOIB>
  <DomainObject.Predmet.StrankaListNazivFormated>
    <izvorni_sadrzaj>
      <item>FINA  RC OSIJEK</item>
    </izvorni_sadrzaj>
    <derivirana_varijabla naziv="DomainObject.Predmet.StrankaListNazivFormated_1">
      <item>FINA  RC OSIJEK</item>
    </derivirana_varijabla>
  </DomainObject.Predmet.StrankaListNazivFormated>
  <DomainObject.Predmet.StrankaListNazivFormatedOIB>
    <izvorni_sadrzaj>
      <item>FINA  RC OSIJEK, OIB 85821130368</item>
    </izvorni_sadrzaj>
    <derivirana_varijabla naziv="DomainObject.Predmet.StrankaListNazivFormatedOIB_1">
      <item>FINA  RC OSIJEK, OIB 85821130368</item>
    </derivirana_varijabla>
  </DomainObject.Predmet.StrankaListNazivFormatedOIB>
  <DomainObject.Predmet.ProtuStrankaListFormated>
    <izvorni_sadrzaj>
      <item>ELATIO d.o.o. za posredovanje i trgovinu</item>
    </izvorni_sadrzaj>
    <derivirana_varijabla naziv="DomainObject.Predmet.ProtuStrankaListFormated_1">
      <item>ELATIO d.o.o. za posredovanje i trgovinu</item>
    </derivirana_varijabla>
  </DomainObject.Predmet.ProtuStrankaListFormated>
  <DomainObject.Predmet.ProtuStrankaListFormatedOIB>
    <izvorni_sadrzaj>
      <item>ELATIO d.o.o. za posredovanje i trgovinu, OIB 52241034858</item>
    </izvorni_sadrzaj>
    <derivirana_varijabla naziv="DomainObject.Predmet.ProtuStrankaListFormatedOIB_1">
      <item>ELATIO d.o.o. za posredovanje i trgovinu, OIB 52241034858</item>
    </derivirana_varijabla>
  </DomainObject.Predmet.ProtuStrankaListFormatedOIB>
  <DomainObject.Predmet.ProtuStrankaListFormatedWithAdress>
    <izvorni_sadrzaj>
      <item>ELATIO d.o.o. za posredovanje i trgovinu, Hrvatskih branitelja 35, 31327 Bilje</item>
    </izvorni_sadrzaj>
    <derivirana_varijabla naziv="DomainObject.Predmet.ProtuStrankaListFormatedWithAdress_1">
      <item>ELATIO d.o.o. za posredovanje i trgovinu, Hrvatskih branitelja 35, 31327 Bilje</item>
    </derivirana_varijabla>
  </DomainObject.Predmet.ProtuStrankaListFormatedWithAdress>
  <DomainObject.Predmet.ProtuStrankaListFormatedWithAdressOIB>
    <izvorni_sadrzaj>
      <item>ELATIO d.o.o. za posredovanje i trgovinu, OIB 52241034858, Hrvatskih branitelja 35, 31327 Bilje</item>
    </izvorni_sadrzaj>
    <derivirana_varijabla naziv="DomainObject.Predmet.ProtuStrankaListFormatedWithAdressOIB_1">
      <item>ELATIO d.o.o. za posredovanje i trgovinu, OIB 52241034858, Hrvatskih branitelja 35, 31327 Bilje</item>
    </derivirana_varijabla>
  </DomainObject.Predmet.ProtuStrankaListFormatedWithAdressOIB>
  <DomainObject.Predmet.ProtuStrankaListNazivFormated>
    <izvorni_sadrzaj>
      <item>ELATIO d.o.o. za posredovanje i trgovinu</item>
    </izvorni_sadrzaj>
    <derivirana_varijabla naziv="DomainObject.Predmet.ProtuStrankaListNazivFormated_1">
      <item>ELATIO d.o.o. za posredovanje i trgovinu</item>
    </derivirana_varijabla>
  </DomainObject.Predmet.ProtuStrankaListNazivFormated>
  <DomainObject.Predmet.ProtuStrankaListNazivFormatedOIB>
    <izvorni_sadrzaj>
      <item>ELATIO d.o.o. za posredovanje i trgovinu, OIB 52241034858</item>
    </izvorni_sadrzaj>
    <derivirana_varijabla naziv="DomainObject.Predmet.ProtuStrankaListNazivFormatedOIB_1">
      <item>ELATIO d.o.o. za posredovanje i trgovinu, OIB 52241034858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RC OSIJEK</izvorni_sadrzaj>
    <derivirana_varijabla naziv="DomainObject.Predmet.StrankaIDrugi_1">FINA  RC OSIJEK</derivirana_varijabla>
  </DomainObject.Predmet.StrankaIDrugi>
  <DomainObject.Predmet.ProtustrankaIDrugi>
    <izvorni_sadrzaj>ELATIO d.o.o. za posredovanje i trgovinu</izvorni_sadrzaj>
    <derivirana_varijabla naziv="DomainObject.Predmet.ProtustrankaIDrugi_1">ELATIO d.o.o. za posredovanje i trgovinu</derivirana_varijabla>
  </DomainObject.Predmet.ProtustrankaIDrugi>
  <DomainObject.Predmet.StrankaIDrugiAdressOIB>
    <izvorni_sadrzaj>FINA  RC OSIJEK, OIB 85821130368</izvorni_sadrzaj>
    <derivirana_varijabla naziv="DomainObject.Predmet.StrankaIDrugiAdressOIB_1">FINA  RC OSIJEK, OIB 85821130368</derivirana_varijabla>
  </DomainObject.Predmet.StrankaIDrugiAdressOIB>
  <DomainObject.Predmet.ProtustrankaIDrugiAdressOIB>
    <izvorni_sadrzaj>ELATIO d.o.o. za posredovanje i trgovinu, OIB 52241034858, Hrvatskih branitelja 35, 31327 Bilje</izvorni_sadrzaj>
    <derivirana_varijabla naziv="DomainObject.Predmet.ProtustrankaIDrugiAdressOIB_1">ELATIO d.o.o. za posredovanje i trgovinu, OIB 52241034858, Hrvatskih branitelja 35,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RC OSIJEK</item>
      <item>ELATIO d.o.o. za posredovanje i trgovinu</item>
    </izvorni_sadrzaj>
    <derivirana_varijabla naziv="DomainObject.Predmet.SudioniciListNaziv_1">
      <item>FINA  RC OSIJEK</item>
      <item>ELATIO d.o.o. za posredovanje i trgovinu</item>
    </derivirana_varijabla>
  </DomainObject.Predmet.SudioniciListNaziv>
  <DomainObject.Predmet.SudioniciListAdressOIB>
    <izvorni_sadrzaj>
      <item>FINA  RC OSIJEK, OIB 85821130368</item>
      <item>ELATIO d.o.o. za posredovanje i trgovinu, OIB 52241034858, Hrvatskih branitelja 35,31327 Bilje</item>
    </izvorni_sadrzaj>
    <derivirana_varijabla naziv="DomainObject.Predmet.SudioniciListAdressOIB_1">
      <item>FINA  RC OSIJEK, OIB 85821130368</item>
      <item>ELATIO d.o.o. za posredovanje i trgovinu, OIB 52241034858, Hrvatskih branitelja 35,31327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52241034858</item>
    </izvorni_sadrzaj>
    <derivirana_varijabla naziv="DomainObject.Predmet.SudioniciListNazivOIB_1">
      <item>, OIB 85821130368</item>
      <item>, OIB 52241034858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  <item>Davor Lamza, OIB 55486063770, Zagrebačka 7 Osijek</item>
    </izvorni_sadrzaj>
    <derivirana_varijabla naziv="DomainObject.Predmet.StecajniUpraviteljiListAddressOIB_1">
      <item>Davor Lamza, OIB 55486063770, Zagrebačka 7 Osijek</item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80D08E-58BB-478E-BAA0-757D7B4FE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6</properties:Pages>
  <properties:Words>1777</properties:Words>
  <properties:Characters>9641</properties:Characters>
  <properties:Lines>284</properties:Lines>
  <properties:Paragraphs>122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2016-06-09T06:08:00Z</dcterms:created>
  <dc:creator>banka</dc:creator>
  <cp:lastModifiedBy>Danijela Sekulić</cp:lastModifiedBy>
  <cp:lastPrinted>2016-06-09T07:20:00Z</cp:lastPrinted>
  <dcterms:modified xmlns:xsi="http://www.w3.org/2001/XMLSchema-instance" xsi:type="dcterms:W3CDTF">2016-06-09T07:24:00Z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