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531"/>
      </w:tblGrid>
      <w:tr w:rsidTr="00FE0A78" w:rsidR="00790C1D">
        <w:trPr>
          <w:trHeight w:val="565"/>
        </w:trPr>
        <w:tc>
          <w:tcPr>
            <w:tcW w:type="dxa" w:w="2531"/>
          </w:tcPr>
          <w:p w:rsidRDefault="00790C1D" w:rsidP="00FE0A78" w:rsidR="00790C1D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58516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Grb_RH.png" id="0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y="0" x="0"/>
                            <a:ext cy="612000" cx="4585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Default="00790C1D" w:rsidP="00FE0A78" w:rsidR="00790C1D" w:rsidRPr="00790C1D">
            <w:pPr>
              <w:jc w:val="center"/>
              <w:rPr>
                <w:sz w:val="24"/>
                <w:szCs w:val="24"/>
              </w:rPr>
            </w:pPr>
            <w:r w:rsidRPr="00790C1D">
              <w:rPr>
                <w:sz w:val="24"/>
                <w:szCs w:val="24"/>
              </w:rPr>
              <w:t>Republika Hrvatska</w:t>
            </w:r>
          </w:p>
          <w:p w:rsidRDefault="00790C1D" w:rsidP="00FE0A78" w:rsidR="00790C1D" w:rsidRPr="00790C1D">
            <w:pPr>
              <w:jc w:val="center"/>
              <w:rPr>
                <w:sz w:val="24"/>
                <w:szCs w:val="24"/>
              </w:rPr>
            </w:pPr>
            <w:r w:rsidRPr="00790C1D">
              <w:rPr>
                <w:sz w:val="24"/>
                <w:szCs w:val="24"/>
              </w:rPr>
              <w:t>Trgovački sud u Splitu</w:t>
            </w:r>
          </w:p>
          <w:p w:rsidRDefault="00790C1D" w:rsidP="00FE0A78" w:rsidR="00790C1D">
            <w:pPr>
              <w:jc w:val="center"/>
            </w:pPr>
            <w:r w:rsidRPr="00790C1D">
              <w:rPr>
                <w:sz w:val="24"/>
                <w:szCs w:val="24"/>
              </w:rPr>
              <w:t xml:space="preserve">Split, </w:t>
            </w:r>
            <w:proofErr w:type="spellStart"/>
            <w:r w:rsidRPr="00790C1D">
              <w:rPr>
                <w:sz w:val="24"/>
                <w:szCs w:val="24"/>
              </w:rPr>
              <w:t>Sukoišanska</w:t>
            </w:r>
            <w:proofErr w:type="spellEnd"/>
            <w:r w:rsidRPr="00790C1D">
              <w:rPr>
                <w:sz w:val="24"/>
                <w:szCs w:val="24"/>
              </w:rPr>
              <w:t xml:space="preserve"> 6</w:t>
            </w:r>
          </w:p>
        </w:tc>
      </w:tr>
    </w:tbl>
    <w:p w14:textId="1c55893" w14:paraId="1c55893" w:rsidRDefault="00790C1D" w:rsidP="00790C1D" w:rsidR="00790C1D">
      <w:pPr>
        <w:jc w:val="right"/>
        <w15:collapsed w:val="false"/>
      </w:pPr>
      <w:r>
        <w:t>Poslovni broj: 4. St-</w:t>
      </w:r>
      <w:r w:rsidR="00357620">
        <w:t>384/2018-14</w:t>
      </w:r>
    </w:p>
    <w:p w:rsidRDefault="00004C3E" w:rsidP="00004C3E" w:rsidR="00790C1D" w:rsidRPr="00004C3E">
      <w:pPr>
        <w:pStyle w:val="Naslov1"/>
        <w:spacing w:after="200" w:before="180"/>
        <w:rPr>
          <w:b w:val="false"/>
          <w:spacing w:val="100"/>
        </w:rPr>
      </w:pPr>
      <w:r w:rsidRPr="00004C3E">
        <w:rPr>
          <w:b w:val="false"/>
          <w:spacing w:val="100"/>
        </w:rPr>
        <w:t>REPUBLIKA HRVATSKA</w:t>
      </w:r>
    </w:p>
    <w:p w:rsidRDefault="006953FE" w:rsidP="006953FE" w:rsidR="006953FE">
      <w:pPr>
        <w:pStyle w:val="Naslov2"/>
        <w:spacing w:after="200" w:before="180"/>
        <w:rPr>
          <w:bCs/>
          <w:szCs w:val="24"/>
        </w:rPr>
      </w:pPr>
      <w:r>
        <w:rPr>
          <w:bCs/>
          <w:szCs w:val="24"/>
        </w:rPr>
        <w:t>Z A K L J U Č A K</w:t>
      </w:r>
    </w:p>
    <w:p w:rsidRDefault="006953FE" w:rsidP="006953FE" w:rsidR="006953FE">
      <w:pPr>
        <w:pStyle w:val="Tijeloteksta"/>
        <w:rPr>
          <w:lang w:val="hr-HR"/>
        </w:rPr>
      </w:pPr>
      <w:r>
        <w:rPr>
          <w:lang w:val="hr-HR"/>
        </w:rPr>
        <w:tab/>
        <w:t xml:space="preserve">Trgovački sud u Splitu, po </w:t>
      </w:r>
      <w:r w:rsidR="00790C1D">
        <w:rPr>
          <w:lang w:val="hr-HR"/>
        </w:rPr>
        <w:t>sucu</w:t>
      </w:r>
      <w:r>
        <w:rPr>
          <w:lang w:val="hr-HR"/>
        </w:rPr>
        <w:t xml:space="preserve"> </w:t>
      </w:r>
      <w:r w:rsidR="00790C1D">
        <w:rPr>
          <w:lang w:val="hr-HR"/>
        </w:rPr>
        <w:t>Katarini Mikulić</w:t>
      </w:r>
      <w:r>
        <w:rPr>
          <w:lang w:val="hr-HR"/>
        </w:rPr>
        <w:t xml:space="preserve">, </w:t>
      </w:r>
      <w:r w:rsidR="009218D4">
        <w:t xml:space="preserve">u </w:t>
      </w:r>
      <w:proofErr w:type="spellStart"/>
      <w:r w:rsidR="009218D4">
        <w:t>stečajnom</w:t>
      </w:r>
      <w:proofErr w:type="spellEnd"/>
      <w:r w:rsidR="009218D4">
        <w:t xml:space="preserve"> </w:t>
      </w:r>
      <w:proofErr w:type="spellStart"/>
      <w:r w:rsidR="009218D4">
        <w:t>postupku</w:t>
      </w:r>
      <w:proofErr w:type="spellEnd"/>
      <w:r w:rsidR="009218D4">
        <w:t xml:space="preserve"> </w:t>
      </w:r>
      <w:proofErr w:type="spellStart"/>
      <w:r w:rsidR="009218D4">
        <w:t>povodom</w:t>
      </w:r>
      <w:proofErr w:type="spellEnd"/>
      <w:r w:rsidR="009218D4">
        <w:t xml:space="preserve"> </w:t>
      </w:r>
      <w:proofErr w:type="spellStart"/>
      <w:r w:rsidR="009218D4">
        <w:t>prijedloga</w:t>
      </w:r>
      <w:proofErr w:type="spellEnd"/>
      <w:r w:rsidR="009218D4">
        <w:t xml:space="preserve"> </w:t>
      </w:r>
      <w:proofErr w:type="spellStart"/>
      <w:r w:rsidR="009218D4">
        <w:t>predlagatelja</w:t>
      </w:r>
      <w:proofErr w:type="spellEnd"/>
      <w:r w:rsidR="009218D4">
        <w:t xml:space="preserve"> – </w:t>
      </w:r>
      <w:proofErr w:type="spellStart"/>
      <w:r w:rsidR="009218D4">
        <w:t>vjerovnika</w:t>
      </w:r>
      <w:proofErr w:type="spellEnd"/>
      <w:r w:rsidR="009218D4">
        <w:t xml:space="preserve"> REPUBLIKE HRVATSKE, </w:t>
      </w:r>
      <w:proofErr w:type="spellStart"/>
      <w:r w:rsidR="009218D4">
        <w:t>Ministarstva</w:t>
      </w:r>
      <w:proofErr w:type="spellEnd"/>
      <w:r w:rsidR="009218D4">
        <w:t xml:space="preserve"> </w:t>
      </w:r>
      <w:proofErr w:type="spellStart"/>
      <w:r w:rsidR="009218D4">
        <w:t>financija</w:t>
      </w:r>
      <w:proofErr w:type="spellEnd"/>
      <w:r w:rsidR="009218D4">
        <w:t xml:space="preserve">, OIB: 18683136487, </w:t>
      </w:r>
      <w:proofErr w:type="spellStart"/>
      <w:r w:rsidR="009218D4">
        <w:t>zastupano</w:t>
      </w:r>
      <w:proofErr w:type="spellEnd"/>
      <w:r w:rsidR="009218D4">
        <w:t xml:space="preserve"> </w:t>
      </w:r>
      <w:proofErr w:type="spellStart"/>
      <w:r w:rsidR="009218D4">
        <w:t>po</w:t>
      </w:r>
      <w:proofErr w:type="spellEnd"/>
      <w:r w:rsidR="009218D4">
        <w:t xml:space="preserve"> </w:t>
      </w:r>
      <w:proofErr w:type="spellStart"/>
      <w:r w:rsidR="009218D4">
        <w:t>Županijskom</w:t>
      </w:r>
      <w:proofErr w:type="spellEnd"/>
      <w:r w:rsidR="009218D4">
        <w:t xml:space="preserve"> </w:t>
      </w:r>
      <w:proofErr w:type="spellStart"/>
      <w:r w:rsidR="009218D4">
        <w:t>državnom</w:t>
      </w:r>
      <w:proofErr w:type="spellEnd"/>
      <w:r w:rsidR="009218D4">
        <w:t xml:space="preserve"> </w:t>
      </w:r>
      <w:proofErr w:type="spellStart"/>
      <w:r w:rsidR="009218D4">
        <w:t>odvjetništvu</w:t>
      </w:r>
      <w:proofErr w:type="spellEnd"/>
      <w:r w:rsidR="009218D4">
        <w:t xml:space="preserve"> u </w:t>
      </w:r>
      <w:proofErr w:type="spellStart"/>
      <w:r w:rsidR="009218D4">
        <w:t>Splitu</w:t>
      </w:r>
      <w:proofErr w:type="spellEnd"/>
      <w:r w:rsidR="009218D4">
        <w:t xml:space="preserve">, </w:t>
      </w:r>
      <w:proofErr w:type="spellStart"/>
      <w:r w:rsidR="009218D4">
        <w:t>za</w:t>
      </w:r>
      <w:proofErr w:type="spellEnd"/>
      <w:r w:rsidR="009218D4">
        <w:t xml:space="preserve"> </w:t>
      </w:r>
      <w:proofErr w:type="spellStart"/>
      <w:r w:rsidR="009218D4">
        <w:t>otvaranje</w:t>
      </w:r>
      <w:proofErr w:type="spellEnd"/>
      <w:r w:rsidR="009218D4">
        <w:t xml:space="preserve"> </w:t>
      </w:r>
      <w:proofErr w:type="spellStart"/>
      <w:r w:rsidR="009218D4">
        <w:t>stečajnog</w:t>
      </w:r>
      <w:proofErr w:type="spellEnd"/>
      <w:r w:rsidR="009218D4">
        <w:t xml:space="preserve"> </w:t>
      </w:r>
      <w:proofErr w:type="spellStart"/>
      <w:r w:rsidR="009218D4">
        <w:t>postupka</w:t>
      </w:r>
      <w:proofErr w:type="spellEnd"/>
      <w:r w:rsidR="009218D4">
        <w:t xml:space="preserve"> </w:t>
      </w:r>
      <w:proofErr w:type="spellStart"/>
      <w:r w:rsidR="009218D4">
        <w:t>nad</w:t>
      </w:r>
      <w:proofErr w:type="spellEnd"/>
      <w:r w:rsidR="009218D4">
        <w:t xml:space="preserve"> </w:t>
      </w:r>
      <w:proofErr w:type="spellStart"/>
      <w:r w:rsidR="009218D4">
        <w:t>dužnikom</w:t>
      </w:r>
      <w:proofErr w:type="spellEnd"/>
      <w:r w:rsidR="009218D4">
        <w:t xml:space="preserve"> </w:t>
      </w:r>
      <w:r w:rsidR="00357620">
        <w:t xml:space="preserve">LIKVIDNOST, d.o.o., </w:t>
      </w:r>
      <w:proofErr w:type="spellStart"/>
      <w:r w:rsidR="00357620">
        <w:t>Velebitska</w:t>
      </w:r>
      <w:proofErr w:type="spellEnd"/>
      <w:r w:rsidR="00357620">
        <w:t xml:space="preserve"> 118, Split, OIB</w:t>
      </w:r>
      <w:proofErr w:type="gramStart"/>
      <w:r w:rsidR="00357620">
        <w:t>:24544170159</w:t>
      </w:r>
      <w:proofErr w:type="gramEnd"/>
      <w:r>
        <w:rPr>
          <w:lang w:val="hr-HR"/>
        </w:rPr>
        <w:t xml:space="preserve">, </w:t>
      </w:r>
      <w:r w:rsidR="00357620">
        <w:rPr>
          <w:szCs w:val="24"/>
          <w:lang w:val="hr-HR"/>
        </w:rPr>
        <w:t>8</w:t>
      </w:r>
      <w:r w:rsidR="000E2585">
        <w:rPr>
          <w:szCs w:val="24"/>
          <w:lang w:val="hr-HR"/>
        </w:rPr>
        <w:t xml:space="preserve">. siječnja 2019. </w:t>
      </w:r>
    </w:p>
    <w:p w:rsidRDefault="006953FE" w:rsidP="006953FE" w:rsidR="006953FE">
      <w:pPr>
        <w:spacing w:after="200" w:before="100"/>
        <w:jc w:val="center"/>
      </w:pPr>
      <w:r>
        <w:t>z a k l j u č i o   j e</w:t>
      </w:r>
    </w:p>
    <w:p w:rsidRDefault="006953FE" w:rsidP="006953FE" w:rsidR="006953FE">
      <w:pPr>
        <w:spacing w:before="5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I. </w:t>
      </w:r>
      <w:r w:rsidR="00C44BB4">
        <w:t>Ročište radi očitovanja o prijedlogu za otvaranje stečajnog postupka</w:t>
      </w:r>
      <w:r>
        <w:rPr>
          <w:rFonts w:cs="Times New Roman" w:eastAsia="Times New Roman"/>
          <w:szCs w:val="24"/>
          <w:lang w:eastAsia="hr-HR"/>
        </w:rPr>
        <w:t xml:space="preserve"> određuje se za dan </w:t>
      </w:r>
      <w:r w:rsidR="00357620">
        <w:rPr>
          <w:rFonts w:cs="Times New Roman" w:eastAsia="Times New Roman"/>
          <w:szCs w:val="24"/>
          <w:lang w:eastAsia="hr-HR"/>
        </w:rPr>
        <w:t>8</w:t>
      </w:r>
      <w:r w:rsidR="000E2585">
        <w:rPr>
          <w:rFonts w:cs="Times New Roman" w:eastAsia="Times New Roman"/>
          <w:szCs w:val="24"/>
          <w:lang w:eastAsia="hr-HR"/>
        </w:rPr>
        <w:t>. veljače 2019</w:t>
      </w:r>
      <w:r>
        <w:t xml:space="preserve">. u </w:t>
      </w:r>
      <w:r w:rsidR="00357620">
        <w:t>09</w:t>
      </w:r>
      <w:r w:rsidR="00276CB0">
        <w:t>:</w:t>
      </w:r>
      <w:r w:rsidR="007022B3">
        <w:t>15</w:t>
      </w:r>
      <w:r>
        <w:t xml:space="preserve"> sati</w:t>
      </w:r>
      <w:r>
        <w:rPr>
          <w:rFonts w:cs="Times New Roman" w:eastAsia="Times New Roman"/>
          <w:szCs w:val="24"/>
          <w:lang w:eastAsia="hr-HR"/>
        </w:rPr>
        <w:t xml:space="preserve">, </w:t>
      </w:r>
      <w:r w:rsidR="00790C1D" w:rsidRPr="00FC1F54">
        <w:rPr>
          <w:rFonts w:cs="Times New Roman" w:eastAsia="Times New Roman"/>
          <w:szCs w:val="24"/>
          <w:lang w:eastAsia="hr-HR"/>
        </w:rPr>
        <w:t>kabinet</w:t>
      </w:r>
      <w:r w:rsidRPr="00FC1F54">
        <w:rPr>
          <w:rFonts w:cs="Times New Roman" w:eastAsia="Times New Roman"/>
          <w:szCs w:val="24"/>
          <w:lang w:eastAsia="hr-HR"/>
        </w:rPr>
        <w:t xml:space="preserve"> br. </w:t>
      </w:r>
      <w:r w:rsidR="00790C1D" w:rsidRPr="00FC1F54">
        <w:rPr>
          <w:rFonts w:cs="Times New Roman" w:eastAsia="Times New Roman"/>
          <w:szCs w:val="24"/>
          <w:lang w:eastAsia="hr-HR"/>
        </w:rPr>
        <w:t>116</w:t>
      </w:r>
      <w:r w:rsidRPr="00FC1F54">
        <w:rPr>
          <w:rFonts w:cs="Times New Roman" w:eastAsia="Times New Roman"/>
          <w:szCs w:val="24"/>
          <w:lang w:eastAsia="hr-HR"/>
        </w:rPr>
        <w:t xml:space="preserve">/I </w:t>
      </w:r>
      <w:r>
        <w:rPr>
          <w:rFonts w:cs="Times New Roman" w:eastAsia="Times New Roman"/>
          <w:szCs w:val="24"/>
          <w:lang w:eastAsia="hr-HR"/>
        </w:rPr>
        <w:t xml:space="preserve">Trgovačkog suda u Splitu, </w:t>
      </w:r>
      <w:proofErr w:type="spellStart"/>
      <w:r>
        <w:rPr>
          <w:rFonts w:cs="Times New Roman" w:eastAsia="Times New Roman"/>
          <w:szCs w:val="24"/>
          <w:lang w:eastAsia="hr-HR"/>
        </w:rPr>
        <w:t>Sukoišanska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6, na koje ročište se pozivaju: </w:t>
      </w:r>
    </w:p>
    <w:p w:rsidRDefault="006953FE" w:rsidP="006953FE" w:rsidR="00790C1D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="00790C1D">
        <w:rPr>
          <w:rFonts w:cs="Times New Roman" w:eastAsia="Times New Roman"/>
          <w:szCs w:val="24"/>
          <w:lang w:eastAsia="hr-HR"/>
        </w:rPr>
        <w:t xml:space="preserve">predlagatelj </w:t>
      </w:r>
      <w:r w:rsidR="009218D4">
        <w:rPr>
          <w:rFonts w:cs="Times New Roman" w:eastAsia="Times New Roman"/>
          <w:szCs w:val="24"/>
          <w:lang w:eastAsia="hr-HR"/>
        </w:rPr>
        <w:t>po punomoćniku</w:t>
      </w:r>
    </w:p>
    <w:p w:rsidRDefault="00790C1D" w:rsidP="006953FE" w:rsidR="006953FE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="006953FE">
        <w:rPr>
          <w:rFonts w:cs="Times New Roman" w:eastAsia="Times New Roman"/>
          <w:szCs w:val="24"/>
          <w:lang w:eastAsia="hr-HR"/>
        </w:rPr>
        <w:t xml:space="preserve">dužnik </w:t>
      </w:r>
      <w:r w:rsidR="00357620">
        <w:rPr>
          <w:rFonts w:cs="Times New Roman" w:eastAsia="Times New Roman"/>
          <w:szCs w:val="24"/>
          <w:lang w:eastAsia="hr-HR"/>
        </w:rPr>
        <w:t xml:space="preserve">po punomoćniku </w:t>
      </w:r>
    </w:p>
    <w:p w:rsidRDefault="006953FE" w:rsidP="006953FE" w:rsidR="003C00EE">
      <w:pPr>
        <w:spacing w:before="20"/>
        <w:ind w:firstLine="703"/>
        <w:jc w:val="both"/>
        <w:rPr>
          <w:rFonts w:cs="Times New Roman"/>
          <w:szCs w:val="24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="00D55400" w:rsidRPr="00183CFD">
        <w:rPr>
          <w:rFonts w:cs="Times New Roman"/>
          <w:szCs w:val="24"/>
        </w:rPr>
        <w:t xml:space="preserve">zastupnik po zakonu dužnika </w:t>
      </w:r>
      <w:r w:rsidR="00357620" w:rsidRPr="00152057">
        <w:rPr>
          <w:szCs w:val="24"/>
        </w:rPr>
        <w:t xml:space="preserve">Denis Mikulić, </w:t>
      </w:r>
      <w:r w:rsidR="00357620">
        <w:rPr>
          <w:szCs w:val="24"/>
        </w:rPr>
        <w:t xml:space="preserve">Split, Velebitska 118, </w:t>
      </w:r>
      <w:r w:rsidR="00357620" w:rsidRPr="00152057">
        <w:rPr>
          <w:szCs w:val="24"/>
        </w:rPr>
        <w:t>OIB: 74214410477</w:t>
      </w:r>
      <w:r w:rsidR="00380682">
        <w:rPr>
          <w:rFonts w:cs="Times New Roman"/>
          <w:szCs w:val="24"/>
        </w:rPr>
        <w:t>.</w:t>
      </w:r>
      <w:r w:rsidR="00790C1D">
        <w:rPr>
          <w:rFonts w:cs="Times New Roman"/>
          <w:szCs w:val="24"/>
        </w:rPr>
        <w:t xml:space="preserve"> </w:t>
      </w:r>
    </w:p>
    <w:p w:rsidRDefault="003C00EE" w:rsidP="003C00EE" w:rsidR="003C00EE">
      <w:pPr>
        <w:spacing w:before="20"/>
        <w:ind w:firstLine="703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Upozorava se zakonski zastupnik dužnika da će sud, u slučaju njegovog neopravdanog izostanka na iduće ročite, odrediti njegovo prisilno dovođenje po nadležnoj policijskoj postaji.</w:t>
      </w:r>
    </w:p>
    <w:p w:rsidRDefault="006953FE" w:rsidP="006953FE" w:rsidR="006953FE">
      <w:pPr>
        <w:spacing w:before="180"/>
        <w:ind w:firstLine="703"/>
        <w:jc w:val="both"/>
        <w:rPr>
          <w:szCs w:val="24"/>
        </w:rPr>
      </w:pPr>
      <w:r>
        <w:t xml:space="preserve">II. Poziva se </w:t>
      </w:r>
      <w:r>
        <w:rPr>
          <w:szCs w:val="24"/>
        </w:rPr>
        <w:t xml:space="preserve">Financijska agencija dostaviti ovom sudu, pozivom na gornji poslovni broj spisa potvrdu o neizvršenim osnovama za plaćanje i potvrdu o blokadi računa i novčanih sredstava dužnika. Zatraženi podaci (potvrde) mogu se dostaviti sudu i putem </w:t>
      </w:r>
      <w:proofErr w:type="spellStart"/>
      <w:r>
        <w:rPr>
          <w:szCs w:val="24"/>
        </w:rPr>
        <w:t>faxa</w:t>
      </w:r>
      <w:proofErr w:type="spellEnd"/>
      <w:r>
        <w:rPr>
          <w:szCs w:val="24"/>
        </w:rPr>
        <w:t xml:space="preserve"> na broj: 021/393-988 i to najkasnije dan prije održavanja zakazanog ročišta. </w:t>
      </w:r>
    </w:p>
    <w:p w:rsidRDefault="006953FE" w:rsidP="006953FE" w:rsidR="006953FE">
      <w:pPr>
        <w:spacing w:before="160"/>
        <w:jc w:val="center"/>
        <w:rPr>
          <w:szCs w:val="24"/>
        </w:rPr>
      </w:pPr>
      <w:r>
        <w:rPr>
          <w:szCs w:val="24"/>
        </w:rPr>
        <w:t>U Splitu</w:t>
      </w:r>
      <w:r w:rsidR="004B61F1">
        <w:rPr>
          <w:szCs w:val="24"/>
        </w:rPr>
        <w:t>,</w:t>
      </w:r>
      <w:r w:rsidR="00790C1D">
        <w:rPr>
          <w:szCs w:val="24"/>
        </w:rPr>
        <w:t xml:space="preserve"> </w:t>
      </w:r>
      <w:r w:rsidR="00357620">
        <w:rPr>
          <w:szCs w:val="24"/>
        </w:rPr>
        <w:t>8</w:t>
      </w:r>
      <w:r w:rsidR="000E2585">
        <w:rPr>
          <w:szCs w:val="24"/>
        </w:rPr>
        <w:t>. siječnja 2019</w:t>
      </w:r>
      <w:r w:rsidR="00790C1D">
        <w:rPr>
          <w:szCs w:val="24"/>
        </w:rPr>
        <w:t>.</w:t>
      </w:r>
    </w:p>
    <w:p w:rsidRDefault="00790C1D" w:rsidP="006953FE" w:rsidR="006953FE">
      <w:pPr>
        <w:spacing w:before="100"/>
        <w:ind w:left="6373"/>
        <w:jc w:val="center"/>
      </w:pPr>
      <w:r>
        <w:t>Sudac</w:t>
      </w:r>
    </w:p>
    <w:p w:rsidRDefault="00790C1D" w:rsidP="006953FE" w:rsidR="00790C1D">
      <w:pPr>
        <w:spacing w:before="100"/>
        <w:ind w:left="6373"/>
        <w:jc w:val="center"/>
      </w:pPr>
    </w:p>
    <w:p w:rsidRDefault="00790C1D" w:rsidP="006953FE" w:rsidR="00790C1D">
      <w:pPr>
        <w:spacing w:before="100"/>
        <w:ind w:left="6373"/>
        <w:jc w:val="center"/>
      </w:pPr>
    </w:p>
    <w:p w:rsidRDefault="00790C1D" w:rsidP="006953FE" w:rsidR="00D25646">
      <w:pPr>
        <w:ind w:left="6372"/>
        <w:jc w:val="center"/>
      </w:pPr>
      <w:r>
        <w:t>Katarina Mikulić</w:t>
      </w:r>
      <w:r w:rsidR="00D25646">
        <w:t>,v.r.</w:t>
      </w:r>
    </w:p>
    <w:p w:rsidRDefault="00D25646" w:rsidP="0071700F" w:rsidR="00D25646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t xml:space="preserve">za </w:t>
      </w:r>
      <w:r>
        <w:rPr>
          <w:rFonts w:cs="Times New Roman" w:hAnsi="Times New Roman" w:ascii="Times New Roman"/>
          <w:sz w:val="24"/>
          <w:szCs w:val="24"/>
        </w:rPr>
        <w:t xml:space="preserve">točnost </w:t>
      </w:r>
      <w:proofErr w:type="spellStart"/>
      <w:r>
        <w:rPr>
          <w:rFonts w:cs="Times New Roman" w:hAnsi="Times New Roman" w:ascii="Times New Roman"/>
          <w:sz w:val="24"/>
          <w:szCs w:val="24"/>
        </w:rPr>
        <w:t>otpravka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– ovlašteni službenik</w:t>
      </w:r>
    </w:p>
    <w:p w:rsidRDefault="00D25646" w:rsidP="0071700F" w:rsidR="00D25646" w:rsidRPr="0085560D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Ivana </w:t>
      </w:r>
      <w:proofErr w:type="spellStart"/>
      <w:r>
        <w:rPr>
          <w:rFonts w:cs="Times New Roman" w:hAnsi="Times New Roman" w:ascii="Times New Roman"/>
          <w:sz w:val="24"/>
          <w:szCs w:val="24"/>
        </w:rPr>
        <w:t>Hajder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90C1D" w:rsidP="006953FE" w:rsidR="006953FE">
      <w:pPr>
        <w:ind w:left="6372"/>
        <w:jc w:val="center"/>
      </w:pPr>
      <w:r>
        <w:t xml:space="preserve"> </w:t>
      </w:r>
    </w:p>
    <w:p w:rsidRDefault="006953FE" w:rsidP="006953FE" w:rsidR="006953FE">
      <w:pPr>
        <w:ind w:left="6372"/>
        <w:jc w:val="center"/>
      </w:pPr>
    </w:p>
    <w:p w:rsidRDefault="006953FE" w:rsidP="006953FE" w:rsidR="006953FE"/>
    <w:p w:rsidRDefault="00004C3E" w:rsidP="006953FE" w:rsidR="006953FE">
      <w:pPr>
        <w:jc w:val="both"/>
      </w:pPr>
      <w:r>
        <w:t>Pouka o pravnom lijeku</w:t>
      </w:r>
      <w:r w:rsidR="006953FE">
        <w:t>: Protiv ovog zaključka žalba nije dopuštena.</w:t>
      </w:r>
    </w:p>
    <w:p w:rsidRDefault="006953FE" w:rsidP="006953FE" w:rsidR="006953FE"/>
    <w:p w:rsidRDefault="00853B3E" w:rsidR="00853B3E"/>
    <w:sectPr w:rsidR="00853B3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0CFA" w:rsidP="00EA6C8A" w:rsidR="00DF0CFA">
      <w:r>
        <w:separator/>
      </w:r>
    </w:p>
  </w:endnote>
  <w:endnote w:id="0" w:type="continuationSeparator">
    <w:p w:rsidRDefault="00DF0CFA" w:rsidP="00EA6C8A" w:rsidR="00DF0C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0CFA" w:rsidP="00EA6C8A" w:rsidR="00DF0CFA">
      <w:r>
        <w:separator/>
      </w:r>
    </w:p>
  </w:footnote>
  <w:footnote w:id="0" w:type="continuationSeparator">
    <w:p w:rsidRDefault="00DF0CFA" w:rsidP="00EA6C8A" w:rsidR="00DF0CFA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953FE"/>
    <w:rsid w:val="00004C3E"/>
    <w:rsid w:val="00066650"/>
    <w:rsid w:val="00066D3F"/>
    <w:rsid w:val="00085E7C"/>
    <w:rsid w:val="000B4D96"/>
    <w:rsid w:val="000D5416"/>
    <w:rsid w:val="000E2585"/>
    <w:rsid w:val="000E6D83"/>
    <w:rsid w:val="001500A5"/>
    <w:rsid w:val="00231759"/>
    <w:rsid w:val="00236D31"/>
    <w:rsid w:val="00276CB0"/>
    <w:rsid w:val="00357620"/>
    <w:rsid w:val="00380682"/>
    <w:rsid w:val="003C00EE"/>
    <w:rsid w:val="003C2F22"/>
    <w:rsid w:val="00417EA6"/>
    <w:rsid w:val="00462516"/>
    <w:rsid w:val="004B61F1"/>
    <w:rsid w:val="006953FE"/>
    <w:rsid w:val="007022B3"/>
    <w:rsid w:val="0071519E"/>
    <w:rsid w:val="00790C1D"/>
    <w:rsid w:val="007F7A84"/>
    <w:rsid w:val="00814EDB"/>
    <w:rsid w:val="00815142"/>
    <w:rsid w:val="0083187A"/>
    <w:rsid w:val="00853B3E"/>
    <w:rsid w:val="008D1258"/>
    <w:rsid w:val="00920D33"/>
    <w:rsid w:val="009218D4"/>
    <w:rsid w:val="00981D37"/>
    <w:rsid w:val="009B0877"/>
    <w:rsid w:val="009B4307"/>
    <w:rsid w:val="009B6EAC"/>
    <w:rsid w:val="00A11093"/>
    <w:rsid w:val="00A51DE9"/>
    <w:rsid w:val="00B16D50"/>
    <w:rsid w:val="00B17D4B"/>
    <w:rsid w:val="00B3085F"/>
    <w:rsid w:val="00B7506F"/>
    <w:rsid w:val="00B7752F"/>
    <w:rsid w:val="00C070A6"/>
    <w:rsid w:val="00C44BB4"/>
    <w:rsid w:val="00C84FDA"/>
    <w:rsid w:val="00D23A23"/>
    <w:rsid w:val="00D25646"/>
    <w:rsid w:val="00D55400"/>
    <w:rsid w:val="00D8632A"/>
    <w:rsid w:val="00DD0D50"/>
    <w:rsid w:val="00DF0CFA"/>
    <w:rsid w:val="00E11790"/>
    <w:rsid w:val="00EA6C8A"/>
    <w:rsid w:val="00EB6A52"/>
    <w:rsid w:val="00F2599E"/>
    <w:rsid w:val="00FC1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953FE"/>
  </w:style>
  <w:style w:styleId="Naslov1" w:type="paragraph">
    <w:name w:val="heading 1"/>
    <w:basedOn w:val="Normal"/>
    <w:next w:val="Normal"/>
    <w:link w:val="Naslov1Char"/>
    <w:qFormat/>
    <w:rsid w:val="006953FE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6953FE"/>
    <w:pPr>
      <w:keepNext/>
      <w:jc w:val="center"/>
      <w:outlineLvl w:val="1"/>
    </w:pPr>
    <w:rPr>
      <w:rFonts w:cs="Times New Roman" w:eastAsia="Arial Unicode MS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6953FE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6953FE"/>
    <w:rPr>
      <w:rFonts w:cs="Times New Roman" w:eastAsia="Arial Unicode MS"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6953FE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6953FE"/>
    <w:pPr>
      <w:jc w:val="both"/>
    </w:pPr>
    <w:rPr>
      <w:rFonts w:cs="Times New Roman" w:eastAsia="Times New Roman"/>
      <w:szCs w:val="20"/>
      <w:lang w:eastAsia="hr-HR"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6953FE"/>
  </w:style>
  <w:style w:styleId="Tekstbalonia" w:type="paragraph">
    <w:name w:val="Balloon Text"/>
    <w:basedOn w:val="Normal"/>
    <w:link w:val="TekstbaloniaChar"/>
    <w:uiPriority w:val="99"/>
    <w:semiHidden/>
    <w:unhideWhenUsed/>
    <w:rsid w:val="006953F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953F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A6C8A"/>
  </w:style>
  <w:style w:styleId="Podnoje" w:type="paragraph">
    <w:name w:val="footer"/>
    <w:basedOn w:val="Normal"/>
    <w:link w:val="Podno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A6C8A"/>
  </w:style>
  <w:style w:styleId="Reetkatablice" w:type="table">
    <w:name w:val="Table Grid"/>
    <w:basedOn w:val="Obinatablica"/>
    <w:uiPriority w:val="59"/>
    <w:rsid w:val="00790C1D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D256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5646"/>
    <w:rPr>
      <w:rFonts w:cs="Times New Roman" w:eastAsia="Times New Roman" w:hAnsi="Times New Roman" w:ascii="Times New Roman"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25646"/>
    <w:rPr>
      <w:rFonts w:cs="Times New Roman" w:eastAsia="Times New Roman"/>
      <w:sz w:val="20"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25646"/>
    <w:rPr>
      <w:rFonts w:cs="Times New Roman" w:eastAsia="Times New Roman" w:hAnsi="Times New Roman" w:ascii="Times New Roman"/>
      <w:sz w:val="20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25646"/>
    <w:rPr>
      <w:rFonts w:cs="Times New Roman" w:eastAsia="Times New Roman" w:hAnsi="Times New Roman" w:ascii="Times New Roman"/>
      <w:sz w:val="20"/>
      <w:szCs w:val="20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D25646"/>
    <w:rPr>
      <w:rFonts w:hAnsiTheme="minorHAnsi" w:asciiTheme="minorHAnsi"/>
      <w:sz w:val="22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953FE"/>
  </w:style>
  <w:style w:styleId="Naslov1" w:type="paragraph">
    <w:name w:val="heading 1"/>
    <w:basedOn w:val="Normal"/>
    <w:next w:val="Normal"/>
    <w:link w:val="Naslov1Char"/>
    <w:qFormat/>
    <w:rsid w:val="006953FE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6953FE"/>
    <w:pPr>
      <w:keepNext/>
      <w:jc w:val="center"/>
      <w:outlineLvl w:val="1"/>
    </w:pPr>
    <w:rPr>
      <w:rFonts w:cs="Times New Roman" w:eastAsia="Arial Unicode MS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6953FE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6953FE"/>
    <w:rPr>
      <w:rFonts w:cs="Times New Roman" w:eastAsia="Arial Unicode MS"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6953FE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6953FE"/>
    <w:pPr>
      <w:jc w:val="both"/>
    </w:pPr>
    <w:rPr>
      <w:rFonts w:cs="Times New Roman" w:eastAsia="Times New Roman"/>
      <w:szCs w:val="20"/>
      <w:lang w:eastAsia="hr-HR" w:val="en-AU"/>
    </w:rPr>
  </w:style>
  <w:style w:customStyle="1" w:styleId="TijelotekstaChar1" w:type="character">
    <w:name w:val="Tijelo teksta Char1"/>
    <w:basedOn w:val="Zadanifontodlomka"/>
    <w:uiPriority w:val="99"/>
    <w:semiHidden/>
    <w:rsid w:val="006953FE"/>
  </w:style>
  <w:style w:styleId="Tekstbalonia" w:type="paragraph">
    <w:name w:val="Balloon Text"/>
    <w:basedOn w:val="Normal"/>
    <w:link w:val="TekstbaloniaChar"/>
    <w:uiPriority w:val="99"/>
    <w:semiHidden/>
    <w:unhideWhenUsed/>
    <w:rsid w:val="006953F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953F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A6C8A"/>
  </w:style>
  <w:style w:styleId="Podnoje" w:type="paragraph">
    <w:name w:val="footer"/>
    <w:basedOn w:val="Normal"/>
    <w:link w:val="Podno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A6C8A"/>
  </w:style>
  <w:style w:styleId="Reetkatablice" w:type="table">
    <w:name w:val="Table Grid"/>
    <w:basedOn w:val="Obinatablica"/>
    <w:uiPriority w:val="59"/>
    <w:rsid w:val="00790C1D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D256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5646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25646"/>
    <w:rPr>
      <w:rFonts w:cs="Times New Roman" w:eastAsia="Times New Roman"/>
      <w:sz w:val="20"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25646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25646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D25646"/>
    <w:rPr>
      <w:rFonts w:asciiTheme="minorHAnsi" w:hAnsiTheme="minorHAnsi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437894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siječnja 2019.</izvorni_sadrzaj>
    <derivirana_varijabla naziv="DomainObject.DatumDonosenjaOdluke_1">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384</izvorni_sadrzaj>
    <derivirana_varijabla naziv="DomainObject.Predmet.Broj_1">384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2018.</izvorni_sadrzaj>
    <derivirana_varijabla naziv="DomainObject.Predmet.DatumOsnivanja_1">24.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St-384/2018</izvorni_sadrzaj>
    <derivirana_varijabla naziv="DomainObject.Predmet.OznakaBroj_1">St-384/2018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LIKVIDNOST, društvo s ograničenom odgovornošću za trgovinu i usluge zastupanog po punomoćniku Vedran Šamija</izvorni_sadrzaj>
    <derivirana_varijabla naziv="DomainObject.Predmet.ProtustrankaFormated_1">  LIKVIDNOST, društvo s ograničenom odgovornošću za trgovinu i usluge zastupanog po punomoćniku Vedran Šamija</derivirana_varijabla>
  </DomainObject.Predmet.ProtustrankaFormated>
  <DomainObject.Predmet.ProtustrankaFormatedOIB>
    <izvorni_sadrzaj>  LIKVIDNOST, društvo s ograničenom odgovornošću za trgovinu i usluge, OIB 24544170159 zastupanog po punomoćniku Vedran Šamija</izvorni_sadrzaj>
    <derivirana_varijabla naziv="DomainObject.Predmet.ProtustrankaFormatedOIB_1">  LIKVIDNOST, društvo s ograničenom odgovornošću za trgovinu i usluge, OIB 24544170159 zastupanog po punomoćniku Vedran Šamija</derivirana_varijabla>
  </DomainObject.Predmet.ProtustrankaFormatedOIB>
  <DomainObject.Predmet.ProtustrankaFormatedWithAdress>
    <izvorni_sadrzaj> LIKVIDNOST, društvo s ograničenom odgovornošću za trgovinu i usluge, Velebitska 118, 21000 Split zastupanog po punomoćniku Vedran Šamija</izvorni_sadrzaj>
    <derivirana_varijabla naziv="DomainObject.Predmet.ProtustrankaFormatedWithAdress_1"> LIKVIDNOST, društvo s ograničenom odgovornošću za trgovinu i usluge, Velebitska 118, 21000 Split zastupanog po punomoćniku Vedran Šamija</derivirana_varijabla>
  </DomainObject.Predmet.ProtustrankaFormatedWithAdress>
  <DomainObject.Predmet.ProtustrankaFormatedWithAdressOIB>
    <izvorni_sadrzaj> LIKVIDNOST, društvo s ograničenom odgovornošću za trgovinu i usluge, OIB 24544170159, Velebitska 118, 21000 Split zastupanog po punomoćniku Vedran Šamija</izvorni_sadrzaj>
    <derivirana_varijabla naziv="DomainObject.Predmet.ProtustrankaFormatedWithAdressOIB_1"> LIKVIDNOST, društvo s ograničenom odgovornošću za trgovinu i usluge, OIB 24544170159, Velebitska 118, 21000 Split zastupanog po punomoćniku Vedran Šamija</derivirana_varijabla>
  </DomainObject.Predmet.ProtustrankaFormatedWithAdressOIB>
  <DomainObject.Predmet.ProtustrankaWithAdress>
    <izvorni_sadrzaj>LIKVIDNOST, društvo s ograničenom odgovornošću za trgovinu i usluge Velebitska 118, 21000 Split</izvorni_sadrzaj>
    <derivirana_varijabla naziv="DomainObject.Predmet.ProtustrankaWithAdress_1">LIKVIDNOST, društvo s ograničenom odgovornošću za trgovinu i usluge Velebitska 118, 21000 Split</derivirana_varijabla>
  </DomainObject.Predmet.ProtustrankaWithAdress>
  <DomainObject.Predmet.ProtustrankaWithAdressOIB>
    <izvorni_sadrzaj>LIKVIDNOST, društvo s ograničenom odgovornošću za trgovinu i usluge, OIB 24544170159, Velebitska 118, 21000 Split</izvorni_sadrzaj>
    <derivirana_varijabla naziv="DomainObject.Predmet.ProtustrankaWithAdressOIB_1">LIKVIDNOST, društvo s ograničenom odgovornošću za trgovinu i usluge, OIB 24544170159, Velebitska 118, 21000 Split</derivirana_varijabla>
  </DomainObject.Predmet.ProtustrankaWithAdressOIB>
  <DomainObject.Predmet.ProtustrankaNazivFormated>
    <izvorni_sadrzaj>LIKVIDNOST, društvo s ograničenom odgovornošću za trgovinu i usluge</izvorni_sadrzaj>
    <derivirana_varijabla naziv="DomainObject.Predmet.ProtustrankaNazivFormated_1">LIKVIDNOST, društvo s ograničenom odgovornošću za trgovinu i usluge</derivirana_varijabla>
  </DomainObject.Predmet.ProtustrankaNazivFormated>
  <DomainObject.Predmet.ProtustrankaNazivFormatedOIB>
    <izvorni_sadrzaj>LIKVIDNOST, društvo s ograničenom odgovornošću za trgovinu i usluge, OIB 24544170159</izvorni_sadrzaj>
    <derivirana_varijabla naziv="DomainObject.Predmet.ProtustrankaNazivFormatedOIB_1">LIKVIDNOST, društvo s ograničenom odgovornošću za trgovinu i usluge, OIB 24544170159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RH zastupanog po punomoćniku Županijsko državno odvjetništvo u Splitu</izvorni_sadrzaj>
    <derivirana_varijabla naziv="DomainObject.Predmet.StrankaFormated_1">  Ministarstvo financija RH zastupanog po punomoćniku Županijsko državno odvjetništvo u Splitu</derivirana_varijabla>
  </DomainObject.Predmet.StrankaFormated>
  <DomainObject.Predmet.StrankaFormatedOIB>
    <izvorni_sadrzaj>  Ministarstvo financija RH, OIB 18683136487 zastupanog po punomoćniku Županijsko državno odvjetništvo u Splitu</izvorni_sadrzaj>
    <derivirana_varijabla naziv="DomainObject.Predmet.StrankaFormatedOIB_1">  Ministarstvo financija RH, OIB 18683136487 zastupanog po punomoćniku Županijsko državno odvjetništvo u Splitu</derivirana_varijabla>
  </DomainObject.Predmet.StrankaFormatedOIB>
  <DomainObject.Predmet.StrankaFormatedWithAdress>
    <izvorni_sadrzaj> Ministarstvo financija RH, Katančićeva 5, 10000 Zagreb zastupanog po punomoćniku Županijsko državno odvjetništvo u Splitu</izvorni_sadrzaj>
    <derivirana_varijabla naziv="DomainObject.Predmet.StrankaFormatedWithAdress_1"> Ministarstvo financija RH, Katančićeva 5, 10000 Zagreb zastupanog po punomoćniku Županijsko državno odvjetništvo u Splitu</derivirana_varijabla>
  </DomainObject.Predmet.StrankaFormatedWithAdress>
  <DomainObject.Predmet.StrankaFormatedWithAdressOIB>
    <izvorni_sadrzaj> Ministarstvo financija RH, OIB 18683136487, Katančićeva 5, 10000 Zagreb zastupanog po punomoćniku Županijsko državno odvjetništvo u Splitu</izvorni_sadrzaj>
    <derivirana_varijabla naziv="DomainObject.Predmet.StrankaFormatedWithAdressOIB_1"> Ministarstvo financija RH, OIB 18683136487, Katančićeva 5, 10000 Zagreb zastupanog po punomoćniku Županijsko državno odvjetništvo u Splitu</derivirana_varijabla>
  </DomainObject.Predmet.StrankaFormatedWithAdressOIB>
  <DomainObject.Predmet.StrankaWithAdress>
    <izvorni_sadrzaj>Ministarstvo financija RH Katančićeva 5,10000 Zagreb</izvorni_sadrzaj>
    <derivirana_varijabla naziv="DomainObject.Predmet.StrankaWithAdress_1">Ministarstvo financija RH Katančićeva 5,10000 Zagreb</derivirana_varijabla>
  </DomainObject.Predmet.StrankaWithAdress>
  <DomainObject.Predmet.StrankaWithAdressOIB>
    <izvorni_sadrzaj>Ministarstvo financija RH, OIB 18683136487, Katančićeva 5,10000 Zagreb</izvorni_sadrzaj>
    <derivirana_varijabla naziv="DomainObject.Predmet.StrankaWithAdressOIB_1">Ministarstvo financija RH, OIB 18683136487, Katančićeva 5,10000 Zagreb</derivirana_varijabla>
  </DomainObject.Predmet.StrankaWithAdressOIB>
  <DomainObject.Predmet.StrankaNazivFormated>
    <izvorni_sadrzaj>Ministarstvo financija RH</izvorni_sadrzaj>
    <derivirana_varijabla naziv="DomainObject.Predmet.StrankaNazivFormated_1">Ministarstvo financija RH</derivirana_varijabla>
  </DomainObject.Predmet.StrankaNazivFormated>
  <DomainObject.Predmet.StrankaNazivFormatedOIB>
    <izvorni_sadrzaj>Ministarstvo financija RH, OIB 18683136487</izvorni_sadrzaj>
    <derivirana_varijabla naziv="DomainObject.Predmet.StrankaNazivFormatedOIB_1">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Ministarstvo financija RH zastupanog po punomoćniku Županijsko državno odvjetništvo u Splitu</item>
    </izvorni_sadrzaj>
    <derivirana_varijabla naziv="DomainObject.Predmet.StrankaListFormated_1">
      <item>Ministarstvo financija RH zastupanog po punomoćniku Županijsko državno odvjetništvo u Splitu</item>
    </derivirana_varijabla>
  </DomainObject.Predmet.StrankaListFormated>
  <DomainObject.Predmet.StrankaListFormatedOIB>
    <izvorni_sadrzaj>
      <item>Ministarstvo financija RH, OIB 18683136487 zastupanog po punomoćniku Županijsko državno odvjetništvo u Splitu</item>
    </izvorni_sadrzaj>
    <derivirana_varijabla naziv="DomainObject.Predmet.StrankaListFormatedOIB_1">
      <item>Ministarstvo financija RH, OIB 18683136487 zastupanog po punomoćniku Županijsko državno odvjetništvo u Splitu</item>
    </derivirana_varijabla>
  </DomainObject.Predmet.StrankaListFormatedOIB>
  <DomainObject.Predmet.StrankaListFormatedWithAdress>
    <izvorni_sadrzaj>
      <item>Ministarstvo financija RH, Katančićeva 5, 10000 Zagreb zastupanog po punomoćniku Županijsko državno odvjetništvo u Splitu</item>
    </izvorni_sadrzaj>
    <derivirana_varijabla naziv="DomainObject.Predmet.StrankaListFormatedWithAdress_1">
      <item>Ministarstvo financija RH, Katančićeva 5, 10000 Zagreb zastupanog po punomoćniku Županijsko državno odvjetništvo u Splitu</item>
    </derivirana_varijabla>
  </DomainObject.Predmet.StrankaListFormatedWithAdress>
  <DomainObject.Predmet.StrankaListFormatedWithAdressOIB>
    <izvorni_sadrzaj>
      <item>Ministarstvo financija RH, OIB 18683136487, Katančićeva 5, 10000 Zagreb zastupanog po punomoćniku Županijsko državno odvjetništvo u Splitu</item>
    </izvorni_sadrzaj>
    <derivirana_varijabla naziv="DomainObject.Predmet.StrankaListFormatedWithAdressOIB_1">
      <item>Ministarstvo financija RH, OIB 18683136487, Katančićeva 5, 10000 Zagreb zastupanog po punomoćniku Županijsko državno odvjetništvo u Splitu</item>
    </derivirana_varijabla>
  </DomainObject.Predmet.StrankaListFormatedWithAdressOIB>
  <DomainObject.Predmet.StrankaListNazivFormated>
    <izvorni_sadrzaj>
      <item>Ministarstvo financija RH</item>
    </izvorni_sadrzaj>
    <derivirana_varijabla naziv="DomainObject.Predmet.StrankaListNazivFormated_1">
      <item>Ministarstvo financija RH</item>
    </derivirana_varijabla>
  </DomainObject.Predmet.StrankaListNazivFormated>
  <DomainObject.Predmet.StrankaListNazivFormatedOIB>
    <izvorni_sadrzaj>
      <item>Ministarstvo financija RH, OIB 18683136487</item>
    </izvorni_sadrzaj>
    <derivirana_varijabla naziv="DomainObject.Predmet.StrankaListNazivFormatedOIB_1">
      <item>Ministarstvo financija RH, OIB 18683136487</item>
    </derivirana_varijabla>
  </DomainObject.Predmet.StrankaListNazivFormatedOIB>
  <DomainObject.Predmet.ProtuStrankaListFormated>
    <izvorni_sadrzaj>
      <item>LIKVIDNOST, društvo s ograničenom odgovornošću za trgovinu i usluge zastupanog po punomoćniku Vedran Šamija</item>
    </izvorni_sadrzaj>
    <derivirana_varijabla naziv="DomainObject.Predmet.ProtuStrankaListFormated_1">
      <item>LIKVIDNOST, društvo s ograničenom odgovornošću za trgovinu i usluge zastupanog po punomoćniku Vedran Šamija</item>
    </derivirana_varijabla>
  </DomainObject.Predmet.ProtuStrankaListFormated>
  <DomainObject.Predmet.ProtuStrankaListFormatedOIB>
    <izvorni_sadrzaj>
      <item>LIKVIDNOST, društvo s ograničenom odgovornošću za trgovinu i usluge, OIB 24544170159 zastupanog po punomoćniku Vedran Šamija</item>
    </izvorni_sadrzaj>
    <derivirana_varijabla naziv="DomainObject.Predmet.ProtuStrankaListFormatedOIB_1">
      <item>LIKVIDNOST, društvo s ograničenom odgovornošću za trgovinu i usluge, OIB 24544170159 zastupanog po punomoćniku Vedran Šamija</item>
    </derivirana_varijabla>
  </DomainObject.Predmet.ProtuStrankaListFormatedOIB>
  <DomainObject.Predmet.ProtuStrankaListFormatedWithAdress>
    <izvorni_sadrzaj>
      <item>LIKVIDNOST, društvo s ograničenom odgovornošću za trgovinu i usluge, Velebitska 118, 21000 Split zastupanog po punomoćniku Vedran Šamija</item>
    </izvorni_sadrzaj>
    <derivirana_varijabla naziv="DomainObject.Predmet.ProtuStrankaListFormatedWithAdress_1">
      <item>LIKVIDNOST, društvo s ograničenom odgovornošću za trgovinu i usluge, Velebitska 118, 21000 Split zastupanog po punomoćniku Vedran Šamija</item>
    </derivirana_varijabla>
  </DomainObject.Predmet.ProtuStrankaListFormatedWithAdress>
  <DomainObject.Predmet.ProtuStrankaListFormatedWithAdressOIB>
    <izvorni_sadrzaj>
      <item>LIKVIDNOST, društvo s ograničenom odgovornošću za trgovinu i usluge, OIB 24544170159, Velebitska 118, 21000 Split zastupanog po punomoćniku Vedran Šamija</item>
    </izvorni_sadrzaj>
    <derivirana_varijabla naziv="DomainObject.Predmet.ProtuStrankaListFormatedWithAdressOIB_1">
      <item>LIKVIDNOST, društvo s ograničenom odgovornošću za trgovinu i usluge, OIB 24544170159, Velebitska 118, 21000 Split zastupanog po punomoćniku Vedran Šamija</item>
    </derivirana_varijabla>
  </DomainObject.Predmet.ProtuStrankaListFormatedWithAdressOIB>
  <DomainObject.Predmet.ProtuStrankaListNazivFormated>
    <izvorni_sadrzaj>
      <item>LIKVIDNOST, društvo s ograničenom odgovornošću za trgovinu i usluge</item>
    </izvorni_sadrzaj>
    <derivirana_varijabla naziv="DomainObject.Predmet.ProtuStrankaListNazivFormated_1">
      <item>LIKVIDNOST, društvo s ograničenom odgovornošću za trgovinu i usluge</item>
    </derivirana_varijabla>
  </DomainObject.Predmet.ProtuStrankaListNazivFormated>
  <DomainObject.Predmet.ProtuStrankaListNazivFormatedOIB>
    <izvorni_sadrzaj>
      <item>LIKVIDNOST, društvo s ograničenom odgovornošću za trgovinu i usluge, OIB 24544170159</item>
    </izvorni_sadrzaj>
    <derivirana_varijabla naziv="DomainObject.Predmet.ProtuStrankaListNazivFormatedOIB_1">
      <item>LIKVIDNOST, društvo s ograničenom odgovornošću za trgovinu i usluge, OIB 24544170159</item>
    </derivirana_varijabla>
  </DomainObject.Predmet.ProtuStrankaListNazivFormatedOIB>
  <DomainObject.Predmet.OstaliListFormated>
    <izvorni_sadrzaj>
      <item>Županijsko državno odvjetništvo u Splitu punomoćnik sudionika u postupku Ministarstvo financija RH</item>
      <item>Denis Mikulić</item>
      <item>Vedran Šamija punomoćnik sudionika u postupku LIKVIDNOST, društvo s ograničenom odgovornošću za trgovinu i usluge</item>
    </izvorni_sadrzaj>
    <derivirana_varijabla naziv="DomainObject.Predmet.OstaliListFormated_1">
      <item>Županijsko državno odvjetništvo u Splitu punomoćnik sudionika u postupku Ministarstvo financija RH</item>
      <item>Denis Mikulić</item>
      <item>Vedran Šamija punomoćnik sudionika u postupku LIKVIDNOST, društvo s ograničenom odgovornošću za trgovinu i usluge</item>
    </derivirana_varijabla>
  </DomainObject.Predmet.OstaliListFormated>
  <DomainObject.Predmet.OstaliListFormatedOIB>
    <izvorni_sadrzaj>
      <item>Županijsko državno odvjetništvo u Splitu, OIB 70793241859 punomoćnik sudionika u postupku Ministarstvo financija RH</item>
      <item>Denis Mikulić, OIB 74214410477</item>
      <item>Vedran Šamija punomoćnik sudionika u postupku LIKVIDNOST, društvo s ograničenom odgovornošću za trgovinu i usluge</item>
    </izvorni_sadrzaj>
    <derivirana_varijabla naziv="DomainObject.Predmet.OstaliListFormatedOIB_1">
      <item>Županijsko državno odvjetništvo u Splitu, OIB 70793241859 punomoćnik sudionika u postupku Ministarstvo financija RH</item>
      <item>Denis Mikulić, OIB 74214410477</item>
      <item>Vedran Šamija punomoćnik sudionika u postupku LIKVIDNOST, društvo s ograničenom odgovornošću za trgovinu i usluge</item>
    </derivirana_varijabla>
  </DomainObject.Predmet.OstaliListFormatedOIB>
  <DomainObject.Predmet.OstaliListFormatedWithAdress>
    <izvorni_sadrzaj>
      <item>Županijsko državno odvjetništvo u Splitu, Gundulićeva 29a, 21000 Split punomoćnik sudionika u postupku Ministarstvo financija RH</item>
      <item>Denis Mikulić, Velebitska 118, 21000 Split</item>
      <item>Vedran Šamija, Plinarska 2, 21000 Split punomoćnik sudionika u postupku LIKVIDNOST, društvo s ograničenom odgovornošću za trgovinu i usluge</item>
    </izvorni_sadrzaj>
    <derivirana_varijabla naziv="DomainObject.Predmet.OstaliListFormatedWithAdress_1">
      <item>Županijsko državno odvjetništvo u Splitu, Gundulićeva 29a, 21000 Split punomoćnik sudionika u postupku Ministarstvo financija RH</item>
      <item>Denis Mikulić, Velebitska 118, 21000 Split</item>
      <item>Vedran Šamija, Plinarska 2, 21000 Split punomoćnik sudionika u postupku LIKVIDNOST, društvo s ograničenom odgovornošću za trgovinu i usluge</item>
    </derivirana_varijabla>
  </DomainObject.Predmet.OstaliListFormatedWithAdress>
  <DomainObject.Predmet.OstaliListFormatedWithAdressOIB>
    <izvorni_sadrzaj>
      <item>Županijsko državno odvjetništvo u Splitu, OIB 70793241859, Gundulićeva 29a, 21000 Split punomoćnik sudionika u postupku Ministarstvo financija RH</item>
      <item>Denis Mikulić, OIB 74214410477, Velebitska 118, 21000 Split</item>
      <item>Vedran Šamija, Plinarska 2, 21000 Split punomoćnik sudionika u postupku LIKVIDNOST, društvo s ograničenom odgovornošću za trgovinu i usluge</item>
    </izvorni_sadrzaj>
    <derivirana_varijabla naziv="DomainObject.Predmet.OstaliListFormatedWithAdressOIB_1">
      <item>Županijsko državno odvjetništvo u Splitu, OIB 70793241859, Gundulićeva 29a, 21000 Split punomoćnik sudionika u postupku Ministarstvo financija RH</item>
      <item>Denis Mikulić, OIB 74214410477, Velebitska 118, 21000 Split</item>
      <item>Vedran Šamija, Plinarska 2, 21000 Split punomoćnik sudionika u postupku LIKVIDNOST, društvo s ograničenom odgovornošću za trgovinu i usluge</item>
    </derivirana_varijabla>
  </DomainObject.Predmet.OstaliListFormatedWithAdressOIB>
  <DomainObject.Predmet.OstaliListNazivFormated>
    <izvorni_sadrzaj>
      <item>Županijsko državno odvjetništvo u Splitu</item>
      <item>Denis Mikulić</item>
      <item>Vedran Šamija</item>
    </izvorni_sadrzaj>
    <derivirana_varijabla naziv="DomainObject.Predmet.OstaliListNazivFormated_1">
      <item>Županijsko državno odvjetništvo u Splitu</item>
      <item>Denis Mikulić</item>
      <item>Vedran Šamija</item>
    </derivirana_varijabla>
  </DomainObject.Predmet.OstaliListNazivFormated>
  <DomainObject.Predmet.OstaliListNazivFormatedOIB>
    <izvorni_sadrzaj>
      <item>Županijsko državno odvjetništvo u Splitu, OIB 70793241859</item>
      <item>Denis Mikulić, OIB 74214410477</item>
      <item>Vedran Šamija</item>
    </izvorni_sadrzaj>
    <derivirana_varijabla naziv="DomainObject.Predmet.OstaliListNazivFormatedOIB_1">
      <item>Županijsko državno odvjetništvo u Splitu, OIB 70793241859</item>
      <item>Denis Mikulić, OIB 74214410477</item>
      <item>Vedran Šamija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2019.</izvorni_sadrzaj>
    <derivirana_varijabla naziv="DomainObject.Datum_1">8.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RH</izvorni_sadrzaj>
    <derivirana_varijabla naziv="DomainObject.Predmet.StrankaIDrugi_1">Ministarstvo financija RH</derivirana_varijabla>
  </DomainObject.Predmet.StrankaIDrugi>
  <DomainObject.Predmet.ProtustrankaIDrugi>
    <izvorni_sadrzaj>LIKVIDNOST, društvo s ograničenom odgovornošću za trgovinu i usluge</izvorni_sadrzaj>
    <derivirana_varijabla naziv="DomainObject.Predmet.ProtustrankaIDrugi_1">LIKVIDNOST, društvo s ograničenom odgovornošću za trgovinu i usluge</derivirana_varijabla>
  </DomainObject.Predmet.ProtustrankaIDrugi>
  <DomainObject.Predmet.StrankaIDrugiAdressOIB>
    <izvorni_sadrzaj>Ministarstvo financija RH, OIB 18683136487, Katančićeva 5, 10000 Zagreb</izvorni_sadrzaj>
    <derivirana_varijabla naziv="DomainObject.Predmet.StrankaIDrugiAdressOIB_1">Ministarstvo financija RH, OIB 18683136487, Katančićeva 5, 10000 Zagreb</derivirana_varijabla>
  </DomainObject.Predmet.StrankaIDrugiAdressOIB>
  <DomainObject.Predmet.ProtustrankaIDrugiAdressOIB>
    <izvorni_sadrzaj>LIKVIDNOST, društvo s ograničenom odgovornošću za trgovinu i usluge, OIB 24544170159, Velebitska 118, 21000 Split</izvorni_sadrzaj>
    <derivirana_varijabla naziv="DomainObject.Predmet.ProtustrankaIDrugiAdressOIB_1">LIKVIDNOST, društvo s ograničenom odgovornošću za trgovinu i usluge, OIB 24544170159, Velebitska 118,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LIKVIDNOST, društvo s ograničenom odgovornošću za trgovinu i usluge</item>
      <item>Ministarstvo financija RH</item>
      <item>Županijsko državno odvjetništvo u Splitu</item>
      <item>Denis Mikulić</item>
      <item>Vedran Šamija</item>
    </izvorni_sadrzaj>
    <derivirana_varijabla naziv="DomainObject.Predmet.SudioniciListNaziv_1">
      <item>LIKVIDNOST, društvo s ograničenom odgovornošću za trgovinu i usluge</item>
      <item>Ministarstvo financija RH</item>
      <item>Županijsko državno odvjetništvo u Splitu</item>
      <item>Denis Mikulić</item>
      <item>Vedran Šamija</item>
    </derivirana_varijabla>
  </DomainObject.Predmet.SudioniciListNaziv>
  <DomainObject.Predmet.SudioniciListAdressOIB>
    <izvorni_sadrzaj>
      <item>LIKVIDNOST, društvo s ograničenom odgovornošću za trgovinu i usluge, OIB 24544170159, Velebitska 118,21000 Split</item>
      <item>Ministarstvo financija RH, OIB 18683136487, Katančićeva 5,10000 Zagreb</item>
      <item>Županijsko državno odvjetništvo u Splitu, OIB 70793241859, Gundulićeva 29a,21000 Split</item>
      <item>Denis Mikulić, OIB 74214410477, Velebitska 118,21000 Split</item>
      <item>Vedran Šamija, Plinarska 2,21000 Split</item>
    </izvorni_sadrzaj>
    <derivirana_varijabla naziv="DomainObject.Predmet.SudioniciListAdressOIB_1">
      <item>LIKVIDNOST, društvo s ograničenom odgovornošću za trgovinu i usluge, OIB 24544170159, Velebitska 118,21000 Split</item>
      <item>Ministarstvo financija RH, OIB 18683136487, Katančićeva 5,10000 Zagreb</item>
      <item>Županijsko državno odvjetništvo u Splitu, OIB 70793241859, Gundulićeva 29a,21000 Split</item>
      <item>Denis Mikulić, OIB 74214410477, Velebitska 118,21000 Split</item>
      <item>Vedran Šamija, Plinarska 2,21000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24544170159</item>
      <item>, OIB 18683136487</item>
      <item>, OIB 70793241859</item>
      <item>, OIB 74214410477</item>
      <item>, OIB null</item>
    </izvorni_sadrzaj>
    <derivirana_varijabla naziv="DomainObject.Predmet.SudioniciListNazivOIB_1">
      <item>, OIB 24544170159</item>
      <item>, OIB 18683136487</item>
      <item>, OIB 70793241859</item>
      <item>, OIB 74214410477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13. studenog 2018.</izvorni_sadrzaj>
    <derivirana_varijabla naziv="DomainObject.Predmet.DatumZadnjeOdrzaneSudskeRadnje_1">13. studenog 2018.</derivirana_varijabla>
  </DomainObject.Predmet.DatumZadnjeOdrzaneSudskeRadnje>
  <DomainObject.PredzadnjaOdlukaIzPredmeta.DatumDonosenjaOdluke>
    <izvorni_sadrzaj>11. listopada 2018.</izvorni_sadrzaj>
    <derivirana_varijabla naziv="DomainObject.PredzadnjaOdlukaIzPredmeta.DatumDonosenjaOdluke_1">11. listopada 2018.</derivirana_varijabla>
  </DomainObject.PredzadnjaOdlukaIzPredmeta.DatumDonosenjaOdluke>
  <DomainObject.PredzadnjaOdlukaIzPredmeta.Oznaka>
    <izvorni_sadrzaj>St-384/2018-4</izvorni_sadrzaj>
    <derivirana_varijabla naziv="DomainObject.PredzadnjaOdlukaIzPredmeta.Oznaka_1">St-384/2018-4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231</properties:Words>
  <properties:Characters>1324</properties:Characters>
  <properties:Lines>38</properties:Lines>
  <properties:Paragraphs>20</properties:Paragraphs>
  <properties:TotalTime>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2017-10-18T11:07:00Z</dcterms:created>
  <dc:creator>Katarina Mikulić</dc:creator>
  <cp:lastModifiedBy>Katarina Mikulić</cp:lastModifiedBy>
  <cp:lastPrinted>2019-01-08T07:51:00Z</cp:lastPrinted>
  <dcterms:modified xmlns:xsi="http://www.w3.org/2001/XMLSchema-instance" xsi:type="dcterms:W3CDTF">2019-01-08T07:51:00Z</dcterms:modified>
  <cp:revision>35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O ZAKAZIVANJU ROČIŠTA.docx)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