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347987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47987">
              <w:rPr>
                <w:noProof/>
                <w:sz w:val="24"/>
                <w:szCs w:val="24"/>
              </w:rPr>
              <w:t>501/2013-141</w:t>
            </w:r>
          </w:p>
        </w:tc>
      </w:tr>
    </w:tbl>
    <w:p w14:textId="ac2d294" w14:paraId="ac2d294" w:rsidRDefault="00C24B9D" w:rsidP="002B1EEB" w:rsidR="00C24B9D" w:rsidRPr="00C24B9D">
      <w:pPr>
        <w:pStyle w:val="Bezproreda"/>
        <w:spacing w:after="24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347987" w:rsidRPr="00347987">
        <w:rPr>
          <w:rFonts w:cs="Times New Roman" w:hAnsi="Times New Roman" w:ascii="Times New Roman"/>
          <w:sz w:val="24"/>
          <w:szCs w:val="24"/>
        </w:rPr>
        <w:t>u stečajnom postupku nad dužnikom ANTERIOR d.o.o. u stečaju, OIB: 4954408584</w:t>
      </w:r>
      <w:r w:rsidR="006B3612">
        <w:rPr>
          <w:rFonts w:cs="Times New Roman" w:hAnsi="Times New Roman" w:ascii="Times New Roman"/>
          <w:sz w:val="24"/>
          <w:szCs w:val="24"/>
        </w:rPr>
        <w:t>3, Solin, Kralja Zvonimira 75, 20</w:t>
      </w:r>
      <w:r w:rsidR="00347987" w:rsidRPr="00347987">
        <w:rPr>
          <w:rFonts w:cs="Times New Roman" w:hAnsi="Times New Roman" w:ascii="Times New Roman"/>
          <w:sz w:val="24"/>
          <w:szCs w:val="24"/>
        </w:rPr>
        <w:t>. veljače 2019</w:t>
      </w:r>
      <w:r w:rsidR="00FA0A17" w:rsidRPr="00FA0A17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B3612" w:rsidR="00650D18" w:rsidRPr="00650D18">
      <w:pPr>
        <w:pStyle w:val="Bezproreda"/>
        <w:spacing w:after="20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FE0C5A" w:rsidR="0034798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723599">
        <w:rPr>
          <w:rFonts w:cs="Times New Roman" w:hAnsi="Times New Roman" w:ascii="Times New Roman"/>
          <w:sz w:val="24"/>
          <w:szCs w:val="24"/>
        </w:rPr>
        <w:t xml:space="preserve"> točka IV. izreke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</w:t>
      </w:r>
      <w:r w:rsidR="00723599">
        <w:rPr>
          <w:rFonts w:cs="Times New Roman" w:hAnsi="Times New Roman" w:ascii="Times New Roman"/>
          <w:sz w:val="24"/>
          <w:szCs w:val="24"/>
        </w:rPr>
        <w:t>a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2F74B9">
        <w:rPr>
          <w:rFonts w:cs="Times New Roman" w:hAnsi="Times New Roman" w:ascii="Times New Roman"/>
          <w:sz w:val="24"/>
          <w:szCs w:val="24"/>
        </w:rPr>
        <w:t>11.St-</w:t>
      </w:r>
      <w:r w:rsidR="00347987">
        <w:rPr>
          <w:rFonts w:cs="Times New Roman" w:hAnsi="Times New Roman" w:ascii="Times New Roman"/>
          <w:sz w:val="24"/>
          <w:szCs w:val="24"/>
        </w:rPr>
        <w:t>501/2013-140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347987">
        <w:rPr>
          <w:rFonts w:cs="Times New Roman" w:hAnsi="Times New Roman" w:ascii="Times New Roman"/>
          <w:sz w:val="24"/>
          <w:szCs w:val="24"/>
        </w:rPr>
        <w:t>18</w:t>
      </w:r>
      <w:r w:rsidR="00FA0A17">
        <w:rPr>
          <w:rFonts w:cs="Times New Roman" w:hAnsi="Times New Roman" w:ascii="Times New Roman"/>
          <w:sz w:val="24"/>
          <w:szCs w:val="24"/>
        </w:rPr>
        <w:t>. veljače</w:t>
      </w:r>
      <w:r w:rsidR="002F74B9" w:rsidRPr="002F74B9">
        <w:rPr>
          <w:rFonts w:cs="Times New Roman" w:hAnsi="Times New Roman" w:ascii="Times New Roman"/>
          <w:sz w:val="24"/>
          <w:szCs w:val="24"/>
        </w:rPr>
        <w:t xml:space="preserve"> 201</w:t>
      </w:r>
      <w:r w:rsidR="00347987">
        <w:rPr>
          <w:rFonts w:cs="Times New Roman" w:hAnsi="Times New Roman" w:ascii="Times New Roman"/>
          <w:sz w:val="24"/>
          <w:szCs w:val="24"/>
        </w:rPr>
        <w:t>9</w:t>
      </w:r>
      <w:r w:rsidR="00602E57">
        <w:rPr>
          <w:rFonts w:cs="Times New Roman" w:hAnsi="Times New Roman" w:ascii="Times New Roman"/>
          <w:sz w:val="24"/>
          <w:szCs w:val="24"/>
        </w:rPr>
        <w:t>.</w:t>
      </w:r>
      <w:r w:rsidR="00CA013C">
        <w:rPr>
          <w:rFonts w:cs="Times New Roman" w:hAnsi="Times New Roman" w:ascii="Times New Roman"/>
          <w:sz w:val="24"/>
          <w:szCs w:val="24"/>
        </w:rPr>
        <w:t xml:space="preserve">, </w:t>
      </w:r>
      <w:r w:rsidR="00E72AA4">
        <w:rPr>
          <w:rFonts w:cs="Times New Roman" w:hAnsi="Times New Roman" w:ascii="Times New Roman"/>
          <w:sz w:val="24"/>
          <w:szCs w:val="24"/>
        </w:rPr>
        <w:t xml:space="preserve">na način da </w:t>
      </w:r>
      <w:r w:rsidR="00347987">
        <w:rPr>
          <w:rFonts w:cs="Times New Roman" w:hAnsi="Times New Roman" w:ascii="Times New Roman"/>
          <w:sz w:val="24"/>
          <w:szCs w:val="24"/>
        </w:rPr>
        <w:t>ista sada glasi:</w:t>
      </w:r>
    </w:p>
    <w:p w:rsidRDefault="00FE0C5A" w:rsidP="00347987" w:rsidR="00347987" w:rsidRPr="00347987">
      <w:pPr>
        <w:pStyle w:val="Bezproreda"/>
        <w:spacing w:before="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˝</w:t>
      </w:r>
      <w:r w:rsidR="00347987" w:rsidRPr="00347987">
        <w:rPr>
          <w:rFonts w:cs="Times New Roman" w:hAnsi="Times New Roman" w:ascii="Times New Roman"/>
          <w:sz w:val="24"/>
          <w:szCs w:val="24"/>
        </w:rPr>
        <w:t>IV</w:t>
      </w:r>
      <w:r w:rsid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>. Dosuđene</w:t>
      </w:r>
      <w:r w:rsidR="00347987" w:rsidRP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</w:t>
      </w:r>
      <w:r w:rsid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347987" w:rsidRP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 ovog rješenja predat će se kupcu Nataliji Čolak iz Zagreba, Opatička ulica 16, OIB: 61075058419, nakon što u roku od 30 dana od dana pravomoćnosti ovoga rješenja o dosudi položi kupovninu za </w:t>
      </w:r>
      <w:r w:rsidR="00347987" w:rsidRPr="00347987">
        <w:rPr>
          <w:rFonts w:cs="Times New Roman" w:eastAsia="Calibri" w:hAnsi="Times New Roman" w:ascii="Times New Roman"/>
          <w:sz w:val="24"/>
          <w:szCs w:val="24"/>
        </w:rPr>
        <w:t>nekretnine iz točke I. izreke ovog rješenja u iznosu od</w:t>
      </w:r>
      <w:r w:rsidR="00347987" w:rsidRP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610.001,00 kn (šestodeset tisuća jedna kuna) u korist računa Financijske agencije IBAN: HR1123900011300028787, model HR11, poziv na broj (P1) 92770, a kao podatak drugi broj (P2) odvojen crticom (-) 4988</w:t>
      </w:r>
      <w:r w:rsid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7987" w:rsidRP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>, opis plaćanja ˝uplata kupovnine u predmetu St-501/2013˝.</w:t>
      </w:r>
    </w:p>
    <w:p w:rsidRDefault="00347987" w:rsidP="00347987" w:rsidR="00347987">
      <w:pPr>
        <w:tabs>
          <w:tab w:pos="709" w:val="num"/>
        </w:tabs>
        <w:spacing w:lineRule="auto" w:line="240" w:after="0" w:before="60"/>
        <w:jc w:val="both"/>
        <w:rPr>
          <w:rFonts w:cs="Times New Roman" w:hAnsi="Times New Roman" w:ascii="Times New Roman"/>
          <w:sz w:val="24"/>
          <w:szCs w:val="24"/>
        </w:rPr>
      </w:pPr>
      <w:r w:rsidRPr="003479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Prilikom uplate kupovnine na račun Financijske agencije potrebno je da uplatitelj u polje 71A na SWIFT-u ili na obrascu naloga za plaćanje u polje ˝Opcija troška˝ naznači opciju ˝OUR˝.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˝</w:t>
      </w:r>
    </w:p>
    <w:p w:rsidRDefault="00650D18" w:rsidP="00602E57" w:rsidR="00650D18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347987" w:rsidR="00DF42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723599">
        <w:rPr>
          <w:rFonts w:cs="Times New Roman" w:hAnsi="Times New Roman" w:ascii="Times New Roman"/>
          <w:sz w:val="24"/>
          <w:szCs w:val="24"/>
        </w:rPr>
        <w:t>točki IV. izreke rješenja</w:t>
      </w:r>
      <w:r w:rsidR="006B3612">
        <w:rPr>
          <w:rFonts w:cs="Times New Roman" w:hAnsi="Times New Roman" w:ascii="Times New Roman"/>
          <w:sz w:val="24"/>
          <w:szCs w:val="24"/>
        </w:rPr>
        <w:t xml:space="preserve"> </w:t>
      </w:r>
      <w:r w:rsidR="00DF4259">
        <w:rPr>
          <w:rFonts w:cs="Times New Roman" w:hAnsi="Times New Roman" w:ascii="Times New Roman"/>
          <w:sz w:val="24"/>
          <w:szCs w:val="24"/>
        </w:rPr>
        <w:t>ovoga suda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</w:t>
      </w:r>
      <w:r w:rsidR="00347987">
        <w:rPr>
          <w:rFonts w:cs="Times New Roman" w:hAnsi="Times New Roman" w:ascii="Times New Roman"/>
          <w:sz w:val="24"/>
          <w:szCs w:val="24"/>
        </w:rPr>
        <w:t>501/2013-140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 od </w:t>
      </w:r>
      <w:r w:rsidR="00347987">
        <w:rPr>
          <w:rFonts w:cs="Times New Roman" w:hAnsi="Times New Roman" w:ascii="Times New Roman"/>
          <w:sz w:val="24"/>
          <w:szCs w:val="24"/>
        </w:rPr>
        <w:t>18</w:t>
      </w:r>
      <w:r w:rsidR="00FA0A17">
        <w:rPr>
          <w:rFonts w:cs="Times New Roman" w:hAnsi="Times New Roman" w:ascii="Times New Roman"/>
          <w:sz w:val="24"/>
          <w:szCs w:val="24"/>
        </w:rPr>
        <w:t>. veljače</w:t>
      </w:r>
      <w:r w:rsidR="00347987">
        <w:rPr>
          <w:rFonts w:cs="Times New Roman" w:hAnsi="Times New Roman" w:ascii="Times New Roman"/>
          <w:sz w:val="24"/>
          <w:szCs w:val="24"/>
        </w:rPr>
        <w:t xml:space="preserve"> 2019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DF4259">
        <w:rPr>
          <w:rFonts w:cs="Times New Roman" w:hAnsi="Times New Roman" w:ascii="Times New Roman"/>
          <w:sz w:val="24"/>
          <w:szCs w:val="24"/>
        </w:rPr>
        <w:t xml:space="preserve">očitom </w:t>
      </w:r>
      <w:r w:rsidR="00347987">
        <w:rPr>
          <w:rFonts w:cs="Times New Roman" w:hAnsi="Times New Roman" w:ascii="Times New Roman"/>
          <w:sz w:val="24"/>
          <w:szCs w:val="24"/>
        </w:rPr>
        <w:t>omaškom pozvan</w:t>
      </w:r>
      <w:r w:rsidR="00DF4259">
        <w:rPr>
          <w:rFonts w:cs="Times New Roman" w:hAnsi="Times New Roman" w:ascii="Times New Roman"/>
          <w:sz w:val="24"/>
          <w:szCs w:val="24"/>
        </w:rPr>
        <w:t>a je</w:t>
      </w:r>
      <w:r w:rsidR="00347987">
        <w:rPr>
          <w:rFonts w:cs="Times New Roman" w:hAnsi="Times New Roman" w:ascii="Times New Roman"/>
          <w:sz w:val="24"/>
          <w:szCs w:val="24"/>
        </w:rPr>
        <w:t xml:space="preserve"> ponuditelj</w:t>
      </w:r>
      <w:r w:rsidR="00DF4259">
        <w:rPr>
          <w:rFonts w:cs="Times New Roman" w:hAnsi="Times New Roman" w:ascii="Times New Roman"/>
          <w:sz w:val="24"/>
          <w:szCs w:val="24"/>
        </w:rPr>
        <w:t>ica</w:t>
      </w:r>
      <w:r w:rsidR="00347987">
        <w:rPr>
          <w:rFonts w:cs="Times New Roman" w:hAnsi="Times New Roman" w:ascii="Times New Roman"/>
          <w:sz w:val="24"/>
          <w:szCs w:val="24"/>
        </w:rPr>
        <w:t xml:space="preserve"> Natalija Čolak uplatiti kupovninu za predmet prodaje u iznosu od 609.001,00 kn</w:t>
      </w:r>
      <w:r w:rsidR="006B3612">
        <w:rPr>
          <w:rFonts w:cs="Times New Roman" w:hAnsi="Times New Roman" w:ascii="Times New Roman"/>
          <w:sz w:val="24"/>
          <w:szCs w:val="24"/>
        </w:rPr>
        <w:t>,</w:t>
      </w:r>
      <w:r w:rsidR="00DF4259"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DF4259" w:rsidRPr="00DF4259">
        <w:rPr>
          <w:rFonts w:cs="Times New Roman" w:hAnsi="Times New Roman" w:ascii="Times New Roman"/>
          <w:sz w:val="24"/>
          <w:szCs w:val="24"/>
        </w:rPr>
        <w:t>610.001,00 kn</w:t>
      </w:r>
      <w:r w:rsidR="00DF4259">
        <w:rPr>
          <w:rFonts w:cs="Times New Roman" w:hAnsi="Times New Roman" w:ascii="Times New Roman"/>
          <w:sz w:val="24"/>
          <w:szCs w:val="24"/>
        </w:rPr>
        <w:t xml:space="preserve">, a budući je istoj zaključkom ovoga suda poslovni broj </w:t>
      </w:r>
      <w:r w:rsidR="00DF4259" w:rsidRPr="00DF4259">
        <w:rPr>
          <w:rFonts w:cs="Times New Roman" w:hAnsi="Times New Roman" w:ascii="Times New Roman"/>
          <w:sz w:val="24"/>
          <w:szCs w:val="24"/>
        </w:rPr>
        <w:t>11.St-501/2013-140 od</w:t>
      </w:r>
      <w:r w:rsidR="00DF4259">
        <w:rPr>
          <w:rFonts w:cs="Times New Roman" w:hAnsi="Times New Roman" w:ascii="Times New Roman"/>
          <w:sz w:val="24"/>
          <w:szCs w:val="24"/>
        </w:rPr>
        <w:t>16. listopada 2018. vraćena uplaćena jamčevina u iznosu od 1.000,00 kn.</w:t>
      </w:r>
    </w:p>
    <w:p w:rsidRDefault="00723599" w:rsidP="006B3612" w:rsidR="0034798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u istoj točki rješenja</w:t>
      </w:r>
      <w:r w:rsidR="00DF4259">
        <w:rPr>
          <w:rFonts w:cs="Times New Roman" w:hAnsi="Times New Roman" w:ascii="Times New Roman"/>
          <w:sz w:val="24"/>
          <w:szCs w:val="24"/>
        </w:rPr>
        <w:t xml:space="preserve"> očitom</w:t>
      </w:r>
      <w:r w:rsidR="00347987">
        <w:rPr>
          <w:rFonts w:cs="Times New Roman" w:hAnsi="Times New Roman" w:ascii="Times New Roman"/>
          <w:sz w:val="24"/>
          <w:szCs w:val="24"/>
        </w:rPr>
        <w:t xml:space="preserve"> omaškom</w:t>
      </w:r>
      <w:r>
        <w:rPr>
          <w:rFonts w:cs="Times New Roman" w:hAnsi="Times New Roman" w:ascii="Times New Roman"/>
          <w:sz w:val="24"/>
          <w:szCs w:val="24"/>
        </w:rPr>
        <w:t xml:space="preserve"> u pisanju</w:t>
      </w:r>
      <w:r w:rsidR="00347987">
        <w:rPr>
          <w:rFonts w:cs="Times New Roman" w:hAnsi="Times New Roman" w:ascii="Times New Roman"/>
          <w:sz w:val="24"/>
          <w:szCs w:val="24"/>
        </w:rPr>
        <w:t xml:space="preserve"> nave</w:t>
      </w:r>
      <w:r w:rsidR="00DF4259">
        <w:rPr>
          <w:rFonts w:cs="Times New Roman" w:hAnsi="Times New Roman" w:ascii="Times New Roman"/>
          <w:sz w:val="24"/>
          <w:szCs w:val="24"/>
        </w:rPr>
        <w:t>den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DF4259">
        <w:rPr>
          <w:rFonts w:cs="Times New Roman" w:hAnsi="Times New Roman" w:ascii="Times New Roman"/>
          <w:sz w:val="24"/>
          <w:szCs w:val="24"/>
        </w:rPr>
        <w:t xml:space="preserve"> pogrešan poziv na broj (P2) i to kao 49875 umjesto ispravnog </w:t>
      </w:r>
      <w:r w:rsidR="00DF4259" w:rsidRPr="00DF4259">
        <w:rPr>
          <w:rFonts w:cs="Times New Roman" w:hAnsi="Times New Roman" w:ascii="Times New Roman"/>
          <w:sz w:val="24"/>
          <w:szCs w:val="24"/>
        </w:rPr>
        <w:t>49883</w:t>
      </w:r>
      <w:r w:rsidR="00DF4259">
        <w:rPr>
          <w:rFonts w:cs="Times New Roman" w:hAnsi="Times New Roman" w:ascii="Times New Roman"/>
          <w:sz w:val="24"/>
          <w:szCs w:val="24"/>
        </w:rPr>
        <w:t>.</w:t>
      </w:r>
    </w:p>
    <w:p w:rsidRDefault="00347987" w:rsidP="006B3612" w:rsidR="00091DB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</w:t>
      </w:r>
      <w:r w:rsidR="00FA0A1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a</w:t>
      </w:r>
      <w:r w:rsidR="00091DB0">
        <w:rPr>
          <w:rFonts w:cs="Times New Roman" w:hAnsi="Times New Roman" w:ascii="Times New Roman"/>
          <w:sz w:val="24"/>
          <w:szCs w:val="24"/>
        </w:rPr>
        <w:t xml:space="preserve"> temeljem odredbe čl</w:t>
      </w:r>
      <w:r>
        <w:rPr>
          <w:rFonts w:cs="Times New Roman" w:hAnsi="Times New Roman" w:ascii="Times New Roman"/>
          <w:sz w:val="24"/>
          <w:szCs w:val="24"/>
        </w:rPr>
        <w:t>anaka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FE0C5A" w:rsidRPr="00FE0C5A">
        <w:rPr>
          <w:rFonts w:cs="Times New Roman" w:hAnsi="Times New Roman" w:ascii="Times New Roman"/>
          <w:sz w:val="24"/>
          <w:szCs w:val="24"/>
        </w:rPr>
        <w:t xml:space="preserve">Stečajnog zakona („Narodne </w:t>
      </w:r>
      <w:r>
        <w:rPr>
          <w:rFonts w:cs="Times New Roman" w:hAnsi="Times New Roman" w:ascii="Times New Roman"/>
          <w:sz w:val="24"/>
          <w:szCs w:val="24"/>
        </w:rPr>
        <w:t>novine“ 71/15 i 104/17</w:t>
      </w:r>
      <w:r w:rsidR="00FE0C5A" w:rsidRPr="00FE0C5A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>, valjalo je</w:t>
      </w:r>
      <w:r w:rsidR="00FA0A17">
        <w:rPr>
          <w:rFonts w:cs="Times New Roman" w:hAnsi="Times New Roman" w:ascii="Times New Roman"/>
          <w:sz w:val="24"/>
          <w:szCs w:val="24"/>
        </w:rPr>
        <w:t xml:space="preserve"> odlučiti</w:t>
      </w:r>
      <w:r w:rsidR="00091DB0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EC35DE" w:rsidP="00467FE9" w:rsidR="00C24B9D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</w:t>
      </w:r>
      <w:r w:rsidR="006B3612">
        <w:rPr>
          <w:rFonts w:cs="Times New Roman" w:hAnsi="Times New Roman" w:ascii="Times New Roman"/>
          <w:sz w:val="24"/>
          <w:szCs w:val="24"/>
        </w:rPr>
        <w:t>20</w:t>
      </w:r>
      <w:r w:rsidR="00347987">
        <w:rPr>
          <w:rFonts w:cs="Times New Roman" w:hAnsi="Times New Roman" w:ascii="Times New Roman"/>
          <w:sz w:val="24"/>
          <w:szCs w:val="24"/>
        </w:rPr>
        <w:t>. veljače</w:t>
      </w:r>
      <w:r w:rsidR="002F74B9">
        <w:rPr>
          <w:rFonts w:cs="Times New Roman" w:hAnsi="Times New Roman" w:ascii="Times New Roman"/>
          <w:sz w:val="24"/>
          <w:szCs w:val="24"/>
        </w:rPr>
        <w:t xml:space="preserve"> 2019</w:t>
      </w:r>
      <w:r w:rsidR="00602E57">
        <w:rPr>
          <w:rFonts w:cs="Times New Roman" w:hAnsi="Times New Roman" w:ascii="Times New Roman"/>
          <w:sz w:val="24"/>
          <w:szCs w:val="24"/>
        </w:rPr>
        <w:t>.</w:t>
      </w:r>
    </w:p>
    <w:p w:rsidRDefault="00602E57" w:rsidP="00467FE9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2B1EEB" w:rsidR="002B1EEB" w:rsidRPr="002B1EEB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</w:t>
      </w:r>
      <w:r w:rsidRPr="002B1EEB">
        <w:rPr>
          <w:rFonts w:cs="Times New Roman" w:hAnsi="Times New Roman" w:ascii="Times New Roman"/>
          <w:sz w:val="24"/>
          <w:szCs w:val="24"/>
        </w:rPr>
        <w:t>lub Gruić</w:t>
      </w:r>
      <w:r w:rsidR="002B1EEB" w:rsidRPr="002B1EEB">
        <w:rPr>
          <w:rFonts w:cs="Times New Roman" w:hAnsi="Times New Roman" w:ascii="Times New Roman"/>
          <w:sz w:val="24"/>
          <w:szCs w:val="24"/>
        </w:rPr>
        <w:t>, v.r.</w:t>
      </w:r>
    </w:p>
    <w:p w:rsidRDefault="002B1EEB" w:rsidP="002B1EEB" w:rsidR="002B1EEB" w:rsidRPr="002B1EEB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2B1EEB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2B1EEB" w:rsidP="002B1EEB" w:rsidR="002B1EEB" w:rsidRPr="002B1EEB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2B1EEB">
        <w:rPr>
          <w:rFonts w:cs="Times New Roman" w:hAnsi="Times New Roman" w:ascii="Times New Roman"/>
          <w:sz w:val="24"/>
          <w:szCs w:val="24"/>
        </w:rPr>
        <w:t>Ana Bosančić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57" w:rsidP="00CA013C" w:rsid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436013" w:rsid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1E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347987">
          <w:rPr>
            <w:rFonts w:cs="Times New Roman" w:hAnsi="Times New Roman" w:ascii="Times New Roman"/>
            <w:sz w:val="24"/>
            <w:szCs w:val="24"/>
          </w:rPr>
          <w:t>501/2013-141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B1EEB"/>
    <w:rsid w:val="002F173F"/>
    <w:rsid w:val="002F74B9"/>
    <w:rsid w:val="00347987"/>
    <w:rsid w:val="00433F08"/>
    <w:rsid w:val="00436013"/>
    <w:rsid w:val="00467FE9"/>
    <w:rsid w:val="004912A9"/>
    <w:rsid w:val="004A6A8B"/>
    <w:rsid w:val="004C4964"/>
    <w:rsid w:val="004E0B4A"/>
    <w:rsid w:val="005B6EF7"/>
    <w:rsid w:val="00602E57"/>
    <w:rsid w:val="00650D18"/>
    <w:rsid w:val="006B3612"/>
    <w:rsid w:val="00723599"/>
    <w:rsid w:val="008B06D0"/>
    <w:rsid w:val="00A21A14"/>
    <w:rsid w:val="00A441E7"/>
    <w:rsid w:val="00A47204"/>
    <w:rsid w:val="00AA6BA5"/>
    <w:rsid w:val="00AF7CE4"/>
    <w:rsid w:val="00B6645E"/>
    <w:rsid w:val="00BC6931"/>
    <w:rsid w:val="00C24B9D"/>
    <w:rsid w:val="00C86A72"/>
    <w:rsid w:val="00CA013C"/>
    <w:rsid w:val="00CE0ADE"/>
    <w:rsid w:val="00CE6B12"/>
    <w:rsid w:val="00DF4259"/>
    <w:rsid w:val="00E04FAC"/>
    <w:rsid w:val="00E12120"/>
    <w:rsid w:val="00E143E2"/>
    <w:rsid w:val="00E72AA4"/>
    <w:rsid w:val="00EC35DE"/>
    <w:rsid w:val="00F2314B"/>
    <w:rsid w:val="00FA0A17"/>
    <w:rsid w:val="00FA3BE7"/>
    <w:rsid w:val="00FC5280"/>
    <w:rsid w:val="00FE0C5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1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EE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1EEB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1EE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1EE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1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EE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1EE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1EE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1EE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ENERGOPLAN d.o.o. Zagreb, Radnička cesta 48, 10000 Zagreb</item>
      <item>Hrvatske šume d.o.o., Ljudevita Farkaša Vukotinovića 2,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ENERGOPLAN d.o.o. Zagreb, Radnička cesta 48, 10000 Zagreb</item>
      <item>Hrvatske šume d.o.o., Ljudevita Farkaša Vukotinovića 2,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ENERGOPLAN d.o.o. Zagreb, Radnička cesta 48, 10000 Zagreb</item>
      <item>Hrvatske šume d.o.o., Ljudevita Farkaša Vukotinovića 2,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ENERGOPLAN d.o.o. Zagreb, Radnička cesta 48, 10000 Zagreb</item>
      <item>Hrvatske šume d.o.o., Ljudevita Farkaša Vukotinovića 2,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ENERGOPLAN d.o.o. Zagreb, Radnička cesta 48,10000 Zagreb</item>
      <item>Hrvatske šume d.o.o., Ljudevita Farkaša Vukotinovića 2,10000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ENERGOPLAN d.o.o. Zagreb, Radnička cesta 48,10000 Zagreb</item>
      <item>Hrvatske šume d.o.o., Ljudevita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rujna 2017.</izvorni_sadrzaj>
    <derivirana_varijabla naziv="DomainObject.Predmet.DatumZadnjeOdrzaneSudskeRadnje_1">22. rujna 2017.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St-501/2013-139</izvorni_sadrzaj>
    <derivirana_varijabla naziv="DomainObject.PredzadnjaOdlukaIzPredmeta.Oznaka_1">St-501/2013-139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2AB94-BB5F-4551-B6A3-9EBE1A62A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2161</properties:Characters>
  <properties:Lines>54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2019-02-20T12:42:00Z</cp:lastPrinted>
  <dcterms:modified xmlns:xsi="http://www.w3.org/2001/XMLSchema-instance" xsi:type="dcterms:W3CDTF">2019-02-20T12:42:00Z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(St-501-2013 ispravak rješenje o dosudi - iznos i P2.docx)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