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b3a9" w14:paraId="451b3a9" w:rsidRDefault="006A336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1731645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A336F" w:rsidP="006A336F" w:rsidR="00AE649C">
      <w:pPr>
        <w:pStyle w:val="NormaleSPIS"/>
        <w:spacing w:after="0"/>
      </w:pPr>
      <w:r>
        <w:t xml:space="preserve">      Republika Hrvatska</w:t>
      </w:r>
    </w:p>
    <w:p w:rsidRDefault="006A336F" w:rsidP="006A336F" w:rsidR="006A336F">
      <w:pPr>
        <w:pStyle w:val="NormaleSPIS"/>
        <w:spacing w:after="0"/>
      </w:pPr>
      <w:r>
        <w:t>Trgovački sud u Bjelovaru</w:t>
      </w:r>
    </w:p>
    <w:p w:rsidRDefault="006A336F" w:rsidP="006A336F" w:rsidR="006A336F" w:rsidRPr="00B76F3C">
      <w:pPr>
        <w:pStyle w:val="NormaleSPIS"/>
        <w:ind w:firstLine="0"/>
      </w:pPr>
      <w:r>
        <w:t xml:space="preserve">        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6A336F" w:rsidP="006A336F" w:rsidR="006A336F">
      <w:pPr>
        <w:jc w:val="right"/>
        <w:rPr>
          <w:b/>
        </w:rPr>
      </w:pPr>
      <w:r>
        <w:t>Poslovni broj:7 St-240/2017-5</w:t>
      </w:r>
      <w:r w:rsidR="00530294">
        <w:t>1</w:t>
      </w:r>
    </w:p>
    <w:p w:rsidRDefault="006A336F" w:rsidP="006A336F" w:rsidR="006A336F">
      <w:pPr>
        <w:jc w:val="center"/>
        <w:rPr>
          <w:b/>
        </w:rPr>
      </w:pPr>
    </w:p>
    <w:p w:rsidRDefault="006A336F" w:rsidP="006A336F" w:rsidR="006A336F">
      <w:pPr>
        <w:jc w:val="center"/>
      </w:pPr>
      <w:r>
        <w:t>R E P U B L I K A   H R V A T S K A</w:t>
      </w:r>
    </w:p>
    <w:p w:rsidRDefault="006A336F" w:rsidP="006A336F" w:rsidR="006A336F">
      <w:pPr>
        <w:jc w:val="center"/>
      </w:pPr>
      <w:r>
        <w:t>R J E Š E N J E</w:t>
      </w:r>
    </w:p>
    <w:p w:rsidRDefault="006A336F" w:rsidP="006A336F" w:rsidR="006A336F">
      <w:pPr>
        <w:jc w:val="both"/>
      </w:pPr>
      <w:r>
        <w:t xml:space="preserve">Trgovački sud u Bjelovaru, po sucu pojedincu Tomislavu </w:t>
      </w:r>
      <w:proofErr w:type="spellStart"/>
      <w:r>
        <w:t>Mrazoviću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VS GRADNJA d.o.o. za građevinarstvo, trgovinu i posredovanje iz Slatine, Nikole Šubića Zrinskog 28, OIB 16640403502, 20. listopada 2017.  </w:t>
      </w:r>
    </w:p>
    <w:p w:rsidRDefault="006A336F" w:rsidP="006A336F" w:rsidR="006A336F">
      <w:pPr>
        <w:jc w:val="center"/>
        <w:rPr>
          <w:b/>
        </w:rPr>
      </w:pPr>
      <w:r>
        <w:t>r i j e š i o   j e</w:t>
      </w:r>
    </w:p>
    <w:p w:rsidRDefault="006A336F" w:rsidP="006A336F" w:rsidR="006A336F">
      <w:pPr>
        <w:jc w:val="both"/>
      </w:pPr>
      <w:r>
        <w:tab/>
      </w:r>
      <w:proofErr w:type="spellStart"/>
      <w:r>
        <w:t>I.Potvrđuje</w:t>
      </w:r>
      <w:proofErr w:type="spellEnd"/>
      <w:r>
        <w:t xml:space="preserve"> se imenovanje povjerenika </w:t>
      </w:r>
      <w:proofErr w:type="spellStart"/>
      <w:r>
        <w:t>predstečajne</w:t>
      </w:r>
      <w:proofErr w:type="spellEnd"/>
      <w:r>
        <w:t xml:space="preserve"> nagodbe u osobi Tomislav </w:t>
      </w:r>
      <w:proofErr w:type="spellStart"/>
      <w:r>
        <w:t>Đuričin</w:t>
      </w:r>
      <w:proofErr w:type="spellEnd"/>
      <w:r>
        <w:t xml:space="preserve"> iz Varaždina,  Dravska poljana 1, OIB 01733609458. </w:t>
      </w:r>
    </w:p>
    <w:p w:rsidRDefault="006A336F" w:rsidP="006A336F" w:rsidR="006A336F">
      <w:pPr>
        <w:jc w:val="both"/>
      </w:pPr>
      <w:r>
        <w:tab/>
      </w:r>
      <w:proofErr w:type="spellStart"/>
      <w:r>
        <w:t>II.Razrješava</w:t>
      </w:r>
      <w:proofErr w:type="spellEnd"/>
      <w:r>
        <w:t xml:space="preserve"> se dužnosti dosadašnjeg povjerenika </w:t>
      </w:r>
      <w:proofErr w:type="spellStart"/>
      <w:r>
        <w:t>predstečajne</w:t>
      </w:r>
      <w:proofErr w:type="spellEnd"/>
      <w:r>
        <w:t xml:space="preserve"> nagodbe Branko Valentić iz Virovitice, Ferde Rusana 100, OIB 85378232573 u postupku </w:t>
      </w:r>
      <w:proofErr w:type="spellStart"/>
      <w:r>
        <w:t>predstečajne</w:t>
      </w:r>
      <w:proofErr w:type="spellEnd"/>
      <w:r>
        <w:t xml:space="preserve"> nagodbe nad dužnikom VS GRADNJA d.o.o. za građevinarstvo, trgovinu i posredovanje iz Slatine, Nikole Šubića Zrinskog 28. </w:t>
      </w:r>
    </w:p>
    <w:p w:rsidRDefault="006A336F" w:rsidP="006A336F" w:rsidR="006A336F">
      <w:pPr>
        <w:jc w:val="both"/>
      </w:pPr>
      <w:r>
        <w:tab/>
      </w:r>
      <w:proofErr w:type="spellStart"/>
      <w:r>
        <w:t>III.Prijašnji</w:t>
      </w:r>
      <w:proofErr w:type="spellEnd"/>
      <w:r>
        <w:t xml:space="preserve"> povjerenik </w:t>
      </w:r>
      <w:proofErr w:type="spellStart"/>
      <w:r>
        <w:t>predstečajne</w:t>
      </w:r>
      <w:proofErr w:type="spellEnd"/>
      <w:r>
        <w:t xml:space="preserve"> nagodbe Branko Valentić dužan je predati svoje dužnosti novom povjereniku </w:t>
      </w:r>
      <w:proofErr w:type="spellStart"/>
      <w:r>
        <w:t>predstečajne</w:t>
      </w:r>
      <w:proofErr w:type="spellEnd"/>
      <w:r>
        <w:t xml:space="preserve"> nagodbe Tomislavu </w:t>
      </w:r>
      <w:proofErr w:type="spellStart"/>
      <w:r>
        <w:t>Đuričinu</w:t>
      </w:r>
      <w:proofErr w:type="spellEnd"/>
      <w:r>
        <w:t xml:space="preserve"> u roku od 3 dana, te o tome dostaviti ovom sudu zapisnik o izvršenoj primopredaji. </w:t>
      </w:r>
    </w:p>
    <w:p w:rsidRDefault="006A336F" w:rsidP="006A336F" w:rsidR="006A336F">
      <w:pPr>
        <w:jc w:val="both"/>
      </w:pPr>
      <w:r>
        <w:tab/>
      </w:r>
      <w:proofErr w:type="spellStart"/>
      <w:r>
        <w:t>IV.Nalaže</w:t>
      </w:r>
      <w:proofErr w:type="spellEnd"/>
      <w:r>
        <w:t xml:space="preserve"> se Trgovačkom sudu u Bjelovaru da nakon pravomoćnosti ovog rješenja izvrši u svom registru upis promjene povjerenika </w:t>
      </w:r>
      <w:proofErr w:type="spellStart"/>
      <w:r>
        <w:t>predstečajne</w:t>
      </w:r>
      <w:proofErr w:type="spellEnd"/>
      <w:r>
        <w:t xml:space="preserve"> nagodbe na način da upiše novo imenovanog povjerenika </w:t>
      </w:r>
      <w:proofErr w:type="spellStart"/>
      <w:r>
        <w:t>predstečajne</w:t>
      </w:r>
      <w:proofErr w:type="spellEnd"/>
      <w:r>
        <w:t xml:space="preserve"> nagodbe Tomislava </w:t>
      </w:r>
      <w:proofErr w:type="spellStart"/>
      <w:r>
        <w:t>Đuričin</w:t>
      </w:r>
      <w:proofErr w:type="spellEnd"/>
      <w:r>
        <w:t xml:space="preserve">, te da izvrši brisanje dosadašnjeg povjerenika </w:t>
      </w:r>
      <w:proofErr w:type="spellStart"/>
      <w:r>
        <w:t>predstečajne</w:t>
      </w:r>
      <w:proofErr w:type="spellEnd"/>
      <w:r>
        <w:t xml:space="preserve"> nagodbe Branka Valentić, a u postupku </w:t>
      </w:r>
      <w:proofErr w:type="spellStart"/>
      <w:r>
        <w:t>predstečajne</w:t>
      </w:r>
      <w:proofErr w:type="spellEnd"/>
      <w:r>
        <w:t xml:space="preserve"> nagodbe koji se vodi nad dužnikom VS GRADNJA d.o.o. za građevinarstvo, trgovinu i posredovanje iz Slatine, Nikole Šubića Zrinskog 28. </w:t>
      </w:r>
    </w:p>
    <w:p w:rsidRDefault="006A336F" w:rsidP="006A336F" w:rsidR="006A336F">
      <w:pPr>
        <w:jc w:val="center"/>
      </w:pPr>
      <w:r>
        <w:t>Obrazloženje</w:t>
      </w:r>
    </w:p>
    <w:p w:rsidRDefault="006A336F" w:rsidP="006A336F" w:rsidR="006A336F">
      <w:pPr>
        <w:jc w:val="both"/>
      </w:pPr>
      <w:r>
        <w:tab/>
        <w:t xml:space="preserve">Nakon imenovanja povjerenikom </w:t>
      </w:r>
      <w:proofErr w:type="spellStart"/>
      <w:r>
        <w:t>predstečajne</w:t>
      </w:r>
      <w:proofErr w:type="spellEnd"/>
      <w:r>
        <w:t xml:space="preserve"> nagodbe Branka Valentića u postupku </w:t>
      </w:r>
      <w:proofErr w:type="spellStart"/>
      <w:r>
        <w:t>predstečajne</w:t>
      </w:r>
      <w:proofErr w:type="spellEnd"/>
      <w:r>
        <w:t xml:space="preserve"> nagodbe nad dužnikom VS GRADNJA d.o.o. za građevinarstvo, trgovinu i posredovanje iz Slatine, Nikole Šubića Zrinskog 28, na ročištu nakon imenovanja održanom dana 20. listopada 2017. godine Skupština vjerovnika u postupku </w:t>
      </w:r>
      <w:proofErr w:type="spellStart"/>
      <w:r>
        <w:t>predstečajne</w:t>
      </w:r>
      <w:proofErr w:type="spellEnd"/>
      <w:r>
        <w:t xml:space="preserve"> nagodbe nad dužnikom VS GRADNJA d.o.o. donijela je odluku o izboru drugog povjerenika u tom postupku </w:t>
      </w:r>
      <w:proofErr w:type="spellStart"/>
      <w:r>
        <w:t>predstečajne</w:t>
      </w:r>
      <w:proofErr w:type="spellEnd"/>
      <w:r>
        <w:t xml:space="preserve"> nagodbe u osobi Tomislav </w:t>
      </w:r>
      <w:proofErr w:type="spellStart"/>
      <w:r>
        <w:t>Đuričin</w:t>
      </w:r>
      <w:proofErr w:type="spellEnd"/>
      <w:r>
        <w:t xml:space="preserve"> iz Varaždina, Dravska poljana 1, jer je za izbor drugog povjerenika </w:t>
      </w:r>
      <w:proofErr w:type="spellStart"/>
      <w:r>
        <w:t>predstečajne</w:t>
      </w:r>
      <w:proofErr w:type="spellEnd"/>
      <w:r>
        <w:t xml:space="preserve"> nagodbe na toj skupštini vjerovnika glasovala većina vjerovnika iz čl.105.st.2.Stečajnog zakona (NN broj 71/15, dalje SZ-a). </w:t>
      </w:r>
    </w:p>
    <w:p w:rsidRDefault="006A336F" w:rsidP="006A336F" w:rsidR="006A336F">
      <w:pPr>
        <w:jc w:val="both"/>
      </w:pPr>
    </w:p>
    <w:p w:rsidRDefault="006A336F" w:rsidP="006A336F" w:rsidR="006A336F">
      <w:pPr>
        <w:jc w:val="center"/>
      </w:pPr>
      <w:r>
        <w:t>2</w:t>
      </w:r>
    </w:p>
    <w:p w:rsidRDefault="00C66518" w:rsidP="006A336F" w:rsidR="006A336F">
      <w:pPr>
        <w:jc w:val="right"/>
      </w:pPr>
      <w:r>
        <w:t>Poslovni broj:7 St-240/2017-51</w:t>
      </w:r>
    </w:p>
    <w:p w:rsidRDefault="006A336F" w:rsidP="006A336F" w:rsidR="006A336F">
      <w:pPr>
        <w:jc w:val="right"/>
      </w:pPr>
    </w:p>
    <w:p w:rsidRDefault="006A336F" w:rsidP="006A336F" w:rsidR="006A336F">
      <w:pPr>
        <w:ind w:firstLine="720"/>
        <w:jc w:val="both"/>
        <w:rPr>
          <w:b/>
        </w:rPr>
      </w:pPr>
      <w:r>
        <w:t xml:space="preserve">Za ovu odluku na toj skupštini vjerovnika glasovali su vjerovnici s pravom glasa sukladno čl.106.SZ-a i to vjerovnik SAVA OSIGURANJE d.d. čiji je iznos utvrđene tražbine 184.341,80 kuna,  vjerovnik </w:t>
      </w:r>
      <w:proofErr w:type="spellStart"/>
      <w:r>
        <w:t>Dlab</w:t>
      </w:r>
      <w:proofErr w:type="spellEnd"/>
      <w:r>
        <w:t xml:space="preserve"> Mihael vlasnik obrta D &amp; D ELMONT čiji je iznos utvrđene tražbine 153.102,72 kuna, vjerovnik Svjetlana </w:t>
      </w:r>
      <w:proofErr w:type="spellStart"/>
      <w:r>
        <w:t>Sokačić</w:t>
      </w:r>
      <w:proofErr w:type="spellEnd"/>
      <w:r>
        <w:t xml:space="preserve"> čiji je iznos osporene tražbine 12.306.751,65 kuna, obzirom da ovaj vjerovnik svoju tražbinu dokazuje ovršnom ispravom, vjerovnik Dragutin </w:t>
      </w:r>
      <w:proofErr w:type="spellStart"/>
      <w:r>
        <w:t>Sokačić</w:t>
      </w:r>
      <w:proofErr w:type="spellEnd"/>
      <w:r>
        <w:t xml:space="preserve"> čiji je iznos osporene tražbine 11.115.782,99 kuna,</w:t>
      </w:r>
      <w:r>
        <w:rPr>
          <w:b/>
        </w:rPr>
        <w:t xml:space="preserve"> </w:t>
      </w:r>
      <w:r>
        <w:t xml:space="preserve">obzirom da ovaj vjerovnik svoju tražbinu dokazuje ovršnom ispravom, a protiv ove odluke na toj skupštini glasovao je vjerovnik Republika Hrvatska čiji je iznos utvrđene tražbine 1.143.187,95 kuna, pa se temeljem čl.105.st.2.SZ-a smatra da je na toj skupštini vjerovnika odluka o imenovanju drugog povjerenika donesena, jer iznos tražbina vjerovnika </w:t>
      </w:r>
      <w:proofErr w:type="spellStart"/>
      <w:r>
        <w:t>predstečajne</w:t>
      </w:r>
      <w:proofErr w:type="spellEnd"/>
      <w:r>
        <w:t xml:space="preserve"> nagodbe koji su glasovali za tu odluku o imenovanju drugog povjerenika u osobi Tomislava </w:t>
      </w:r>
      <w:proofErr w:type="spellStart"/>
      <w:r>
        <w:t>Đuričin</w:t>
      </w:r>
      <w:proofErr w:type="spellEnd"/>
      <w:r>
        <w:t xml:space="preserve"> iznosi 23.759.979,16 kuna što iznosi više od iznosa tražbine vjerovnika </w:t>
      </w:r>
      <w:proofErr w:type="spellStart"/>
      <w:r>
        <w:t>predstečajne</w:t>
      </w:r>
      <w:proofErr w:type="spellEnd"/>
      <w:r>
        <w:t xml:space="preserve"> nagodbe Republike Hrvatske koji je glasovao protiv te odluke, a čiji iznos tražbine iznosi 1.143.187,95 kuna, slijedom čega je sud temeljem čl.105. st.2.SZ-a, čl.87.st.3.SZ-a, u svezi čl.23.st.3.SZ-a riješio kao u izreci ovog rješenja.</w:t>
      </w:r>
      <w:r>
        <w:rPr>
          <w:b/>
        </w:rPr>
        <w:t xml:space="preserve"> </w:t>
      </w:r>
    </w:p>
    <w:p w:rsidRDefault="006A336F" w:rsidP="006A336F" w:rsidR="006A336F">
      <w:pPr>
        <w:jc w:val="center"/>
      </w:pPr>
      <w:r>
        <w:t>U Bjelovaru 20. listopada 2017.</w:t>
      </w:r>
    </w:p>
    <w:p w:rsidRDefault="006A336F" w:rsidP="0040345F" w:rsidR="006A336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40345F" w:rsidP="006A336F" w:rsidR="006A336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40345F" w:rsidP="0040345F" w:rsidR="0040345F">
      <w:pPr>
        <w:spacing w:after="0"/>
        <w:ind w:firstLine="720"/>
        <w:jc w:val="both"/>
      </w:pPr>
      <w:r>
        <w:t xml:space="preserve">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  <w:bookmarkStart w:name="_GoBack" w:id="0"/>
      <w:bookmarkEnd w:id="0"/>
    </w:p>
    <w:p w:rsidRDefault="0040345F" w:rsidP="006A336F" w:rsidR="006A336F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6A336F" w:rsidP="006A336F" w:rsidR="006A336F">
      <w:pPr>
        <w:jc w:val="both"/>
        <w:rPr>
          <w:szCs w:val="20"/>
        </w:rPr>
      </w:pPr>
      <w:r>
        <w:t xml:space="preserve">PRAVNA POUKA: Protiv ovog rješenja dopuštena je žalba u roku od 8 dana, računajući od dana primitka pisanog </w:t>
      </w:r>
      <w:proofErr w:type="spellStart"/>
      <w:r>
        <w:t>otpravka</w:t>
      </w:r>
      <w:proofErr w:type="spellEnd"/>
      <w:r>
        <w:t xml:space="preserve">, na Visoki trgovački sud RH, u Zagrebu, a putem ovog suda.       Žalba se podnosi u 3 primjerka. </w:t>
      </w:r>
    </w:p>
    <w:p w:rsidRDefault="006A336F" w:rsidP="006A336F" w:rsidR="006A336F">
      <w:pPr>
        <w:jc w:val="both"/>
      </w:pPr>
    </w:p>
    <w:p w:rsidRDefault="006A336F" w:rsidP="006A336F" w:rsidR="006A336F">
      <w:pPr>
        <w:ind w:firstLine="720"/>
        <w:jc w:val="both"/>
      </w:pPr>
    </w:p>
    <w:p w:rsidRDefault="006A336F" w:rsidP="006A336F" w:rsidR="006A336F">
      <w:pPr>
        <w:ind w:firstLine="720"/>
        <w:jc w:val="both"/>
      </w:pPr>
      <w:r>
        <w:tab/>
      </w:r>
      <w:r>
        <w:tab/>
      </w:r>
      <w:r>
        <w:tab/>
      </w:r>
      <w:r>
        <w:tab/>
      </w:r>
    </w:p>
    <w:p w:rsidRDefault="006A336F" w:rsidP="006A336F" w:rsidR="006A336F">
      <w:pPr>
        <w:ind w:firstLine="720"/>
        <w:jc w:val="both"/>
      </w:pPr>
      <w:r>
        <w:tab/>
        <w:t xml:space="preserve">   </w:t>
      </w:r>
    </w:p>
    <w:p w:rsidRDefault="006A336F" w:rsidP="006A336F" w:rsidR="006A336F">
      <w:pPr>
        <w:jc w:val="both"/>
      </w:pPr>
    </w:p>
    <w:p w:rsidRDefault="006A336F" w:rsidP="006A336F" w:rsidR="006A336F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BCF" w:rsidP="00537B78" w:rsidR="00E17BCF">
      <w:r>
        <w:separator/>
      </w:r>
    </w:p>
  </w:endnote>
  <w:endnote w:id="0" w:type="continuationSeparator">
    <w:p w:rsidRDefault="00E17BCF" w:rsidP="00537B78" w:rsidR="00E17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BCF" w:rsidP="00537B78" w:rsidR="00E17BCF">
      <w:r>
        <w:separator/>
      </w:r>
    </w:p>
  </w:footnote>
  <w:footnote w:id="0" w:type="continuationSeparator">
    <w:p w:rsidRDefault="00E17BCF" w:rsidP="00537B78" w:rsidR="00E17B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45F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029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36F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7FB4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518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4FC5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7BCF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6830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2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St-240/2017-51</izvorni_sadrzaj>
    <derivirana_varijabla naziv="DomainObject.Oznaka_1">St-240/2017-51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St-240/2017-51</izvorni_sadrzaj>
    <derivirana_varijabla naziv="DomainObject.PoslovniBrojDokumenta_1">St-240/2017-51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</izvorni_sadrzaj>
    <derivirana_varijabla naziv="DomainObject.Predmet.SudioniciListNaziv_1">
      <item>VS GRADNJA društvo s ograničenom odgovornošću za građevinarstvo, trgovinu i posredovanje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47CF4E-77B4-4EE1-B3A8-3616F81EB5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3325</properties:Characters>
  <properties:Lines>69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2017-10-23T13:06:00Z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St-240/2017-51 / Odluka - Rješenje o imenovanju povjerenika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