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43f8" w14:paraId="b6b43f8" w:rsidRDefault="00937903" w:rsidP="00937903" w:rsidR="00937903" w:rsidRPr="00DD789A">
      <w:pPr>
        <w15:collapsed w:val="false"/>
        <w:rPr>
          <w:b/>
        </w:rPr>
      </w:pPr>
      <w:bookmarkStart w:name="_GoBack" w:id="0"/>
      <w:bookmarkEnd w:id="0"/>
    </w:p>
    <w:p w:rsidRDefault="00E0346B" w:rsidP="00A95F64" w:rsidR="00937903" w:rsidRPr="00DD789A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903" w:rsidP="00A95F64" w:rsidR="00937903" w:rsidRPr="00DD789A">
      <w:pPr>
        <w:rPr>
          <w:b/>
        </w:rPr>
      </w:pPr>
      <w:r w:rsidRPr="00DD789A">
        <w:rPr>
          <w:color w:val="000000"/>
        </w:rPr>
        <w:t xml:space="preserve">        </w:t>
      </w:r>
      <w:r w:rsidRPr="00DD789A">
        <w:rPr>
          <w:b/>
        </w:rPr>
        <w:t>REPUBLIKA HRVATSKA</w:t>
      </w:r>
    </w:p>
    <w:p w:rsidRDefault="00937903" w:rsidP="00A95F64" w:rsidR="00937903" w:rsidRPr="00DD789A">
      <w:pPr>
        <w:rPr>
          <w:b/>
        </w:rPr>
      </w:pPr>
      <w:r w:rsidRPr="00DD789A">
        <w:rPr>
          <w:b/>
        </w:rPr>
        <w:t xml:space="preserve">     TRGOVAČKI SUD U SPLITU</w:t>
      </w:r>
    </w:p>
    <w:p w:rsidRDefault="00937903" w:rsidP="00A95F64" w:rsidR="00937903" w:rsidRPr="00DD789A">
      <w:pPr>
        <w:rPr>
          <w:b/>
        </w:rPr>
      </w:pPr>
      <w:r w:rsidRPr="00DD789A">
        <w:rPr>
          <w:b/>
        </w:rPr>
        <w:t>STALNA SLUŽBA U DUBROVNIKU</w:t>
      </w:r>
    </w:p>
    <w:p w:rsidRDefault="00937903" w:rsidP="00A95F64" w:rsidR="00937903" w:rsidRPr="00DD789A">
      <w:pPr>
        <w:rPr>
          <w:b/>
        </w:rPr>
      </w:pPr>
      <w:r w:rsidRPr="00DD789A">
        <w:rPr>
          <w:b/>
        </w:rPr>
        <w:t xml:space="preserve">    Dr. Ante Starčevića 23, Dubrovnik</w:t>
      </w:r>
    </w:p>
    <w:p w:rsidRDefault="00937903" w:rsidP="00937903" w:rsidR="008208F1" w:rsidRPr="00DD789A">
      <w:pPr>
        <w:jc w:val="right"/>
        <w:rPr>
          <w:b/>
        </w:rPr>
      </w:pPr>
      <w:r w:rsidRPr="00DD789A">
        <w:rPr>
          <w:b/>
        </w:rPr>
        <w:t xml:space="preserve">  </w:t>
      </w:r>
      <w:r w:rsidR="00C255B3" w:rsidRPr="00DD789A">
        <w:rPr>
          <w:b/>
        </w:rPr>
        <w:t>Posl. br. 7</w:t>
      </w:r>
      <w:r w:rsidR="008208F1" w:rsidRPr="00DD789A">
        <w:rPr>
          <w:b/>
        </w:rPr>
        <w:t>-St.</w:t>
      </w:r>
      <w:r w:rsidR="00D71D50" w:rsidRPr="00DD789A">
        <w:rPr>
          <w:b/>
        </w:rPr>
        <w:t>1661</w:t>
      </w:r>
      <w:r w:rsidR="008208F1" w:rsidRPr="00DD789A">
        <w:rPr>
          <w:b/>
        </w:rPr>
        <w:t>/</w:t>
      </w:r>
      <w:r w:rsidR="00D71D50" w:rsidRPr="00DD789A">
        <w:rPr>
          <w:b/>
        </w:rPr>
        <w:t>16</w:t>
      </w:r>
    </w:p>
    <w:p w:rsidRDefault="008208F1" w:rsidP="008208F1" w:rsidR="008208F1" w:rsidRPr="00DD789A">
      <w:pPr>
        <w:jc w:val="right"/>
        <w:rPr>
          <w:b/>
        </w:rPr>
      </w:pPr>
    </w:p>
    <w:p w:rsidRDefault="00937903" w:rsidP="008208F1" w:rsidR="00937903" w:rsidRPr="00DD789A">
      <w:pPr>
        <w:jc w:val="right"/>
        <w:rPr>
          <w:b/>
        </w:rPr>
      </w:pPr>
    </w:p>
    <w:p w:rsidRDefault="00937903" w:rsidP="008208F1" w:rsidR="00937903" w:rsidRPr="00DD789A">
      <w:pPr>
        <w:jc w:val="right"/>
        <w:rPr>
          <w:b/>
        </w:rPr>
      </w:pPr>
    </w:p>
    <w:p w:rsidRDefault="00937903" w:rsidP="008208F1" w:rsidR="00937903" w:rsidRPr="00DD789A">
      <w:pPr>
        <w:jc w:val="right"/>
        <w:rPr>
          <w:b/>
        </w:rPr>
      </w:pPr>
    </w:p>
    <w:p w:rsidRDefault="00937903" w:rsidP="008208F1" w:rsidR="00937903" w:rsidRPr="00DD789A">
      <w:pPr>
        <w:jc w:val="center"/>
        <w:rPr>
          <w:b/>
        </w:rPr>
      </w:pPr>
      <w:r w:rsidRPr="00DD789A">
        <w:rPr>
          <w:b/>
        </w:rPr>
        <w:t xml:space="preserve">REPUBLIKA HRVATSKA </w:t>
      </w:r>
    </w:p>
    <w:p w:rsidRDefault="008208F1" w:rsidP="008208F1" w:rsidR="008208F1" w:rsidRPr="00DD789A">
      <w:pPr>
        <w:jc w:val="center"/>
        <w:rPr>
          <w:b/>
        </w:rPr>
      </w:pPr>
      <w:r w:rsidRPr="00DD789A">
        <w:rPr>
          <w:b/>
        </w:rPr>
        <w:t>R J E Š E N J E</w:t>
      </w:r>
    </w:p>
    <w:p w:rsidRDefault="008208F1" w:rsidP="008208F1" w:rsidR="008208F1" w:rsidRPr="00DD789A">
      <w:pPr>
        <w:jc w:val="center"/>
        <w:rPr>
          <w:b/>
        </w:rPr>
      </w:pPr>
    </w:p>
    <w:p w:rsidRDefault="008208F1" w:rsidP="00937903" w:rsidR="008F06FA" w:rsidRPr="00DD789A">
      <w:pPr>
        <w:ind w:firstLine="708"/>
        <w:jc w:val="both"/>
      </w:pPr>
      <w:r w:rsidRPr="00DD789A">
        <w:t>Trgovački sud u Splitu, Stalna služba u Dubrovniku, u ime Republike Hrvatske, po stečajno</w:t>
      </w:r>
      <w:r w:rsidR="00C255B3" w:rsidRPr="00DD789A">
        <w:t>m sucu tog suda Diani Butigan Granić</w:t>
      </w:r>
      <w:r w:rsidRPr="00DD789A">
        <w:t xml:space="preserve">, kao sucu pojedincu, </w:t>
      </w:r>
      <w:r w:rsidR="008A1A8C" w:rsidRPr="00DD789A">
        <w:t xml:space="preserve">u postupku radi naknadne diobe </w:t>
      </w:r>
      <w:r w:rsidR="001044D6" w:rsidRPr="00DD789A">
        <w:t>S</w:t>
      </w:r>
      <w:r w:rsidR="008A1A8C" w:rsidRPr="00DD789A">
        <w:t xml:space="preserve">tečajne mase stečajnog dužnika </w:t>
      </w:r>
      <w:r w:rsidR="00937903" w:rsidRPr="00DD789A">
        <w:t>MLADEN SPAJIĆ j.d.o.o. Dubrovnik, Pionirska 2, OIB: 36708050099, zastupanog po stečajnoj upraviteljici Tihani Majić iz Osijeka,</w:t>
      </w:r>
      <w:r w:rsidR="008A1A8C" w:rsidRPr="00DD789A">
        <w:t xml:space="preserve"> izvan ročišta</w:t>
      </w:r>
      <w:r w:rsidRPr="00DD789A">
        <w:t>,</w:t>
      </w:r>
      <w:r w:rsidR="00396AF3" w:rsidRPr="00DD789A">
        <w:t xml:space="preserve"> </w:t>
      </w:r>
      <w:r w:rsidR="008F06FA" w:rsidRPr="00DD789A">
        <w:t xml:space="preserve">dana </w:t>
      </w:r>
      <w:r w:rsidR="00937903" w:rsidRPr="00DD789A">
        <w:t>2. ožujka 2017</w:t>
      </w:r>
      <w:r w:rsidR="008F06FA" w:rsidRPr="00DD789A">
        <w:t>.</w:t>
      </w:r>
      <w:r w:rsidR="00413FC2" w:rsidRPr="00DD789A">
        <w:t xml:space="preserve"> </w:t>
      </w:r>
      <w:r w:rsidR="008F06FA" w:rsidRPr="00DD789A">
        <w:t>godine</w:t>
      </w:r>
    </w:p>
    <w:p w:rsidRDefault="008F05C8" w:rsidR="008F05C8" w:rsidRPr="00DD789A">
      <w:pPr>
        <w:jc w:val="center"/>
        <w:rPr>
          <w:b/>
        </w:rPr>
      </w:pPr>
    </w:p>
    <w:p w:rsidRDefault="008F05C8" w:rsidR="008F05C8" w:rsidRPr="00DD789A">
      <w:pPr>
        <w:jc w:val="center"/>
      </w:pPr>
      <w:r w:rsidRPr="00DD789A">
        <w:rPr>
          <w:b/>
        </w:rPr>
        <w:t>r i j e š i o    j e</w:t>
      </w:r>
    </w:p>
    <w:p w:rsidRDefault="008F05C8" w:rsidR="008F05C8" w:rsidRPr="00DD789A">
      <w:pPr>
        <w:jc w:val="both"/>
      </w:pPr>
    </w:p>
    <w:p w:rsidRDefault="00C71683" w:rsidP="00CA21E7" w:rsidR="00C71683" w:rsidRPr="00DD789A">
      <w:pPr>
        <w:ind w:firstLine="708"/>
        <w:jc w:val="both"/>
      </w:pPr>
      <w:r w:rsidRPr="00DD789A">
        <w:t>Pozivaju se vjerovnici</w:t>
      </w:r>
      <w:r w:rsidR="006F6292" w:rsidRPr="00DD789A">
        <w:t xml:space="preserve"> dužnika</w:t>
      </w:r>
      <w:r w:rsidR="00A2288C" w:rsidRPr="00DD789A">
        <w:t xml:space="preserve"> </w:t>
      </w:r>
      <w:r w:rsidR="00937903" w:rsidRPr="00DD789A">
        <w:t xml:space="preserve">Stečajne mase stečajnog dužnika MLADEN SPAJIĆ j.d.o.o. Dubrovnik, Pionirska 2, OIB: 36708050099, </w:t>
      </w:r>
      <w:r w:rsidRPr="00DD789A">
        <w:t xml:space="preserve">u roku 15 dana od dana objave oglasa </w:t>
      </w:r>
      <w:r w:rsidR="005D5F2E" w:rsidRPr="00DD789A">
        <w:t>na e-oglasnoj ploči</w:t>
      </w:r>
      <w:r w:rsidRPr="00DD789A">
        <w:t>, u skladu sa pravilima Stečajnog zakona o prijavi tražbina, prijaviti svoje tražbine nižeg isplatnog reda prijaviti stečajnom upravitelju na adresu:</w:t>
      </w:r>
      <w:r w:rsidR="006F6292" w:rsidRPr="00DD789A">
        <w:t xml:space="preserve"> </w:t>
      </w:r>
      <w:r w:rsidR="005D5F2E" w:rsidRPr="00DD789A">
        <w:t>Tihana Majić</w:t>
      </w:r>
      <w:r w:rsidRPr="00DD789A">
        <w:t xml:space="preserve">, </w:t>
      </w:r>
      <w:r w:rsidR="0046446F" w:rsidRPr="00DD789A">
        <w:t>Osijek</w:t>
      </w:r>
      <w:r w:rsidRPr="00DD789A">
        <w:t xml:space="preserve">, </w:t>
      </w:r>
      <w:r w:rsidR="0046446F" w:rsidRPr="00DD789A">
        <w:t xml:space="preserve">Kardinala A. </w:t>
      </w:r>
      <w:r w:rsidR="00937903" w:rsidRPr="00DD789A">
        <w:t>S</w:t>
      </w:r>
      <w:r w:rsidR="0046446F" w:rsidRPr="00DD789A">
        <w:t xml:space="preserve">tepinca 4., </w:t>
      </w:r>
      <w:r w:rsidRPr="00DD789A">
        <w:t>podneskom u 2 primjerka sa priloženim prijepisom isprava iz kojih tražbina proizlazi odnosno kojima se dokazuje, navodeći tvrtku i sjedište, odnosno ime i adresu vjerovnika, pravnu osnovu i iznos tražbine u kunama, te broj žiro računa ili drugog računa vjerovnika, uz naznaku da se radi o prijavi tražbine nižeg isplatnog reda i oznaku redno</w:t>
      </w:r>
      <w:r w:rsidR="001044D6" w:rsidRPr="00DD789A">
        <w:t>g</w:t>
      </w:r>
      <w:r w:rsidRPr="00DD789A">
        <w:t xml:space="preserve"> mjest</w:t>
      </w:r>
      <w:r w:rsidR="001044D6" w:rsidRPr="00DD789A">
        <w:t>a</w:t>
      </w:r>
      <w:r w:rsidRPr="00DD789A">
        <w:t xml:space="preserve"> na koje vjerovnik ima pravo, uz dokaz o plaćenoj pristojbi, a ako se prijavljuje tražbina o kojoj se vodi parnica, u prijavi treba navesti sud pred kojim se vodi parnica s naznakom broja spisa. </w:t>
      </w:r>
    </w:p>
    <w:p w:rsidRDefault="008C3282" w:rsidR="008C3282" w:rsidRPr="00DD789A">
      <w:pPr>
        <w:jc w:val="center"/>
        <w:rPr>
          <w:b/>
        </w:rPr>
      </w:pPr>
    </w:p>
    <w:p w:rsidRDefault="008C3282" w:rsidR="008C3282" w:rsidRPr="00DD789A">
      <w:pPr>
        <w:jc w:val="center"/>
        <w:rPr>
          <w:b/>
        </w:rPr>
      </w:pPr>
    </w:p>
    <w:p w:rsidRDefault="008F05C8" w:rsidR="008F05C8" w:rsidRPr="00DD789A">
      <w:pPr>
        <w:jc w:val="center"/>
        <w:rPr>
          <w:b/>
        </w:rPr>
      </w:pPr>
      <w:r w:rsidRPr="00DD789A">
        <w:rPr>
          <w:b/>
        </w:rPr>
        <w:t>Obrazloženje</w:t>
      </w:r>
    </w:p>
    <w:p w:rsidRDefault="008F05C8" w:rsidR="008F05C8" w:rsidRPr="00DD789A">
      <w:pPr>
        <w:jc w:val="center"/>
        <w:rPr>
          <w:b/>
        </w:rPr>
      </w:pPr>
    </w:p>
    <w:p w:rsidRDefault="009A5479" w:rsidR="005150B8" w:rsidRPr="00DD789A">
      <w:pPr>
        <w:jc w:val="both"/>
      </w:pPr>
      <w:r w:rsidRPr="00DD789A">
        <w:tab/>
      </w:r>
      <w:r w:rsidR="00A937D9" w:rsidRPr="00DD789A">
        <w:t xml:space="preserve">Stečajni upravitelj je podneskom predanim </w:t>
      </w:r>
      <w:r w:rsidR="004630E8" w:rsidRPr="00DD789A">
        <w:t>su</w:t>
      </w:r>
      <w:r w:rsidR="0046446F" w:rsidRPr="00DD789A">
        <w:t>du 17</w:t>
      </w:r>
      <w:r w:rsidR="001044D6" w:rsidRPr="00DD789A">
        <w:t>.</w:t>
      </w:r>
      <w:r w:rsidR="004630E8" w:rsidRPr="00DD789A">
        <w:t xml:space="preserve"> s</w:t>
      </w:r>
      <w:r w:rsidR="0046446F" w:rsidRPr="00DD789A">
        <w:t>iječnja</w:t>
      </w:r>
      <w:r w:rsidR="00A937D9" w:rsidRPr="00DD789A">
        <w:t xml:space="preserve"> 201</w:t>
      </w:r>
      <w:r w:rsidR="0046446F" w:rsidRPr="00DD789A">
        <w:t>7</w:t>
      </w:r>
      <w:r w:rsidR="00A937D9" w:rsidRPr="00DD789A">
        <w:t>. godine</w:t>
      </w:r>
      <w:r w:rsidR="005150B8" w:rsidRPr="00DD789A">
        <w:t xml:space="preserve">, </w:t>
      </w:r>
      <w:r w:rsidR="001044D6" w:rsidRPr="00DD789A">
        <w:t xml:space="preserve">naveo da nakon namirenja priznatih tražbina vjerovnika trećeg višeg isplatnog reda u 100% iznosu i </w:t>
      </w:r>
      <w:r w:rsidR="005150B8" w:rsidRPr="00DD789A">
        <w:t>nakon što s</w:t>
      </w:r>
      <w:r w:rsidR="001044D6" w:rsidRPr="00DD789A">
        <w:t>e</w:t>
      </w:r>
      <w:r w:rsidR="005150B8" w:rsidRPr="00DD789A">
        <w:t xml:space="preserve"> namire troškovi postupka</w:t>
      </w:r>
      <w:r w:rsidR="001044D6" w:rsidRPr="00DD789A">
        <w:t xml:space="preserve"> i ostale obveze stečajne mase, te rezervira iznos zbog postojećeg sudskog spora, ostaje stečajne mase za podjelu vjerovnicima nižih isplatnih redova, pa je predložio pozvati  </w:t>
      </w:r>
      <w:r w:rsidR="005150B8" w:rsidRPr="00DD789A">
        <w:t xml:space="preserve"> vjerovni</w:t>
      </w:r>
      <w:r w:rsidR="001044D6" w:rsidRPr="00DD789A">
        <w:t>ke</w:t>
      </w:r>
      <w:r w:rsidR="005150B8" w:rsidRPr="00DD789A">
        <w:t xml:space="preserve"> </w:t>
      </w:r>
      <w:r w:rsidR="001044D6" w:rsidRPr="00DD789A">
        <w:t>nižih i</w:t>
      </w:r>
      <w:r w:rsidR="005150B8" w:rsidRPr="00DD789A">
        <w:t>splatnih redova prijaviti svoje tražbine.</w:t>
      </w:r>
    </w:p>
    <w:p w:rsidRDefault="005150B8" w:rsidR="005150B8" w:rsidRPr="00DD789A">
      <w:pPr>
        <w:jc w:val="both"/>
      </w:pPr>
    </w:p>
    <w:p w:rsidRDefault="005150B8" w:rsidP="005150B8" w:rsidR="005150B8" w:rsidRPr="00DD789A">
      <w:pPr>
        <w:jc w:val="both"/>
      </w:pPr>
      <w:r w:rsidRPr="00DD789A">
        <w:tab/>
      </w:r>
      <w:r w:rsidR="001044D6" w:rsidRPr="00DD789A">
        <w:t>Zbog navedenog, a kako nakon što su u cijelosti namireni vjerovnici višeg isplatnog reda koji su prijavili svoje tražbine, troškovi stečajnog postupka i ostale obveze stečajne mase ima stečajne mase</w:t>
      </w:r>
      <w:r w:rsidRPr="00DD789A">
        <w:t xml:space="preserve">, sud je sukladno čl. </w:t>
      </w:r>
      <w:r w:rsidR="0046446F" w:rsidRPr="00DD789A">
        <w:t>257. st. 5</w:t>
      </w:r>
      <w:r w:rsidRPr="00DD789A">
        <w:t xml:space="preserve">.  Stečajnog zakona (NN </w:t>
      </w:r>
      <w:r w:rsidR="0046446F" w:rsidRPr="00DD789A">
        <w:t>71</w:t>
      </w:r>
      <w:r w:rsidRPr="00DD789A">
        <w:t>/</w:t>
      </w:r>
      <w:r w:rsidR="0046446F" w:rsidRPr="00DD789A">
        <w:t>15</w:t>
      </w:r>
      <w:r w:rsidRPr="00DD789A">
        <w:t>, dalje u tekstu: SZ) odlučio kao u izreci.</w:t>
      </w:r>
    </w:p>
    <w:p w:rsidRDefault="005150B8" w:rsidP="005150B8" w:rsidR="005150B8" w:rsidRPr="00DD789A">
      <w:pPr>
        <w:jc w:val="both"/>
      </w:pPr>
    </w:p>
    <w:p w:rsidRDefault="00BF3E85" w:rsidR="008F05C8" w:rsidRPr="00DD789A">
      <w:pPr>
        <w:pStyle w:val="Naslov1"/>
      </w:pPr>
      <w:r w:rsidRPr="00DD789A">
        <w:t xml:space="preserve">U Dubrovniku, dana </w:t>
      </w:r>
      <w:r w:rsidR="00937903" w:rsidRPr="00DD789A">
        <w:t>2. ožujka 2017</w:t>
      </w:r>
      <w:r w:rsidR="00D62840" w:rsidRPr="00DD789A">
        <w:t>.</w:t>
      </w:r>
      <w:r w:rsidR="005D1FFD" w:rsidRPr="00DD789A">
        <w:t xml:space="preserve"> </w:t>
      </w:r>
      <w:r w:rsidR="008F05C8" w:rsidRPr="00DD789A">
        <w:t>godine</w:t>
      </w:r>
    </w:p>
    <w:p w:rsidRDefault="008F05C8" w:rsidR="008F05C8" w:rsidRPr="00DD789A">
      <w:pPr>
        <w:jc w:val="both"/>
      </w:pPr>
    </w:p>
    <w:p w:rsidRDefault="008F05C8" w:rsidR="008F05C8" w:rsidRPr="00DD789A">
      <w:pPr>
        <w:jc w:val="both"/>
        <w:rPr>
          <w:b/>
        </w:rPr>
      </w:pPr>
      <w:r w:rsidRPr="00DD789A">
        <w:tab/>
      </w:r>
      <w:r w:rsidRPr="00DD789A">
        <w:tab/>
      </w:r>
      <w:r w:rsidRPr="00DD789A">
        <w:tab/>
      </w:r>
      <w:r w:rsidRPr="00DD789A">
        <w:tab/>
      </w:r>
      <w:r w:rsidRPr="00DD789A">
        <w:tab/>
      </w:r>
      <w:r w:rsidRPr="00DD789A">
        <w:tab/>
      </w:r>
      <w:r w:rsidRPr="00DD789A">
        <w:tab/>
      </w:r>
      <w:r w:rsidRPr="00DD789A">
        <w:tab/>
      </w:r>
      <w:r w:rsidRPr="00DD789A">
        <w:rPr>
          <w:b/>
        </w:rPr>
        <w:t>Stečajni sudac:</w:t>
      </w:r>
    </w:p>
    <w:p w:rsidRDefault="008F05C8" w:rsidR="008F05C8" w:rsidRPr="00DD789A">
      <w:pPr>
        <w:jc w:val="both"/>
        <w:rPr>
          <w:b/>
        </w:rPr>
      </w:pPr>
    </w:p>
    <w:p w:rsidRDefault="00937903" w:rsidR="008F05C8" w:rsidRPr="00DD789A">
      <w:pPr>
        <w:jc w:val="both"/>
        <w:rPr>
          <w:b/>
        </w:rPr>
      </w:pP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Pr="00DD789A">
        <w:rPr>
          <w:b/>
        </w:rPr>
        <w:tab/>
      </w:r>
      <w:r w:rsidR="00C255B3" w:rsidRPr="00DD789A">
        <w:rPr>
          <w:b/>
        </w:rPr>
        <w:t>Diana Butigan Granić</w:t>
      </w:r>
    </w:p>
    <w:p w:rsidRDefault="008F05C8" w:rsidR="008F05C8" w:rsidRPr="00DD789A">
      <w:pPr>
        <w:jc w:val="both"/>
        <w:rPr>
          <w:b/>
        </w:rPr>
      </w:pPr>
    </w:p>
    <w:p w:rsidRDefault="006E7DC8" w:rsidR="006E7DC8" w:rsidRPr="00DD789A">
      <w:pPr>
        <w:jc w:val="both"/>
        <w:rPr>
          <w:b/>
        </w:rPr>
      </w:pPr>
    </w:p>
    <w:p w:rsidRDefault="006E7DC8" w:rsidR="006E7DC8" w:rsidRPr="00DD789A">
      <w:pPr>
        <w:jc w:val="both"/>
        <w:rPr>
          <w:b/>
        </w:rPr>
      </w:pPr>
    </w:p>
    <w:p w:rsidRDefault="006E7DC8" w:rsidR="006E7DC8" w:rsidRPr="00DD789A">
      <w:pPr>
        <w:jc w:val="both"/>
        <w:rPr>
          <w:b/>
        </w:rPr>
      </w:pPr>
    </w:p>
    <w:p w:rsidRDefault="006E7DC8" w:rsidR="006E7DC8" w:rsidRPr="00DD789A">
      <w:pPr>
        <w:jc w:val="both"/>
        <w:rPr>
          <w:b/>
        </w:rPr>
      </w:pPr>
    </w:p>
    <w:p w:rsidRDefault="000F2FE1" w:rsidR="000F2FE1" w:rsidRPr="00DD789A">
      <w:pPr>
        <w:jc w:val="both"/>
        <w:rPr>
          <w:b/>
        </w:rPr>
      </w:pPr>
      <w:r w:rsidRPr="00DD789A">
        <w:rPr>
          <w:b/>
        </w:rPr>
        <w:t>POUKA O PRAVNOM LIJEKU</w:t>
      </w:r>
    </w:p>
    <w:p w:rsidRDefault="000F2FE1" w:rsidR="000F2FE1" w:rsidRPr="00DD789A">
      <w:pPr>
        <w:jc w:val="both"/>
      </w:pPr>
      <w:r w:rsidRPr="00DD789A">
        <w:t>Protiv ovog rješenje dopušteno je izjaviti žalbu. Žalba se izjavljuje Visokom trgovačkom sudu Republike Hrvatske u Zagrebu u roku od 8 dana u 3 istovjetna primjerka pozivom na gornji posl. br.</w:t>
      </w:r>
    </w:p>
    <w:p w:rsidRDefault="000F2FE1" w:rsidR="000F2FE1" w:rsidRPr="00DD789A">
      <w:pPr>
        <w:jc w:val="both"/>
        <w:rPr>
          <w:b/>
        </w:rPr>
      </w:pPr>
    </w:p>
    <w:p w:rsidRDefault="00C61171" w:rsidR="00C61171" w:rsidRPr="00DD789A">
      <w:pPr>
        <w:jc w:val="both"/>
        <w:rPr>
          <w:b/>
        </w:rPr>
      </w:pPr>
    </w:p>
    <w:p w:rsidRDefault="008F05C8" w:rsidR="008F05C8" w:rsidRPr="00DD789A">
      <w:pPr>
        <w:jc w:val="both"/>
        <w:rPr>
          <w:b/>
        </w:rPr>
      </w:pPr>
      <w:r w:rsidRPr="00DD789A">
        <w:rPr>
          <w:b/>
        </w:rPr>
        <w:t>D</w:t>
      </w:r>
      <w:r w:rsidR="006F0AD7" w:rsidRPr="00DD789A">
        <w:rPr>
          <w:b/>
        </w:rPr>
        <w:t>N</w:t>
      </w:r>
      <w:r w:rsidRPr="00DD789A">
        <w:rPr>
          <w:b/>
        </w:rPr>
        <w:t>-a</w:t>
      </w:r>
      <w:r w:rsidR="005D1FFD" w:rsidRPr="00DD789A">
        <w:rPr>
          <w:b/>
        </w:rPr>
        <w:t xml:space="preserve"> </w:t>
      </w:r>
      <w:r w:rsidRPr="00DD789A">
        <w:rPr>
          <w:b/>
        </w:rPr>
        <w:t>:</w:t>
      </w:r>
    </w:p>
    <w:p w:rsidRDefault="0020102F" w:rsidP="0020102F" w:rsidR="005150B8" w:rsidRPr="00DD789A">
      <w:pPr>
        <w:jc w:val="both"/>
      </w:pPr>
      <w:r w:rsidRPr="00DD789A">
        <w:t xml:space="preserve">- </w:t>
      </w:r>
      <w:r w:rsidR="008F05C8" w:rsidRPr="00DD789A">
        <w:t>stečajn</w:t>
      </w:r>
      <w:r w:rsidR="00BF3E85" w:rsidRPr="00DD789A">
        <w:t>om</w:t>
      </w:r>
      <w:r w:rsidR="008F05C8" w:rsidRPr="00DD789A">
        <w:t xml:space="preserve"> upravitelj</w:t>
      </w:r>
      <w:r w:rsidR="00BF3E85" w:rsidRPr="00DD789A">
        <w:t>u</w:t>
      </w:r>
      <w:r w:rsidR="00D71D50" w:rsidRPr="00DD789A">
        <w:t xml:space="preserve"> – e oglasna</w:t>
      </w:r>
    </w:p>
    <w:p w:rsidRDefault="005150B8" w:rsidP="0046446F" w:rsidR="008F05C8" w:rsidRPr="00DD789A">
      <w:pPr>
        <w:jc w:val="both"/>
      </w:pPr>
      <w:r w:rsidRPr="00DD789A">
        <w:t xml:space="preserve">- </w:t>
      </w:r>
      <w:r w:rsidR="0046446F" w:rsidRPr="00DD789A">
        <w:t>e -</w:t>
      </w:r>
      <w:r w:rsidRPr="00DD789A">
        <w:t>oglasna ploča</w:t>
      </w:r>
    </w:p>
    <w:sectPr w:rsidSect="00937903" w:rsidR="008F05C8" w:rsidRPr="00DD789A">
      <w:headerReference w:type="even" r:id="rId11"/>
      <w:headerReference w:type="default" r:id="rId12"/>
      <w:pgSz w:h="16838" w:w="11906"/>
      <w:pgMar w:gutter="0" w:footer="708" w:header="708" w:left="1417" w:bottom="1276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A24" w:rsidR="00553A24">
      <w:r>
        <w:separator/>
      </w:r>
    </w:p>
  </w:endnote>
  <w:endnote w:id="0" w:type="continuationSeparator">
    <w:p w:rsidRDefault="00553A24" w:rsidR="00553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A24" w:rsidR="00553A24">
      <w:r>
        <w:separator/>
      </w:r>
    </w:p>
  </w:footnote>
  <w:footnote w:id="0" w:type="continuationSeparator">
    <w:p w:rsidRDefault="00553A24" w:rsidR="00553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2F" w:rsidR="002010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0102F" w:rsidR="002010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2F" w:rsidR="002010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55B3" w:rsidP="00E635A3" w:rsidR="0020102F" w:rsidRPr="007231B6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20102F" w:rsidRPr="007231B6">
      <w:rPr>
        <w:b/>
        <w:sz w:val="22"/>
        <w:szCs w:val="22"/>
      </w:rPr>
      <w:t>-St.</w:t>
    </w:r>
    <w:r w:rsidR="0071323E">
      <w:rPr>
        <w:b/>
        <w:sz w:val="22"/>
        <w:szCs w:val="22"/>
      </w:rPr>
      <w:t>1661/</w:t>
    </w:r>
    <w:r w:rsidR="00D71D50">
      <w:rPr>
        <w:b/>
        <w:sz w:val="22"/>
        <w:szCs w:val="22"/>
      </w:rPr>
      <w:t>16</w:t>
    </w:r>
  </w:p>
  <w:p w:rsidRDefault="0020102F" w:rsidP="00E635A3" w:rsidR="0020102F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67FA2B93"/>
    <w:multiLevelType w:val="hybridMultilevel"/>
    <w:tmpl w:val="C498A72C"/>
    <w:lvl w:tplc="26087A2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E4C6414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F423CA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E529D8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D690FAD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AFCA68F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260E657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921253E6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6DE636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8B25278"/>
    <w:multiLevelType w:val="hybridMultilevel"/>
    <w:tmpl w:val="203E495A"/>
    <w:lvl w:tplc="82FEF0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F2FE1"/>
    <w:rsid w:val="001044D6"/>
    <w:rsid w:val="00116BB6"/>
    <w:rsid w:val="00117286"/>
    <w:rsid w:val="0013499B"/>
    <w:rsid w:val="00137787"/>
    <w:rsid w:val="00196224"/>
    <w:rsid w:val="001A00D6"/>
    <w:rsid w:val="001E46A9"/>
    <w:rsid w:val="001F0C78"/>
    <w:rsid w:val="00200D46"/>
    <w:rsid w:val="0020102F"/>
    <w:rsid w:val="00251F7E"/>
    <w:rsid w:val="00282102"/>
    <w:rsid w:val="002E1104"/>
    <w:rsid w:val="003737A3"/>
    <w:rsid w:val="00386465"/>
    <w:rsid w:val="00396AF3"/>
    <w:rsid w:val="004045B2"/>
    <w:rsid w:val="00413FC2"/>
    <w:rsid w:val="004630E8"/>
    <w:rsid w:val="00464006"/>
    <w:rsid w:val="0046446F"/>
    <w:rsid w:val="004A4B4C"/>
    <w:rsid w:val="005150B8"/>
    <w:rsid w:val="005448A9"/>
    <w:rsid w:val="00553A24"/>
    <w:rsid w:val="00553C4F"/>
    <w:rsid w:val="005B5E08"/>
    <w:rsid w:val="005C22E2"/>
    <w:rsid w:val="005D1FFD"/>
    <w:rsid w:val="005D5F2E"/>
    <w:rsid w:val="00604C8E"/>
    <w:rsid w:val="006765A1"/>
    <w:rsid w:val="006B05CD"/>
    <w:rsid w:val="006E7DC8"/>
    <w:rsid w:val="006F0AD7"/>
    <w:rsid w:val="006F6292"/>
    <w:rsid w:val="0070204E"/>
    <w:rsid w:val="0071323E"/>
    <w:rsid w:val="007575D1"/>
    <w:rsid w:val="00816865"/>
    <w:rsid w:val="008208F1"/>
    <w:rsid w:val="0089556B"/>
    <w:rsid w:val="008A1A8C"/>
    <w:rsid w:val="008A441B"/>
    <w:rsid w:val="008B62D2"/>
    <w:rsid w:val="008C3282"/>
    <w:rsid w:val="008D0F73"/>
    <w:rsid w:val="008F05C8"/>
    <w:rsid w:val="008F06FA"/>
    <w:rsid w:val="00937903"/>
    <w:rsid w:val="0094529B"/>
    <w:rsid w:val="00953E5B"/>
    <w:rsid w:val="0097485A"/>
    <w:rsid w:val="009A5479"/>
    <w:rsid w:val="009E06E2"/>
    <w:rsid w:val="009F780F"/>
    <w:rsid w:val="00A2288C"/>
    <w:rsid w:val="00A83D3E"/>
    <w:rsid w:val="00A937D9"/>
    <w:rsid w:val="00AD2E21"/>
    <w:rsid w:val="00B769CE"/>
    <w:rsid w:val="00BD4D20"/>
    <w:rsid w:val="00BF3E85"/>
    <w:rsid w:val="00C1514F"/>
    <w:rsid w:val="00C255B3"/>
    <w:rsid w:val="00C61171"/>
    <w:rsid w:val="00C71683"/>
    <w:rsid w:val="00CA21E7"/>
    <w:rsid w:val="00CC7B3F"/>
    <w:rsid w:val="00CF5C37"/>
    <w:rsid w:val="00D62840"/>
    <w:rsid w:val="00D63FB6"/>
    <w:rsid w:val="00D71D50"/>
    <w:rsid w:val="00D735EA"/>
    <w:rsid w:val="00DB0FA8"/>
    <w:rsid w:val="00DC00AC"/>
    <w:rsid w:val="00DD789A"/>
    <w:rsid w:val="00E0346B"/>
    <w:rsid w:val="00E47EC5"/>
    <w:rsid w:val="00E635A3"/>
    <w:rsid w:val="00EA0F9F"/>
    <w:rsid w:val="00F051C8"/>
    <w:rsid w:val="00F07235"/>
    <w:rsid w:val="00F23354"/>
    <w:rsid w:val="00F43F1F"/>
    <w:rsid w:val="00F643D1"/>
    <w:rsid w:val="00F808CF"/>
    <w:rsid w:val="00FA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F0C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1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1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1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1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F0C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1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1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1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1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8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45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01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9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26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11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23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1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8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97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9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1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5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24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92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63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34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1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8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27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2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2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8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83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2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13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34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93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87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31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11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87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099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7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406</properties:Words>
  <properties:Characters>2196</properties:Characters>
  <properties:Lines>68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2017-03-02T13:04:00Z</dcterms:created>
  <dc:creator>none</dc:creator>
  <cp:lastModifiedBy>Mara Marčinko</cp:lastModifiedBy>
  <cp:lastPrinted>2017-03-02T12:35:00Z</cp:lastPrinted>
  <dcterms:modified xmlns:xsi="http://www.w3.org/2001/XMLSchema-instance" xsi:type="dcterms:W3CDTF">2017-03-02T13:04:00Z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