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c4f8" w14:paraId="41dc4f8" w:rsidRDefault="00EF731E" w:rsidP="00EF731E" w:rsidR="00EF731E">
      <w:pPr>
        <w15:collapsed w:val="false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bookmarkStart w:name="_GoBack" w:id="0"/>
      <w:bookmarkEnd w:id="0"/>
    </w:p>
    <w:p w:rsidRDefault="00AE6EAB" w:rsidP="00AE6EAB" w:rsidR="00AE6EAB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E6EAB" w:rsidP="00AE6EAB" w:rsidR="00AE6EAB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 </w:t>
      </w:r>
      <w:r w:rsidRPr="006100EF">
        <w:t>St-</w:t>
      </w:r>
      <w:r>
        <w:t>172</w:t>
      </w:r>
      <w:r w:rsidRPr="006100EF">
        <w:t>/</w:t>
      </w:r>
      <w:r>
        <w:t>2013.</w:t>
      </w:r>
    </w:p>
    <w:p w:rsidRDefault="00AE6EAB" w:rsidP="00AE6EAB" w:rsidR="00AE6EAB">
      <w:pPr>
        <w:jc w:val="both"/>
      </w:pPr>
      <w:r w:rsidRPr="006100EF">
        <w:t>TRGOVAČKI SUD U ZAGREBU</w:t>
      </w:r>
    </w:p>
    <w:p w:rsidRDefault="00AE6EAB" w:rsidP="00AE6EAB" w:rsidR="00AE6EAB" w:rsidRPr="006100E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Default="00AE6EAB" w:rsidP="00AE6EAB" w:rsidR="00AE6EAB">
      <w:pPr>
        <w:rPr>
          <w:b/>
        </w:rPr>
      </w:pPr>
    </w:p>
    <w:p w:rsidRDefault="00AE6EAB" w:rsidP="00AE6EAB" w:rsidR="00AE6EAB" w:rsidRPr="002B7387">
      <w:pPr>
        <w:jc w:val="center"/>
        <w:rPr>
          <w:b/>
        </w:rPr>
      </w:pPr>
      <w:r>
        <w:rPr>
          <w:b/>
        </w:rPr>
        <w:t xml:space="preserve">R  J  E  Š  E  NJ  E  </w:t>
      </w:r>
    </w:p>
    <w:p w:rsidRDefault="00AE6EAB" w:rsidP="00AE6EAB" w:rsidR="00AE6EAB" w:rsidRPr="006100EF">
      <w:pPr>
        <w:jc w:val="both"/>
      </w:pPr>
    </w:p>
    <w:p w:rsidRDefault="00AE6EAB" w:rsidP="00AE6EAB" w:rsidR="00AE6EAB">
      <w:pPr>
        <w:jc w:val="both"/>
      </w:pPr>
      <w:r>
        <w:t>TRGOVAČKI SUD U ZAGREBU po stečajnom sucu Nini Radiću , u stečajnom postupku nad</w:t>
      </w:r>
      <w:r w:rsidR="00C36C35">
        <w:t xml:space="preserve"> dužnikom RP TRGOVINA d.o.o. u stečaju Zagreb, Trsje 37 c, MBS:080242048, OIB:98367738616,</w:t>
      </w:r>
      <w:r>
        <w:t xml:space="preserve"> 2</w:t>
      </w:r>
      <w:r w:rsidR="00061D62">
        <w:t>1</w:t>
      </w:r>
      <w:r>
        <w:t xml:space="preserve">. </w:t>
      </w:r>
      <w:r w:rsidR="00C36C35">
        <w:t>svibnja</w:t>
      </w:r>
      <w:r>
        <w:t xml:space="preserve">  201</w:t>
      </w:r>
      <w:r w:rsidR="00C36C35">
        <w:t>9</w:t>
      </w:r>
      <w:r>
        <w:t>. godine,</w:t>
      </w:r>
    </w:p>
    <w:p w:rsidRDefault="00AE6EAB" w:rsidP="00AE6EAB" w:rsidR="00AE6EAB">
      <w:pPr>
        <w:jc w:val="both"/>
      </w:pPr>
    </w:p>
    <w:p w:rsidRDefault="00AE6EAB" w:rsidP="00AE6EAB" w:rsidR="00AE6EAB" w:rsidRPr="00150A32">
      <w:pPr>
        <w:jc w:val="center"/>
        <w:rPr>
          <w:sz w:val="22"/>
          <w:szCs w:val="22"/>
        </w:rPr>
      </w:pPr>
      <w:r w:rsidRPr="00150A32">
        <w:rPr>
          <w:sz w:val="22"/>
          <w:szCs w:val="22"/>
        </w:rPr>
        <w:t>r  i  j  e  š  i  o</w:t>
      </w:r>
      <w:r w:rsidR="008C289D" w:rsidRPr="00150A32">
        <w:rPr>
          <w:sz w:val="22"/>
          <w:szCs w:val="22"/>
        </w:rPr>
        <w:t xml:space="preserve">  </w:t>
      </w:r>
      <w:r w:rsidRPr="00150A32">
        <w:rPr>
          <w:sz w:val="22"/>
          <w:szCs w:val="22"/>
        </w:rPr>
        <w:t xml:space="preserve">   j  e</w:t>
      </w:r>
    </w:p>
    <w:p w:rsidRDefault="00AE6EAB" w:rsidP="00AE6EAB" w:rsidR="00AE6EAB">
      <w:pPr>
        <w:jc w:val="both"/>
      </w:pPr>
    </w:p>
    <w:p w:rsidRDefault="00AE6EAB" w:rsidP="00562970" w:rsidR="00562970">
      <w:pPr>
        <w:jc w:val="both"/>
      </w:pPr>
      <w:r w:rsidRPr="001C31CE">
        <w:rPr>
          <w:b/>
          <w:sz w:val="22"/>
          <w:szCs w:val="22"/>
        </w:rPr>
        <w:t xml:space="preserve">I  </w:t>
      </w:r>
      <w:r>
        <w:rPr>
          <w:b/>
          <w:sz w:val="22"/>
          <w:szCs w:val="22"/>
        </w:rPr>
        <w:t xml:space="preserve"> </w:t>
      </w:r>
      <w:r w:rsidRPr="00C35D2E">
        <w:t>Utvrđuju se troškovi unovčenj</w:t>
      </w:r>
      <w:r>
        <w:t>a n</w:t>
      </w:r>
      <w:r w:rsidRPr="00823791">
        <w:t>ekretnin</w:t>
      </w:r>
      <w:r w:rsidR="00562970">
        <w:t>a</w:t>
      </w:r>
      <w:r w:rsidRPr="00823791">
        <w:t xml:space="preserve"> </w:t>
      </w:r>
      <w:r w:rsidR="00562970">
        <w:t>upisanih u zemljišne knjige</w:t>
      </w:r>
      <w:r w:rsidR="00562970">
        <w:rPr>
          <w:b/>
        </w:rPr>
        <w:t xml:space="preserve">, </w:t>
      </w:r>
      <w:r w:rsidR="00562970">
        <w:t>Općinskog građanskog suda u Zagrebu, Zemljišnoknjižni odjel Zagreb, k.o. Grad Zagreb, kako slijedi:</w:t>
      </w:r>
    </w:p>
    <w:p w:rsidRDefault="00562970" w:rsidP="00562970" w:rsidR="00562970">
      <w:pPr>
        <w:pStyle w:val="Odlomakpopisa"/>
        <w:numPr>
          <w:ilvl w:val="0"/>
          <w:numId w:val="1"/>
        </w:numPr>
        <w:jc w:val="both"/>
      </w:pPr>
      <w:r>
        <w:t xml:space="preserve">z.k.ul.br. 50091, k.č.br. 8956/2, Stambena zgrada Trsje br. 37 C i dvorište, ukupne površine 892 m2, povezano s posebnim dijelom nekretnine označene kao                       1. Suvlasnički dio 3643/10000 (E-1) - 1. Garaža oznake PGM-A površine 17,55 m2 NKP i stambena jedinica oznake "A" površine 148,68 m2 NKP, i </w:t>
      </w:r>
    </w:p>
    <w:p w:rsidRDefault="00562970" w:rsidP="00562970" w:rsidR="00562970">
      <w:pPr>
        <w:pStyle w:val="Odlomakpopisa"/>
        <w:numPr>
          <w:ilvl w:val="0"/>
          <w:numId w:val="1"/>
        </w:numPr>
        <w:jc w:val="both"/>
      </w:pPr>
      <w:r>
        <w:t>z.k.ul.br. 50091, k.č.br. 8956/2, Stambena zgrada Trsje br. 37 C i dvorište, ukupne površine 892 m2, povezano s posebnim dijelom nekretnine označene kao                              2. Suvlasnički dio 3470/10000 (E-2) - 1. Garaža oznake PGM-B površine 17,</w:t>
      </w:r>
      <w:proofErr w:type="spellStart"/>
      <w:r>
        <w:t>17</w:t>
      </w:r>
      <w:proofErr w:type="spellEnd"/>
      <w:r>
        <w:t xml:space="preserve"> m2 NKP i stambena jedinica oznake "B" površine 141,14 m2 NKP, </w:t>
      </w:r>
      <w:r w:rsidR="00AE6EAB">
        <w:t xml:space="preserve"> </w:t>
      </w:r>
    </w:p>
    <w:p w:rsidRDefault="00AE6EAB" w:rsidP="00AE6EAB" w:rsidR="00C36C35">
      <w:pPr>
        <w:jc w:val="both"/>
        <w:rPr>
          <w:b/>
        </w:rPr>
      </w:pPr>
      <w:r>
        <w:t xml:space="preserve">u ukupnom iznosu od </w:t>
      </w:r>
      <w:r w:rsidR="00562970">
        <w:t xml:space="preserve">528.174,23 kn (slovima: </w:t>
      </w:r>
      <w:proofErr w:type="spellStart"/>
      <w:r w:rsidR="00562970">
        <w:t>petstodvadesetosamtisućastosedamdesetčetirikune</w:t>
      </w:r>
      <w:proofErr w:type="spellEnd"/>
      <w:r w:rsidR="00562970">
        <w:t xml:space="preserve"> i </w:t>
      </w:r>
      <w:proofErr w:type="spellStart"/>
      <w:r w:rsidR="00562970">
        <w:t>dvadesettrilipe</w:t>
      </w:r>
      <w:proofErr w:type="spellEnd"/>
      <w:r>
        <w:t>).</w:t>
      </w:r>
      <w:r w:rsidRPr="00046BB0">
        <w:rPr>
          <w:b/>
        </w:rPr>
        <w:t xml:space="preserve"> </w:t>
      </w:r>
    </w:p>
    <w:p w:rsidRDefault="00AE6EAB" w:rsidP="00AE6EAB" w:rsidR="00AE6EAB" w:rsidRPr="0011158D">
      <w:pPr>
        <w:jc w:val="both"/>
        <w:rPr>
          <w:b/>
        </w:rPr>
      </w:pPr>
      <w:r w:rsidRPr="00046BB0">
        <w:rPr>
          <w:b/>
        </w:rPr>
        <w:t>II</w:t>
      </w:r>
      <w:r w:rsidR="0011158D">
        <w:rPr>
          <w:b/>
        </w:rPr>
        <w:tab/>
      </w:r>
      <w:r>
        <w:t xml:space="preserve">Po pravomoćnosti ovog rješenja iznos </w:t>
      </w:r>
      <w:r w:rsidR="008C289D">
        <w:t>od</w:t>
      </w:r>
      <w:r w:rsidR="00E93CA5">
        <w:t xml:space="preserve"> 402.274,23 kn (slovima:</w:t>
      </w:r>
      <w:proofErr w:type="spellStart"/>
      <w:r w:rsidR="00562970">
        <w:t>četristodvijetisuće</w:t>
      </w:r>
      <w:proofErr w:type="spellEnd"/>
      <w:r w:rsidR="00E93CA5">
        <w:t xml:space="preserve"> </w:t>
      </w:r>
      <w:proofErr w:type="spellStart"/>
      <w:r w:rsidR="00562970">
        <w:t>dvjestosedamdesetčetirikune</w:t>
      </w:r>
      <w:proofErr w:type="spellEnd"/>
      <w:r w:rsidR="00562970">
        <w:t xml:space="preserve"> i </w:t>
      </w:r>
      <w:proofErr w:type="spellStart"/>
      <w:r w:rsidR="00562970">
        <w:t>dvadesettrilipe</w:t>
      </w:r>
      <w:proofErr w:type="spellEnd"/>
      <w:r w:rsidR="00562970">
        <w:t xml:space="preserve">) </w:t>
      </w:r>
      <w:r>
        <w:t xml:space="preserve">nalaže se prenijeti na račun stečajnog dužnika.   </w:t>
      </w:r>
    </w:p>
    <w:p w:rsidRDefault="00AE6EAB" w:rsidP="00AE6EAB" w:rsidR="00AE6EAB" w:rsidRPr="0011158D">
      <w:pPr>
        <w:jc w:val="both"/>
        <w:rPr>
          <w:b/>
        </w:rPr>
      </w:pPr>
      <w:r w:rsidRPr="00046BB0">
        <w:rPr>
          <w:b/>
        </w:rPr>
        <w:t xml:space="preserve">III    </w:t>
      </w:r>
      <w:r w:rsidR="0011158D">
        <w:rPr>
          <w:b/>
        </w:rPr>
        <w:tab/>
      </w:r>
      <w:r>
        <w:t xml:space="preserve">Preostali iznos ostvaren prodajom u visini </w:t>
      </w:r>
      <w:r w:rsidR="00C36C35">
        <w:t>841.825,77 kn</w:t>
      </w:r>
      <w:r>
        <w:t xml:space="preserve"> (</w:t>
      </w:r>
      <w:proofErr w:type="spellStart"/>
      <w:r w:rsidR="00C36C35">
        <w:t>osamstočetrdesetjedn</w:t>
      </w:r>
      <w:r w:rsidR="00E93CA5">
        <w:t>u</w:t>
      </w:r>
      <w:r w:rsidR="00C36C35">
        <w:t>tisuć</w:t>
      </w:r>
      <w:r w:rsidR="00E93CA5">
        <w:t>u</w:t>
      </w:r>
      <w:proofErr w:type="spellEnd"/>
      <w:r w:rsidR="00E93CA5">
        <w:t xml:space="preserve"> </w:t>
      </w:r>
      <w:proofErr w:type="spellStart"/>
      <w:r w:rsidR="00C36C35">
        <w:t>osamstodvadesetpetkuna</w:t>
      </w:r>
      <w:proofErr w:type="spellEnd"/>
      <w:r w:rsidR="00C36C35">
        <w:t xml:space="preserve"> i </w:t>
      </w:r>
      <w:proofErr w:type="spellStart"/>
      <w:r w:rsidR="00C36C35">
        <w:t>sedamdesetsedamlipa</w:t>
      </w:r>
      <w:proofErr w:type="spellEnd"/>
      <w:r>
        <w:t xml:space="preserve">) nalaže se isplatiti </w:t>
      </w:r>
      <w:proofErr w:type="spellStart"/>
      <w:r>
        <w:t>razlučnom</w:t>
      </w:r>
      <w:proofErr w:type="spellEnd"/>
      <w:r>
        <w:t xml:space="preserve"> </w:t>
      </w:r>
      <w:r w:rsidR="00C36C35">
        <w:t xml:space="preserve"> </w:t>
      </w:r>
      <w:r>
        <w:t>vjerovniku</w:t>
      </w:r>
      <w:r w:rsidR="00C36C35">
        <w:t xml:space="preserve"> </w:t>
      </w:r>
      <w:r>
        <w:t xml:space="preserve"> </w:t>
      </w:r>
      <w:proofErr w:type="spellStart"/>
      <w:r w:rsidR="00C36C35">
        <w:t>Credo</w:t>
      </w:r>
      <w:proofErr w:type="spellEnd"/>
      <w:r w:rsidR="00C36C35">
        <w:t xml:space="preserve"> banka d.d. u stečaju, Split</w:t>
      </w:r>
      <w:r>
        <w:t>, OIB:</w:t>
      </w:r>
      <w:r w:rsidR="00C36C35">
        <w:t xml:space="preserve"> 94141384086,</w:t>
      </w:r>
      <w:r>
        <w:t xml:space="preserve"> na račun broj</w:t>
      </w:r>
      <w:r w:rsidR="00C36C35">
        <w:t xml:space="preserve"> IBAN</w:t>
      </w:r>
      <w:r>
        <w:t>:</w:t>
      </w:r>
      <w:r w:rsidR="00C36C35">
        <w:t xml:space="preserve"> </w:t>
      </w:r>
      <w:r>
        <w:t>HR</w:t>
      </w:r>
      <w:r w:rsidR="00C36C35">
        <w:t>6324850031100278205</w:t>
      </w:r>
      <w:r>
        <w:t>.</w:t>
      </w:r>
    </w:p>
    <w:p w:rsidRDefault="00AE6EAB" w:rsidP="00AE6EAB" w:rsidR="00AE6EAB"/>
    <w:p w:rsidRDefault="00AE6EAB" w:rsidP="00AE6EAB" w:rsidR="00AE6EAB">
      <w:pPr>
        <w:jc w:val="both"/>
        <w:rPr>
          <w:b/>
          <w:sz w:val="22"/>
          <w:szCs w:val="22"/>
        </w:rPr>
      </w:pPr>
    </w:p>
    <w:p w:rsidRDefault="00AE6EAB" w:rsidP="00150A32" w:rsidR="00AE6EAB" w:rsidRPr="0011158D">
      <w:pPr>
        <w:jc w:val="center"/>
      </w:pPr>
      <w:r w:rsidRPr="0011158D">
        <w:t>O  b  r  a  z  l  o  ž  e  nj  e</w:t>
      </w:r>
    </w:p>
    <w:p w:rsidRDefault="00AE6EAB" w:rsidP="00AE6EAB" w:rsidR="00AE6EAB">
      <w:pPr>
        <w:jc w:val="both"/>
        <w:rPr>
          <w:b/>
        </w:rPr>
      </w:pPr>
    </w:p>
    <w:p w:rsidRDefault="00AE6EAB" w:rsidP="0011158D" w:rsidR="00AE6EAB">
      <w:pPr>
        <w:ind w:firstLine="708"/>
        <w:jc w:val="both"/>
      </w:pPr>
      <w:r>
        <w:t xml:space="preserve">Rješenjem </w:t>
      </w:r>
      <w:r w:rsidR="002F63E5">
        <w:t xml:space="preserve">ovoga suda </w:t>
      </w:r>
      <w:r>
        <w:t xml:space="preserve">od </w:t>
      </w:r>
      <w:r w:rsidR="002F63E5">
        <w:t>18</w:t>
      </w:r>
      <w:r>
        <w:t>. siječnja 201</w:t>
      </w:r>
      <w:r w:rsidR="002F63E5">
        <w:t>9</w:t>
      </w:r>
      <w:r>
        <w:t>. godine,</w:t>
      </w:r>
      <w:r w:rsidR="002F63E5">
        <w:t xml:space="preserve"> </w:t>
      </w:r>
      <w:r>
        <w:t>nekretnin</w:t>
      </w:r>
      <w:r w:rsidR="002F63E5">
        <w:t>e</w:t>
      </w:r>
      <w:r>
        <w:t xml:space="preserve"> iz točke I izreke dosuđen</w:t>
      </w:r>
      <w:r w:rsidR="002F63E5">
        <w:t>e su</w:t>
      </w:r>
      <w:r>
        <w:t xml:space="preserve"> kupc</w:t>
      </w:r>
      <w:r w:rsidR="002F63E5">
        <w:t>ima</w:t>
      </w:r>
      <w:r>
        <w:t xml:space="preserve">. </w:t>
      </w:r>
      <w:r w:rsidR="002F63E5">
        <w:t xml:space="preserve">Predmetno rješenje o dosudi steklo je svojstvo pravomoćnosti te je 14. svibnja 2019. provedeno ročište radi utvrđenja troškova i diobe </w:t>
      </w:r>
      <w:proofErr w:type="spellStart"/>
      <w:r w:rsidR="002F63E5">
        <w:t>kupovnine</w:t>
      </w:r>
      <w:proofErr w:type="spellEnd"/>
      <w:r w:rsidR="002F63E5">
        <w:t xml:space="preserve">.  </w:t>
      </w:r>
    </w:p>
    <w:p w:rsidRDefault="002F63E5" w:rsidP="0011158D" w:rsidR="00C81A40">
      <w:pPr>
        <w:ind w:firstLine="708"/>
        <w:jc w:val="both"/>
      </w:pPr>
      <w:r>
        <w:t>B</w:t>
      </w:r>
      <w:r w:rsidR="00C81A40">
        <w:t xml:space="preserve">udući da su radnje koje se odnose na unovčenje nekretnina na kojima postoji </w:t>
      </w:r>
      <w:proofErr w:type="spellStart"/>
      <w:r w:rsidR="00C81A40">
        <w:t>razlučno</w:t>
      </w:r>
      <w:proofErr w:type="spellEnd"/>
      <w:r w:rsidR="00C81A40">
        <w:t xml:space="preserve"> pravo</w:t>
      </w:r>
      <w:r w:rsidR="0011158D">
        <w:t xml:space="preserve"> (rješenje o prodaji je doneseno 15. lipnja 2018.) </w:t>
      </w:r>
      <w:r w:rsidR="00C81A40">
        <w:t xml:space="preserve"> u ovom predmetu započete nakon stupanja na snagu Stečajnog zakona („Narodne novine“ broj 71/15</w:t>
      </w:r>
      <w:r w:rsidR="004D44AF">
        <w:t xml:space="preserve"> i 104/17</w:t>
      </w:r>
      <w:r>
        <w:t>; dalje SZ</w:t>
      </w:r>
      <w:r w:rsidR="00C81A40">
        <w:t>), u konkretnom slučaju primjenjuju se odredbe članka 248., 253. i 254. tog Zakona</w:t>
      </w:r>
      <w:r>
        <w:t>.</w:t>
      </w:r>
    </w:p>
    <w:p w:rsidRDefault="004D44AF" w:rsidP="00C41524" w:rsidR="00C41524">
      <w:pPr>
        <w:pStyle w:val="Bezproreda"/>
        <w:ind w:firstLine="709"/>
        <w:jc w:val="both"/>
      </w:pPr>
      <w:r w:rsidRPr="004D44AF">
        <w:t>Odredbom članka 248. stavka 1.</w:t>
      </w:r>
      <w:r>
        <w:t xml:space="preserve"> točke 1. Stečajnog zakona („Narodne novine“ broj 71/15 i 104/17) predviđeno je da će nakon unovčenja stvari ili prava na kojemu postoji </w:t>
      </w:r>
      <w:proofErr w:type="spellStart"/>
      <w:r>
        <w:t>razlučno</w:t>
      </w:r>
      <w:proofErr w:type="spellEnd"/>
      <w:r>
        <w:t xml:space="preserve"> pravo upisano u javnoj knjizi sud iz iznosa ostvarenog prodajom 1. namiriti troškove </w:t>
      </w:r>
      <w:r>
        <w:lastRenderedPageBreak/>
        <w:t xml:space="preserve">unovčenja iz članka 254. tog Zakona, 2. namiriti tražbine </w:t>
      </w:r>
      <w:proofErr w:type="spellStart"/>
      <w:r>
        <w:t>razlučnih</w:t>
      </w:r>
      <w:proofErr w:type="spellEnd"/>
      <w:r>
        <w:t xml:space="preserve"> vjerovnika prema redoslijedu određenom pravilima ovršnog postupka i 3. preostali iznos predati stečajnom upravitelju. Troškovi unovčenja predmeta </w:t>
      </w:r>
      <w:proofErr w:type="spellStart"/>
      <w:r>
        <w:t>razlučnoga</w:t>
      </w:r>
      <w:proofErr w:type="spellEnd"/>
      <w:r>
        <w:t xml:space="preserve"> prava određuju se paušalno u iznosu od 5% od utrška, a ako su stvarno nastali troškovi unovčenja znatno niži ili viši, odredit će se u stvarnoj visini (stavak 3. članka 253.</w:t>
      </w:r>
      <w:r w:rsidR="00D24C22">
        <w:t>SZ-a</w:t>
      </w:r>
      <w:r>
        <w:t>).</w:t>
      </w:r>
    </w:p>
    <w:p w:rsidRDefault="00AE6EAB" w:rsidP="00C41524" w:rsidR="00C41524">
      <w:pPr>
        <w:pStyle w:val="Bezproreda"/>
        <w:ind w:firstLine="709"/>
        <w:jc w:val="both"/>
      </w:pPr>
      <w:r>
        <w:t>Stečajni upravitelj je</w:t>
      </w:r>
      <w:r w:rsidR="004D44AF">
        <w:t xml:space="preserve"> </w:t>
      </w:r>
      <w:r w:rsidR="0011158D">
        <w:t xml:space="preserve">podneskom od 11.3.2019. i na ročištu radi utvrđenja troškova i diobe </w:t>
      </w:r>
      <w:proofErr w:type="spellStart"/>
      <w:r w:rsidR="0011158D">
        <w:t>kupovnine</w:t>
      </w:r>
      <w:proofErr w:type="spellEnd"/>
      <w:r w:rsidR="0011158D">
        <w:t xml:space="preserve"> održanom 14.5.2019. </w:t>
      </w:r>
      <w:r w:rsidR="00A7231F">
        <w:t>obračunao</w:t>
      </w:r>
      <w:r>
        <w:t xml:space="preserve"> troškove unovčenja</w:t>
      </w:r>
      <w:r w:rsidR="00D24C22">
        <w:t xml:space="preserve"> nekretnina</w:t>
      </w:r>
      <w:r>
        <w:t xml:space="preserve"> u </w:t>
      </w:r>
      <w:r w:rsidR="00D24C22">
        <w:t xml:space="preserve">ukupnom </w:t>
      </w:r>
      <w:r>
        <w:t xml:space="preserve">iznosu </w:t>
      </w:r>
      <w:r w:rsidR="00D24C22">
        <w:t>od 528.174,23</w:t>
      </w:r>
      <w:r w:rsidR="004D44AF">
        <w:t xml:space="preserve"> kuna</w:t>
      </w:r>
      <w:r>
        <w:t xml:space="preserve">. </w:t>
      </w:r>
      <w:r w:rsidR="00D24C22">
        <w:t>Troškove</w:t>
      </w:r>
      <w:r w:rsidR="0011158D">
        <w:t xml:space="preserve"> je</w:t>
      </w:r>
      <w:r w:rsidR="00D24C22">
        <w:t xml:space="preserve"> posebno specificira</w:t>
      </w:r>
      <w:r w:rsidR="0011158D">
        <w:t>o</w:t>
      </w:r>
      <w:r w:rsidR="00D24C22">
        <w:t xml:space="preserve"> s obzirom na stanje do ročišta te potražuje za isplatu obveze stečajne mase kako slijedi:  VODOOPSKRBA I ODVODNJA iznos </w:t>
      </w:r>
      <w:r w:rsidR="00A7231F">
        <w:t>o</w:t>
      </w:r>
      <w:r w:rsidR="00D24C22">
        <w:t>d 66.667,15 kn,  GSKG  iznos od 53.552,45 kn,  trošak procjena nekretnina  u iznosu od 13.542,13 kn, troškovi popravaka odnosno održavanja nekretnin</w:t>
      </w:r>
      <w:r w:rsidR="00A7231F">
        <w:t>a</w:t>
      </w:r>
      <w:r w:rsidR="00D24C22">
        <w:t xml:space="preserve"> tijekom  trajanja stečajnog postupka u iznosu od 14.012,50 kn, trošak prema ugovoru o djelu za cijelo razdoblje od otvaranja stečajnog postupka u visini 6.000,00 kn</w:t>
      </w:r>
      <w:r w:rsidR="0011158D">
        <w:t>,</w:t>
      </w:r>
      <w:r w:rsidR="00D24C22">
        <w:t xml:space="preserve"> koji</w:t>
      </w:r>
      <w:r w:rsidR="00A7231F">
        <w:t xml:space="preserve"> iznos</w:t>
      </w:r>
      <w:r w:rsidR="00D24C22">
        <w:t xml:space="preserve"> je dokumentiran </w:t>
      </w:r>
      <w:r w:rsidR="00A7231F">
        <w:t>i</w:t>
      </w:r>
      <w:r w:rsidR="00D24C22">
        <w:t xml:space="preserve"> odnosi se na stalnu brigu o nekretnin</w:t>
      </w:r>
      <w:r w:rsidR="00A7231F">
        <w:t>ama</w:t>
      </w:r>
      <w:r w:rsidR="00D24C22">
        <w:t xml:space="preserve"> te popravke i pružanje usluga vezano uz održavanje, </w:t>
      </w:r>
      <w:r w:rsidR="00A7231F">
        <w:t xml:space="preserve">zatim </w:t>
      </w:r>
      <w:r w:rsidR="00D24C22">
        <w:t>trošak odvjetničkog zastupanja u visini 37.000,00 kn, trošak knjigovodstvenih usluga poreznih obračuna i  izvještaja za cijelo izvještajno razdoblje te trošak arhiviranja i čuvanja sveukupne dokumentacije u vis</w:t>
      </w:r>
      <w:r w:rsidR="00A7231F">
        <w:t>ini od 81.500,00 kn</w:t>
      </w:r>
      <w:r w:rsidR="00D24C22">
        <w:t xml:space="preserve">. U stavci od 81.500,00 kn potrebno je  osigurati iznose za naplatu svih dospjelih kamata na nesporne iznose dospjelih obveza stečajne mase koje su naprijed navedene,  a koje su od strane stečajnog upravitelja i sukladno strogim zakonskim odredbama preuzete od otvaranja stečajnog postupka. </w:t>
      </w:r>
      <w:r w:rsidR="00061D62">
        <w:t>Stečajni upravitelj posebno iznosi da je stečaj otvoren 2013.g.  te da je na teret osobnih sredstava organizirao  vođenje cijelog stečajnog postupka.</w:t>
      </w:r>
      <w:r w:rsidR="00D24C22">
        <w:tab/>
        <w:t xml:space="preserve">Stečajni upravitelj </w:t>
      </w:r>
      <w:r w:rsidR="00061D62">
        <w:t>je istakao</w:t>
      </w:r>
      <w:r w:rsidR="00D24C22">
        <w:t xml:space="preserve"> </w:t>
      </w:r>
      <w:r w:rsidR="00061D62">
        <w:t>kako</w:t>
      </w:r>
      <w:r w:rsidR="00D24C22">
        <w:t xml:space="preserve"> obveza PDV-a u visini 130.000,00 kn</w:t>
      </w:r>
      <w:r w:rsidR="00061D62">
        <w:t>,</w:t>
      </w:r>
      <w:r w:rsidR="00D24C22">
        <w:t xml:space="preserve"> sukladno  očit</w:t>
      </w:r>
      <w:r w:rsidR="00061D62">
        <w:t>ovanju  nadležne Porezne uprave</w:t>
      </w:r>
      <w:r w:rsidR="00D24C22">
        <w:t xml:space="preserve">, pada na teret stečajnog dužnika </w:t>
      </w:r>
      <w:r w:rsidR="00061D62">
        <w:t>obzirom</w:t>
      </w:r>
      <w:r w:rsidR="00D24C22">
        <w:t xml:space="preserve"> se radi o kupcu </w:t>
      </w:r>
      <w:proofErr w:type="spellStart"/>
      <w:r w:rsidR="00D24C22">
        <w:t>Kulić</w:t>
      </w:r>
      <w:proofErr w:type="spellEnd"/>
      <w:r w:rsidR="00D24C22">
        <w:t xml:space="preserve"> Josipu kao fizičkoj osobi</w:t>
      </w:r>
      <w:r w:rsidR="00061D62">
        <w:t xml:space="preserve">, dok se iznos PDV-a od 144.000,00 kn </w:t>
      </w:r>
      <w:r w:rsidR="00D24C22">
        <w:t>za kupc</w:t>
      </w:r>
      <w:r w:rsidR="00061D62">
        <w:t xml:space="preserve">a KULIĆ INVEST d.o.o. Vinkovci </w:t>
      </w:r>
      <w:r w:rsidR="00D24C22">
        <w:t xml:space="preserve">prenosi se na kupca. </w:t>
      </w:r>
    </w:p>
    <w:p w:rsidRDefault="00D24C22" w:rsidP="00C41524" w:rsidR="00FA7CA7">
      <w:pPr>
        <w:pStyle w:val="Bezproreda"/>
        <w:ind w:firstLine="709"/>
        <w:jc w:val="both"/>
      </w:pPr>
      <w:proofErr w:type="spellStart"/>
      <w:r>
        <w:t>Razlučni</w:t>
      </w:r>
      <w:proofErr w:type="spellEnd"/>
      <w:r>
        <w:t xml:space="preserve"> vjerovnik  CRED</w:t>
      </w:r>
      <w:r w:rsidR="00FA7CA7">
        <w:t>O-BANKA d.d. u stečaju, dostavio</w:t>
      </w:r>
      <w:r>
        <w:t xml:space="preserve"> je  zahtjev za  namirenje  uz podnesak  kojim obračunava svoju tražbinu u ukupnoj visini 2</w:t>
      </w:r>
      <w:r w:rsidR="00FA7CA7">
        <w:t>2.619.777,69 kn sve na dan 14. s</w:t>
      </w:r>
      <w:r>
        <w:t xml:space="preserve">vibnja 2019.g. </w:t>
      </w:r>
      <w:r w:rsidR="00FA7CA7">
        <w:t xml:space="preserve">Tražbina </w:t>
      </w:r>
      <w:proofErr w:type="spellStart"/>
      <w:r w:rsidR="00FA7CA7">
        <w:t>razlučnog</w:t>
      </w:r>
      <w:proofErr w:type="spellEnd"/>
      <w:r w:rsidR="00FA7CA7">
        <w:t xml:space="preserve"> vjerovnika viša je od iznosa  koji je ostvaren prodajom nekretnina u iznosu od 1.370.000,00 kuna. </w:t>
      </w:r>
    </w:p>
    <w:p w:rsidRDefault="00AE6EAB" w:rsidP="00B50039" w:rsidR="00B50039">
      <w:pPr>
        <w:ind w:firstLine="708"/>
        <w:jc w:val="both"/>
      </w:pPr>
      <w:r>
        <w:t>Sud je cijeneći prijedlog stečajnog uprav</w:t>
      </w:r>
      <w:r w:rsidR="00FA7CA7">
        <w:t xml:space="preserve">itelja, </w:t>
      </w:r>
      <w:r>
        <w:t xml:space="preserve">u skladu sa činjenicama iz spisa, službenim podacima iz zemljišnih knjiga, utvrdio osnovanim obračun troškova u visini od  </w:t>
      </w:r>
      <w:r w:rsidR="00FA7CA7">
        <w:t>528.174,23 kn</w:t>
      </w:r>
      <w:r>
        <w:t>. Osnovanost troška je nesporna, a visina je određena temeljem pisanog, obrazloženog i dokumentiranog izvješća stečajnog upravitelja</w:t>
      </w:r>
      <w:r w:rsidR="00FA7CA7">
        <w:t>.</w:t>
      </w:r>
      <w:r>
        <w:t xml:space="preserve"> Stvarni troškovi i obveze stečajnog dužnika predstavljaju trošak Uredbom određene nagrade stečajnom upravitelju u visini </w:t>
      </w:r>
      <w:r w:rsidR="00FA7CA7">
        <w:t>125.900,00</w:t>
      </w:r>
      <w:r>
        <w:t xml:space="preserve"> kuna, </w:t>
      </w:r>
      <w:r w:rsidR="00FA7CA7">
        <w:t xml:space="preserve">režijski troškovi vezani uz nekretnine, troškovi procjene nekretnine, troškovi popravaka odnosno održavanja nekretnina tijekom trajanja stečajnog, zatim trošak odvjetničkog zastupanja, trošak knjigovodstvenih usluga poreznih obračuna i  izvještaja za cijelo izvještajno razdoblje te trošak arhiviranja i čuvanja sveukupne dokumentacije porezne obveze,  kao i porezne obveze. </w:t>
      </w:r>
      <w:r>
        <w:t xml:space="preserve">Sud je prihvatio prijedlog kao osnovan u cijelosti. Troškovi su stvarni, dokumentirani i </w:t>
      </w:r>
      <w:r w:rsidR="00B50039">
        <w:t>u naravi predstavljaju zakonski definirane troškove i obveze stečajne mase.</w:t>
      </w:r>
    </w:p>
    <w:p w:rsidRDefault="00B50039" w:rsidP="00B50039" w:rsidR="00B50039">
      <w:pPr>
        <w:ind w:firstLine="708"/>
        <w:jc w:val="both"/>
      </w:pPr>
      <w:r>
        <w:t xml:space="preserve">Temeljem obrazloženog i dokumentiranog izvješća stečajnog upravitelja, očitovanja </w:t>
      </w:r>
      <w:proofErr w:type="spellStart"/>
      <w:r>
        <w:t>razlučnog</w:t>
      </w:r>
      <w:proofErr w:type="spellEnd"/>
      <w:r>
        <w:t xml:space="preserve"> vjerovnika te stanja spisa, sukladno odredbi čl. 254. st. 3. SZ-a riješeno je kao u </w:t>
      </w:r>
      <w:proofErr w:type="spellStart"/>
      <w:r>
        <w:t>toč</w:t>
      </w:r>
      <w:proofErr w:type="spellEnd"/>
      <w:r>
        <w:t xml:space="preserve">. I izreke. </w:t>
      </w:r>
    </w:p>
    <w:p w:rsidRDefault="00B50039" w:rsidP="00B50039" w:rsidR="00B50039">
      <w:pPr>
        <w:ind w:firstLine="708"/>
        <w:jc w:val="both"/>
      </w:pPr>
      <w:r>
        <w:t>Rješenjem ovoga suda od 5. travnja 2019. određena je nagrada stečajnom upravitelju u iznosu od 125.900,00 kn, sukladno Uredbi o kriterijima i načinu obračuna i plaćanja nagrada stečajnim upraviteljima (NN 105/15).</w:t>
      </w:r>
      <w:r w:rsidRPr="00B50039">
        <w:t xml:space="preserve"> </w:t>
      </w:r>
      <w:r>
        <w:t xml:space="preserve">Budući da je navedeni iznos nagrade isplaćen stečajnom upravitelju, to je u </w:t>
      </w:r>
      <w:proofErr w:type="spellStart"/>
      <w:r>
        <w:t>toč</w:t>
      </w:r>
      <w:proofErr w:type="spellEnd"/>
      <w:r>
        <w:t>.</w:t>
      </w:r>
      <w:r w:rsidR="00C41524">
        <w:t xml:space="preserve"> </w:t>
      </w:r>
      <w:r>
        <w:t xml:space="preserve">II izreke ovoga rješenja određena isplata utvrđenih troškova iz </w:t>
      </w:r>
      <w:proofErr w:type="spellStart"/>
      <w:r>
        <w:t>toč</w:t>
      </w:r>
      <w:proofErr w:type="spellEnd"/>
      <w:r>
        <w:t>. I izreke umanjeno za isplaćeni iznos nagrade stečajnog upravitelja.</w:t>
      </w:r>
    </w:p>
    <w:p w:rsidRDefault="00FA7CA7" w:rsidP="00AE6EAB" w:rsidR="00FA7CA7">
      <w:pPr>
        <w:jc w:val="both"/>
      </w:pPr>
    </w:p>
    <w:p w:rsidRDefault="005705E7" w:rsidP="00C4673D" w:rsidR="00FA7CA7">
      <w:pPr>
        <w:ind w:firstLine="708"/>
        <w:jc w:val="both"/>
      </w:pPr>
      <w:r>
        <w:t xml:space="preserve">Tražbine </w:t>
      </w:r>
      <w:proofErr w:type="spellStart"/>
      <w:r>
        <w:t>razlučnih</w:t>
      </w:r>
      <w:proofErr w:type="spellEnd"/>
      <w:r>
        <w:t xml:space="preserve"> vjerovnika namiruju se prema redoslijedu određenom pravilima ovršnog prava. </w:t>
      </w:r>
      <w:r w:rsidR="00AE6EAB">
        <w:t>Iznos osiguranja</w:t>
      </w:r>
      <w:r w:rsidR="00C4673D">
        <w:t xml:space="preserve"> </w:t>
      </w:r>
      <w:proofErr w:type="spellStart"/>
      <w:r w:rsidR="00C4673D">
        <w:t>razlučnog</w:t>
      </w:r>
      <w:proofErr w:type="spellEnd"/>
      <w:r w:rsidR="00C4673D">
        <w:t xml:space="preserve"> vjerovnika</w:t>
      </w:r>
      <w:r w:rsidR="00AE6EAB">
        <w:t xml:space="preserve"> je viši od iznosa ostvarenog prodajom tako da se nije moglo namiriti sve </w:t>
      </w:r>
      <w:proofErr w:type="spellStart"/>
      <w:r w:rsidR="00AE6EAB">
        <w:t>razlučne</w:t>
      </w:r>
      <w:proofErr w:type="spellEnd"/>
      <w:r w:rsidR="00AE6EAB">
        <w:t xml:space="preserve"> vjerovnike</w:t>
      </w:r>
      <w:r w:rsidR="00C4673D">
        <w:t xml:space="preserve"> u cijelosti</w:t>
      </w:r>
      <w:r>
        <w:t>, te je sukladno odredbi čl. 248. st.1. t. 2. SZ-a</w:t>
      </w:r>
      <w:r w:rsidR="00AE6EAB">
        <w:t xml:space="preserve"> i riješeno je kao pod III izreke. </w:t>
      </w:r>
    </w:p>
    <w:p w:rsidRDefault="00AE6EAB" w:rsidP="00376325" w:rsidR="00AE6EAB" w:rsidRPr="000E10DB">
      <w:pPr>
        <w:ind w:firstLine="708"/>
        <w:jc w:val="both"/>
      </w:pPr>
      <w:r>
        <w:t>Temeljem svega navedenog</w:t>
      </w:r>
      <w:r w:rsidR="00FA7CA7">
        <w:t xml:space="preserve">, sukladno odredbi čl. </w:t>
      </w:r>
      <w:r w:rsidR="00376325">
        <w:t>248. i 254. SZ-a,</w:t>
      </w:r>
      <w:r>
        <w:t xml:space="preserve">  riješeno je kao u izreci.</w:t>
      </w:r>
    </w:p>
    <w:p w:rsidRDefault="00AE6EAB" w:rsidP="00AE6EAB" w:rsidR="00AE6EAB" w:rsidRPr="006100EF">
      <w:pPr>
        <w:jc w:val="both"/>
      </w:pPr>
    </w:p>
    <w:p w:rsidRDefault="00AE6EAB" w:rsidP="00AE6EAB" w:rsidR="00AE6EAB">
      <w:pPr>
        <w:jc w:val="center"/>
      </w:pPr>
      <w:r w:rsidRPr="006100EF">
        <w:t xml:space="preserve">U Zagrebu, </w:t>
      </w:r>
      <w:r w:rsidR="00061D62">
        <w:t>21. svibnja 2019</w:t>
      </w:r>
      <w:r w:rsidRPr="006100EF">
        <w:t>. godine</w:t>
      </w:r>
    </w:p>
    <w:p w:rsidRDefault="00AE6EAB" w:rsidP="00AE6EAB" w:rsidR="00AE6EAB">
      <w:pPr>
        <w:jc w:val="center"/>
      </w:pPr>
    </w:p>
    <w:p w:rsidRDefault="00AE6EAB" w:rsidP="00AE6EAB" w:rsidR="00AE6EAB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</w:t>
      </w:r>
      <w:r w:rsidR="00591CD4">
        <w:tab/>
      </w:r>
      <w:r w:rsidRPr="006100EF">
        <w:t xml:space="preserve">   STEČAJNI SUDAC:</w:t>
      </w:r>
    </w:p>
    <w:p w:rsidRDefault="00AE6EAB" w:rsidP="00AE6EAB" w:rsidR="00AE6EAB" w:rsidRPr="006100EF">
      <w:pPr>
        <w:jc w:val="both"/>
      </w:pPr>
      <w:r w:rsidRPr="006100EF">
        <w:t xml:space="preserve">                                                                                               </w:t>
      </w:r>
      <w:r>
        <w:t xml:space="preserve">       </w:t>
      </w:r>
      <w:r w:rsidR="00591CD4">
        <w:tab/>
        <w:t xml:space="preserve">      </w:t>
      </w:r>
      <w:r w:rsidRPr="006100EF">
        <w:t xml:space="preserve"> NINO RADIĆ</w:t>
      </w:r>
      <w:r w:rsidR="00061D62">
        <w:t xml:space="preserve"> </w:t>
      </w:r>
      <w:r w:rsidR="00591CD4">
        <w:t xml:space="preserve">v.r. </w:t>
      </w:r>
      <w:r w:rsidR="00061D62">
        <w:t xml:space="preserve"> </w:t>
      </w:r>
    </w:p>
    <w:p w:rsidRDefault="00AE6EAB" w:rsidP="00AE6EAB" w:rsidR="00AE6EAB">
      <w:pPr>
        <w:jc w:val="both"/>
      </w:pPr>
    </w:p>
    <w:p w:rsidRDefault="00AE6EAB" w:rsidP="00AE6EAB" w:rsidR="00AE6EAB">
      <w:pPr>
        <w:jc w:val="both"/>
      </w:pPr>
      <w:r>
        <w:t>POUKA O PRAVNOM LIJEKU:</w:t>
      </w:r>
    </w:p>
    <w:p w:rsidRDefault="00AE6EAB" w:rsidP="00AE6EAB" w:rsidR="00AE6EAB">
      <w:pPr>
        <w:jc w:val="both"/>
      </w:pPr>
      <w:r>
        <w:t xml:space="preserve">Protiv  rješenja  je dopuštena  žalba u roku od 8 dana  od  dostave  ovog rješenja. </w:t>
      </w:r>
    </w:p>
    <w:p w:rsidRDefault="00AE6EAB" w:rsidP="00AE6EAB" w:rsidR="00AE6EAB">
      <w:pPr>
        <w:jc w:val="both"/>
      </w:pPr>
      <w:r>
        <w:t xml:space="preserve">Žalba se podnosi ovom sudu u tri primjerka  i o istoj odlučuje Visoki trgovački sud. </w:t>
      </w:r>
    </w:p>
    <w:p w:rsidRDefault="00AE6EAB" w:rsidP="00AE6EAB" w:rsidR="00AE6EAB">
      <w:r>
        <w:t xml:space="preserve">                  </w:t>
      </w:r>
    </w:p>
    <w:p w:rsidRDefault="00AE6EAB" w:rsidP="00263700" w:rsidR="00AE6EAB">
      <w:r>
        <w:t xml:space="preserve">  </w:t>
      </w:r>
      <w:r>
        <w:tab/>
      </w:r>
      <w:r>
        <w:tab/>
      </w:r>
      <w:r>
        <w:tab/>
      </w:r>
    </w:p>
    <w:p w:rsidRDefault="007644BB" w:rsidR="007644BB"/>
    <w:p w:rsidRDefault="00591CD4" w:rsidR="00591C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 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692D32">
        <w:tab/>
      </w:r>
      <w:r>
        <w:t xml:space="preserve">Tatjana Slaviček </w:t>
      </w:r>
    </w:p>
    <w:sectPr w:rsidR="00591C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F7AC4"/>
    <w:multiLevelType w:val="multilevel"/>
    <w:tmpl w:val="1B5AD4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A5B2D9D"/>
    <w:multiLevelType w:val="hybridMultilevel"/>
    <w:tmpl w:val="8368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1BE6687"/>
    <w:multiLevelType w:val="multilevel"/>
    <w:tmpl w:val="2730BF1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3">
    <w:nsid w:val="74A64C2F"/>
    <w:multiLevelType w:val="hybridMultilevel"/>
    <w:tmpl w:val="CD109790"/>
    <w:lvl w:tplc="BA2E1D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EAB"/>
    <w:rsid w:val="00061D62"/>
    <w:rsid w:val="0011158D"/>
    <w:rsid w:val="00150A32"/>
    <w:rsid w:val="001E7687"/>
    <w:rsid w:val="00212CD6"/>
    <w:rsid w:val="00263700"/>
    <w:rsid w:val="002F4FC7"/>
    <w:rsid w:val="002F63E5"/>
    <w:rsid w:val="00376325"/>
    <w:rsid w:val="00450457"/>
    <w:rsid w:val="00483F5E"/>
    <w:rsid w:val="004D44AF"/>
    <w:rsid w:val="00545FE2"/>
    <w:rsid w:val="00562970"/>
    <w:rsid w:val="005705E7"/>
    <w:rsid w:val="00586A84"/>
    <w:rsid w:val="00586D76"/>
    <w:rsid w:val="00591CD4"/>
    <w:rsid w:val="00692D32"/>
    <w:rsid w:val="007644BB"/>
    <w:rsid w:val="008C289D"/>
    <w:rsid w:val="009D2F83"/>
    <w:rsid w:val="00A7231F"/>
    <w:rsid w:val="00AA02AF"/>
    <w:rsid w:val="00AB4750"/>
    <w:rsid w:val="00AE6EAB"/>
    <w:rsid w:val="00B50039"/>
    <w:rsid w:val="00C36C35"/>
    <w:rsid w:val="00C41524"/>
    <w:rsid w:val="00C4673D"/>
    <w:rsid w:val="00C81A40"/>
    <w:rsid w:val="00CF348F"/>
    <w:rsid w:val="00D24C22"/>
    <w:rsid w:val="00E93CA5"/>
    <w:rsid w:val="00EF731E"/>
    <w:rsid w:val="00F9644D"/>
    <w:rsid w:val="00FA7CA7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6EA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6E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6EA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62970"/>
    <w:pPr>
      <w:ind w:left="720"/>
      <w:contextualSpacing/>
    </w:pPr>
  </w:style>
  <w:style w:styleId="Bezproreda" w:type="paragraph">
    <w:name w:val="No Spacing"/>
    <w:uiPriority w:val="1"/>
    <w:qFormat/>
    <w:rsid w:val="004D44AF"/>
    <w:pPr>
      <w:spacing w:after="24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F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F5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F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F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semiHidden/>
    <w:unhideWhenUsed/>
    <w:rsid w:val="00EF731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6EA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6E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6EA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62970"/>
    <w:pPr>
      <w:ind w:left="720"/>
      <w:contextualSpacing/>
    </w:pPr>
  </w:style>
  <w:style w:styleId="Bezproreda" w:type="paragraph">
    <w:name w:val="No Spacing"/>
    <w:uiPriority w:val="1"/>
    <w:qFormat/>
    <w:rsid w:val="004D44AF"/>
    <w:pPr>
      <w:spacing w:after="24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F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F5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F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F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semiHidden/>
    <w:unhideWhenUsed/>
    <w:rsid w:val="00EF73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30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03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67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29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33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12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troškovi</izvorni_sadrzaj>
    <derivirana_varijabla naziv="DomainObject.Primjedba_1">troškovi</derivirana_varijabla>
  </DomainObject.Primjedba>
  <DomainObject.Oznaka>
    <izvorni_sadrzaj>St-172/2013-88</izvorni_sadrzaj>
    <derivirana_varijabla naziv="DomainObject.Oznaka_1">St-172/2013-88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St-172/2013</izvorni_sadrzaj>
    <derivirana_varijabla naziv="DomainObject.Predmet.OznakaBroj_1">St-172/2013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31.ST-323/2011</izvorni_sadrzaj>
    <derivirana_varijabla naziv="DomainObject.Predmet.PrimjedbaSuca_1">31.ST-323/2011</derivirana_varijabla>
  </DomainObject.Predmet.PrimjedbaSuca>
  <DomainObject.Predmet.ProtustrankaFormated>
    <izvorni_sadrzaj>  RP TRGOVINA društvo s ograničenom odgovornošću za trgovinu - u stečaju zastupanog po punomoćniku Mateja Kolovrat</izvorni_sadrzaj>
    <derivirana_varijabla naziv="DomainObject.Predmet.ProtustrankaFormated_1">  RP TRGOVINA društvo s ograničenom odgovornošću za trgovinu - u stečaju zastupanog po punomoćniku Mateja Kolovrat</derivirana_varijabla>
  </DomainObject.Predmet.ProtustrankaFormated>
  <DomainObject.Predmet.ProtustrankaFormatedOIB>
    <izvorni_sadrzaj>  RP TRGOVINA društvo s ograničenom odgovornošću za trgovinu - u stečaju, OIB 98367738616 zastupanog po punomoćniku Mateja Kolovrat</izvorni_sadrzaj>
    <derivirana_varijabla naziv="DomainObject.Predmet.ProtustrankaFormatedOIB_1">  RP TRGOVINA društvo s ograničenom odgovornošću za trgovinu - u stečaju, OIB 98367738616 zastupanog po punomoćniku Mateja Kolovrat</derivirana_varijabla>
  </DomainObject.Predmet.ProtustrankaFormatedOIB>
  <DomainObject.Predmet.ProtustrankaFormatedWithAdress>
    <izvorni_sadrzaj> RP TRGOVINA društvo s ograničenom odgovornošću za trgovinu - u stečaju, TRSJE 37 C, 10000 Zagreb zastupanog po punomoćniku Mateja Kolovrat</izvorni_sadrzaj>
    <derivirana_varijabla naziv="DomainObject.Predmet.ProtustrankaFormatedWithAdress_1"> RP TRGOVINA društvo s ograničenom odgovornošću za trgovinu - u stečaju, TRSJE 37 C, 10000 Zagreb zastupanog po punomoćniku Mateja Kolovrat</derivirana_varijabla>
  </DomainObject.Predmet.ProtustrankaFormatedWithAdress>
  <DomainObject.Predmet.ProtustrankaFormatedWithAdressOIB>
    <izvorni_sadrzaj> RP TRGOVINA društvo s ograničenom odgovornošću za trgovinu - u stečaju, OIB 98367738616, TRSJE 37 C, 10000 Zagreb zastupanog po punomoćniku Mateja Kolovrat</izvorni_sadrzaj>
    <derivirana_varijabla naziv="DomainObject.Predmet.ProtustrankaFormatedWithAdressOIB_1"> RP TRGOVINA društvo s ograničenom odgovornošću za trgovinu - u stečaju, OIB 98367738616, TRSJE 37 C, 10000 Zagreb zastupanog po punomoćniku Mateja Kolovrat</derivirana_varijabla>
  </DomainObject.Predmet.ProtustrankaFormatedWithAdressOIB>
  <DomainObject.Predmet.ProtustrankaWithAdress>
    <izvorni_sadrzaj>RP TRGOVINA društvo s ograničenom odgovornošću za trgovinu - u stečaju TRSJE 37 C, 10000 Zagreb</izvorni_sadrzaj>
    <derivirana_varijabla naziv="DomainObject.Predmet.ProtustrankaWithAdress_1">RP TRGOVINA društvo s ograničenom odgovornošću za trgovinu - u stečaju TRSJE 37 C, 10000 Zagreb</derivirana_varijabla>
  </DomainObject.Predmet.ProtustrankaWithAdress>
  <DomainObject.Predmet.ProtustrankaWithAdressOIB>
    <izvorni_sadrzaj>RP TRGOVINA društvo s ograničenom odgovornošću za trgovinu - u stečaju, OIB 98367738616, TRSJE 37 C, 10000 Zagreb</izvorni_sadrzaj>
    <derivirana_varijabla naziv="DomainObject.Predmet.ProtustrankaWithAdressOIB_1">RP TRGOVINA društvo s ograničenom odgovornošću za trgovinu - u stečaju, OIB 98367738616, TRSJE 37 C, 10000 Zagreb</derivirana_varijabla>
  </DomainObject.Predmet.ProtustrankaWithAdressOIB>
  <DomainObject.Predmet.ProtustrankaNazivFormated>
    <izvorni_sadrzaj>RP TRGOVINA društvo s ograničenom odgovornošću za trgovinu - u stečaju</izvorni_sadrzaj>
    <derivirana_varijabla naziv="DomainObject.Predmet.ProtustrankaNazivFormated_1">RP TRGOVINA društvo s ograničenom odgovornošću za trgovinu - u stečaju</derivirana_varijabla>
  </DomainObject.Predmet.ProtustrankaNazivFormated>
  <DomainObject.Predmet.ProtustrankaNazivFormatedOIB>
    <izvorni_sadrzaj>RP TRGOVINA društvo s ograničenom odgovornošću za trgovinu - u stečaju, OIB 98367738616</izvorni_sadrzaj>
    <derivirana_varijabla naziv="DomainObject.Predmet.ProtustrankaNazivFormatedOIB_1">RP TRGOVINA društvo s ograničenom odgovornošću za trgovinu - u stečaju, OIB 98367738616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izvorni_sadrzaj>
    <derivirana_varijabla naziv="DomainObject.Predmet.StrankaFormated_1"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derivirana_varijabla>
  </DomainObject.Predmet.StrankaFormated>
  <DomainObject.Predmet.StrankaFormatedOIB>
    <izvorni_sadrzaj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izvorni_sadrzaj>
    <derivirana_varijabla naziv="DomainObject.Predmet.StrankaFormatedOIB_1"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derivirana_varijabla>
  </DomainObject.Predmet.StrankaFormatedOIB>
  <DomainObject.Predmet.StrankaFormatedWithAdress>
    <izvorni_sadrzaj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izvorni_sadrzaj>
    <derivirana_varijabla naziv="DomainObject.Predmet.StrankaFormatedWithAdress_1"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derivirana_varijabla>
  </DomainObject.Predmet.StrankaFormatedWithAdress>
  <DomainObject.Predmet.StrankaFormatedWithAdressOIB>
    <izvorni_sadrzaj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izvorni_sadrzaj>
    <derivirana_varijabla naziv="DomainObject.Predmet.StrankaFormatedWithAdressOIB_1"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derivirana_varijabla>
  </DomainObject.Predmet.StrankaFormatedWithAdressOIB>
  <DomainObject.Predmet.StrankaWithAdress>
    <izvorni_sadrzaj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izvorni_sadrzaj>
    <derivirana_varijabla naziv="DomainObject.Predmet.StrankaWithAdress_1"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derivirana_varijabla>
  </DomainObject.Predmet.StrankaWithAdress>
  <DomainObject.Predmet.StrankaWithAdressOIB>
    <izvorni_sadrzaj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izvorni_sadrzaj>
    <derivirana_varijabla naziv="DomainObject.Predmet.StrankaWithAdressOIB_1"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derivirana_varijabla>
  </DomainObject.Predmet.StrankaWithAdressOIB>
  <DomainObject.Predmet.StrankaNazivFormated>
    <izvorni_sadrzaj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izvorni_sadrzaj>
    <derivirana_varijabla naziv="DomainObject.Predmet.StrankaNazivFormated_1"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derivirana_varijabla>
  </DomainObject.Predmet.StrankaNazivFormated>
  <DomainObject.Predmet.StrankaNazivFormatedOIB>
    <izvorni_sadrzaj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izvorni_sadrzaj>
    <derivirana_varijabla naziv="DomainObject.Predmet.StrankaNazivFormatedOIB_1"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Formated>
  <DomainObject.Predmet.StrankaList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FormatedOIB>
  <DomainObject.Predmet.StrankaListFormatedWithAdress>
    <izvorni_sadrzaj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izvorni_sadrzaj>
    <derivirana_varijabla naziv="DomainObject.Predmet.StrankaListFormatedWithAdress_1"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izvorni_sadrzaj>
    <derivirana_varijabla naziv="DomainObject.Predmet.StrankaListFormatedWithAdressOIB_1"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derivirana_varijabla>
  </DomainObject.Predmet.StrankaListFormatedWithAdressOIB>
  <DomainObject.Predmet.StrankaListNaziv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Naziv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NazivFormated>
  <DomainObject.Predmet.StrankaListNaziv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Naziv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NazivFormatedOIB>
  <DomainObject.Predmet.ProtuStrankaListFormated>
    <izvorni_sadrzaj>
      <item>RP TRGOVINA društvo s ograničenom odgovornošću za trgovinu - u stečaju zastupanog po punomoćniku Mateja Kolovrat</item>
    </izvorni_sadrzaj>
    <derivirana_varijabla naziv="DomainObject.Predmet.ProtuStrankaListFormated_1">
      <item>RP TRGOVINA društvo s ograničenom odgovornošću za trgovinu - u stečaju zastupanog po punomoćniku Mateja Kolovrat</item>
    </derivirana_varijabla>
  </DomainObject.Predmet.ProtuStrankaListFormated>
  <DomainObject.Predmet.ProtuStrankaListFormatedOIB>
    <izvorni_sadrzaj>
      <item>RP TRGOVINA društvo s ograničenom odgovornošću za trgovinu - u stečaju, OIB 98367738616 zastupanog po punomoćniku Mateja Kolovrat</item>
    </izvorni_sadrzaj>
    <derivirana_varijabla naziv="DomainObject.Predmet.ProtuStrankaListFormatedOIB_1">
      <item>RP TRGOVINA društvo s ograničenom odgovornošću za trgovinu - u stečaju, OIB 98367738616 zastupanog po punomoćniku Mateja Kolovrat</item>
    </derivirana_varijabla>
  </DomainObject.Predmet.ProtuStrankaListFormatedOIB>
  <DomainObject.Predmet.ProtuStrankaListFormatedWithAdress>
    <izvorni_sadrzaj>
      <item>RP TRGOVINA društvo s ograničenom odgovornošću za trgovinu - u stečaju, TRSJE 37 C, 10000 Zagreb zastupanog po punomoćniku Mateja Kolovrat</item>
    </izvorni_sadrzaj>
    <derivirana_varijabla naziv="DomainObject.Predmet.ProtuStrankaListFormatedWithAdress_1">
      <item>RP TRGOVINA društvo s ograničenom odgovornošću za trgovinu - u stečaju, TRSJE 37 C, 10000 Zagreb zastupanog po punomoćniku Mateja Kolovrat</item>
    </derivirana_varijabla>
  </DomainObject.Predmet.ProtuStrankaListFormatedWithAdress>
  <DomainObject.Predmet.ProtuStrankaListFormatedWithAdressOIB>
    <izvorni_sadrzaj>
      <item>RP TRGOVINA društvo s ograničenom odgovornošću za trgovinu - u stečaju, OIB 98367738616, TRSJE 37 C, 10000 Zagreb zastupanog po punomoćniku Mateja Kolovrat</item>
    </izvorni_sadrzaj>
    <derivirana_varijabla naziv="DomainObject.Predmet.ProtuStrankaListFormatedWithAdressOIB_1">
      <item>RP TRGOVINA društvo s ograničenom odgovornošću za trgovinu - u stečaju, OIB 98367738616, TRSJE 37 C, 10000 Zagreb zastupanog po punomoćniku Mateja Kolovrat</item>
    </derivirana_varijabla>
  </DomainObject.Predmet.ProtuStrankaListFormatedWithAdressOIB>
  <DomainObject.Predmet.ProtuStrankaListNazivFormated>
    <izvorni_sadrzaj>
      <item>RP TRGOVINA društvo s ograničenom odgovornošću za trgovinu - u stečaju</item>
    </izvorni_sadrzaj>
    <derivirana_varijabla naziv="DomainObject.Predmet.ProtuStrankaListNazivFormated_1">
      <item>RP TRGOVINA društvo s ograničenom odgovornošću za trgovinu - u stečaju</item>
    </derivirana_varijabla>
  </DomainObject.Predmet.ProtuStrankaListNazivFormated>
  <DomainObject.Predmet.ProtuStrankaListNazivFormatedOIB>
    <izvorni_sadrzaj>
      <item>RP TRGOVINA društvo s ograničenom odgovornošću za trgovinu - u stečaju, OIB 98367738616</item>
    </izvorni_sadrzaj>
    <derivirana_varijabla naziv="DomainObject.Predmet.ProtuStrankaListNazivFormatedOIB_1">
      <item>RP TRGOVINA društvo s ograničenom odgovornošću za trgovinu - u stečaju, OIB 98367738616</item>
    </derivirana_varijabla>
  </DomainObject.Predmet.ProtuStrankaListNazivFormatedOIB>
  <DomainObject.Predmet.OstaliListFormated>
    <izvorni_sadrzaj>
      <item>Jerko-duško Suić</item>
      <item>Mateja Kolovrat punomoćnik sudionika u postupku RP TRGOVINA društvo s ograničenom odgovornošću za trgovinu - u stečaju</item>
    </izvorni_sadrzaj>
    <derivirana_varijabla naziv="DomainObject.Predmet.OstaliListFormated_1">
      <item>Jerko-duško Suić</item>
      <item>Mateja Kolovrat punomoćnik sudionika u postupku RP TRGOVINA društvo s ograničenom odgovornošću za trgovinu - u stečaju</item>
    </derivirana_varijabla>
  </DomainObject.Predmet.OstaliListFormated>
  <DomainObject.Predmet.OstaliListFormatedOIB>
    <izvorni_sadrzaj>
      <item>Jerko-duško Suić, OIB 53510817959</item>
      <item>Mateja Kolovrat punomoćnik sudionika u postupku RP TRGOVINA društvo s ograničenom odgovornošću za trgovinu - u stečaju</item>
    </izvorni_sadrzaj>
    <derivirana_varijabla naziv="DomainObject.Predmet.OstaliListFormatedOIB_1">
      <item>Jerko-duško Suić, OIB 53510817959</item>
      <item>Mateja Kolovrat punomoćnik sudionika u postupku RP TRGOVINA društvo s ograničenom odgovornošću za trgovinu - u stečaju</item>
    </derivirana_varijabla>
  </DomainObject.Predmet.OstaliListFormatedOIB>
  <DomainObject.Predmet.OstaliListFormatedWithAdress>
    <izvorni_sadrzaj>
      <item>Jerko-duško Suić,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_1">
      <item>Jerko-duško Suić,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>
  <DomainObject.Predmet.OstaliListFormatedWithAdressOIB>
    <izvorni_sadrzaj>
      <item>Jerko-duško Suić, OIB 53510817959,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OIB_1">
      <item>Jerko-duško Suić, OIB 53510817959,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OIB>
  <DomainObject.Predmet.OstaliListNazivFormated>
    <izvorni_sadrzaj>
      <item>Jerko-duško Suić</item>
      <item>Mateja Kolovrat</item>
    </izvorni_sadrzaj>
    <derivirana_varijabla naziv="DomainObject.Predmet.OstaliListNazivFormated_1">
      <item>Jerko-duško Suić</item>
      <item>Mateja Kolovrat</item>
    </derivirana_varijabla>
  </DomainObject.Predmet.OstaliListNazivFormated>
  <DomainObject.Predmet.OstaliListNazivFormatedOIB>
    <izvorni_sadrzaj>
      <item>Jerko-duško Suić, OIB 53510817959</item>
      <item>Mateja Kolovrat</item>
    </izvorni_sadrzaj>
    <derivirana_varijabla naziv="DomainObject.Predmet.OstaliListNazivFormatedOIB_1">
      <item>Jerko-duško Suić, OIB 53510817959</item>
      <item>Mateja Kolovrat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St-172/2013-88</izvorni_sadrzaj>
    <derivirana_varijabla naziv="DomainObject.PoslovniBrojDokumenta_1">St-172/2013-88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RP TRGOVINA društvo s ograničenom odgovornošću za trgovinu - u stečaju</izvorni_sadrzaj>
    <derivirana_varijabla naziv="DomainObject.Predmet.ProtustrankaIDrugi_1">RP TRGOVINA društvo s ograničenom odgovornošću za trgovinu -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RP TRGOVINA društvo s ograničenom odgovornošću za trgovinu - u stečaju, OIB 98367738616, TRSJE 37 C, 10000 Zagreb</izvorni_sadrzaj>
    <derivirana_varijabla naziv="DomainObject.Predmet.ProtustrankaIDrugiAdressOIB_1">RP TRGOVINA društvo s ograničenom odgovornošću za trgovinu - u stečaju, OIB 98367738616, TRSJE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udioniciListNaziv_1"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udioniciListNaziv>
  <DomainObject.Predmet.SudioniciListAdressOIB>
    <izvorni_sadrzaj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izvorni_sadrzaj>
    <derivirana_varijabla naziv="DomainObject.Predmet.SudioniciListAdressOIB_1"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izvorni_sadrzaj>
    <derivirana_varijabla naziv="DomainObject.Predmet.SudioniciListNazivOIB_1"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St-172/2013-83</izvorni_sadrzaj>
    <derivirana_varijabla naziv="DomainObject.PredzadnjaOdlukaIzPredmeta.Oznaka_1">St-172/2013-83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1071</properties:Words>
  <properties:Characters>6245</properties:Characters>
  <properties:Lines>116</properties:Lines>
  <properties:Paragraphs>30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2019-05-20T07:50:00Z</dcterms:created>
  <dc:creator>Bernardica Novak</dc:creator>
  <cp:lastModifiedBy>Tatjana Slaviček</cp:lastModifiedBy>
  <cp:lastPrinted>2019-06-04T12:46:00Z</cp:lastPrinted>
  <dcterms:modified xmlns:xsi="http://www.w3.org/2001/XMLSchema-instance" xsi:type="dcterms:W3CDTF">2019-06-06T07:29:00Z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St-172/2013-88 / Odluka - Rješenje (St-172-13_Rj_troškovi_čl_170.docx)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