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b9b7" w14:paraId="8bab9b7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A77B1">
        <w:rPr>
          <w:sz w:val="24"/>
        </w:rPr>
        <w:t>958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>u stečajnom predmetu povod</w:t>
      </w:r>
      <w:r w:rsidR="00775D92"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5A77B1" w:rsidRPr="005A77B1">
        <w:rPr>
          <w:sz w:val="24"/>
          <w:szCs w:val="24"/>
        </w:rPr>
        <w:t>AQUALUNA d.o.o.</w:t>
      </w:r>
      <w:r w:rsidR="005A77B1">
        <w:rPr>
          <w:sz w:val="24"/>
          <w:szCs w:val="24"/>
        </w:rPr>
        <w:t xml:space="preserve">, </w:t>
      </w:r>
      <w:r w:rsidR="005A77B1" w:rsidRPr="005A77B1">
        <w:rPr>
          <w:sz w:val="24"/>
          <w:szCs w:val="24"/>
        </w:rPr>
        <w:t>Velika Gorica</w:t>
      </w:r>
      <w:r w:rsidR="005A77B1">
        <w:rPr>
          <w:sz w:val="24"/>
          <w:szCs w:val="24"/>
        </w:rPr>
        <w:t xml:space="preserve">, </w:t>
      </w:r>
      <w:r w:rsidR="005A77B1" w:rsidRPr="005A77B1">
        <w:rPr>
          <w:sz w:val="24"/>
          <w:szCs w:val="24"/>
        </w:rPr>
        <w:t>Kralja Dmitra Zvonimira 9</w:t>
      </w:r>
      <w:r w:rsidR="005A77B1">
        <w:rPr>
          <w:sz w:val="24"/>
          <w:szCs w:val="24"/>
        </w:rPr>
        <w:t xml:space="preserve">, MBS: </w:t>
      </w:r>
      <w:r w:rsidR="005A77B1" w:rsidRPr="005A77B1">
        <w:rPr>
          <w:sz w:val="24"/>
          <w:szCs w:val="24"/>
        </w:rPr>
        <w:t>080736068</w:t>
      </w:r>
      <w:r w:rsidR="005A77B1">
        <w:rPr>
          <w:sz w:val="24"/>
          <w:szCs w:val="24"/>
        </w:rPr>
        <w:t xml:space="preserve">, OIB: </w:t>
      </w:r>
      <w:r w:rsidR="005A77B1" w:rsidRPr="005A77B1">
        <w:rPr>
          <w:sz w:val="24"/>
          <w:szCs w:val="24"/>
        </w:rPr>
        <w:t>01400992606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05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5A77B1" w:rsidRPr="005A77B1">
        <w:rPr>
          <w:sz w:val="24"/>
          <w:szCs w:val="24"/>
        </w:rPr>
        <w:t>AQUALUNA d.o.o.</w:t>
      </w:r>
      <w:r w:rsidR="005A77B1">
        <w:rPr>
          <w:sz w:val="24"/>
          <w:szCs w:val="24"/>
        </w:rPr>
        <w:t xml:space="preserve">, </w:t>
      </w:r>
      <w:r w:rsidR="005A77B1" w:rsidRPr="005A77B1">
        <w:rPr>
          <w:sz w:val="24"/>
          <w:szCs w:val="24"/>
        </w:rPr>
        <w:t>Velika Gorica</w:t>
      </w:r>
      <w:r w:rsidR="005A77B1">
        <w:rPr>
          <w:sz w:val="24"/>
          <w:szCs w:val="24"/>
        </w:rPr>
        <w:t xml:space="preserve">, </w:t>
      </w:r>
      <w:r w:rsidR="005A77B1" w:rsidRPr="005A77B1">
        <w:rPr>
          <w:sz w:val="24"/>
          <w:szCs w:val="24"/>
        </w:rPr>
        <w:t>Kralja Dmitra Zvonimira 9</w:t>
      </w:r>
      <w:r w:rsidR="005A77B1">
        <w:rPr>
          <w:sz w:val="24"/>
          <w:szCs w:val="24"/>
        </w:rPr>
        <w:t xml:space="preserve">, MBS: </w:t>
      </w:r>
      <w:r w:rsidR="005A77B1" w:rsidRPr="005A77B1">
        <w:rPr>
          <w:sz w:val="24"/>
          <w:szCs w:val="24"/>
        </w:rPr>
        <w:t>080736068</w:t>
      </w:r>
      <w:r w:rsidR="005A77B1">
        <w:rPr>
          <w:sz w:val="24"/>
          <w:szCs w:val="24"/>
        </w:rPr>
        <w:t xml:space="preserve">, OIB: </w:t>
      </w:r>
      <w:r w:rsidR="005A77B1" w:rsidRPr="005A77B1">
        <w:rPr>
          <w:sz w:val="24"/>
          <w:szCs w:val="24"/>
        </w:rPr>
        <w:t>01400992606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5A77B1" w:rsidRPr="005A77B1">
        <w:rPr>
          <w:sz w:val="24"/>
          <w:szCs w:val="24"/>
        </w:rPr>
        <w:t>AQUALUNA d.o.o.</w:t>
      </w:r>
      <w:r w:rsidR="005A77B1">
        <w:rPr>
          <w:sz w:val="24"/>
          <w:szCs w:val="24"/>
        </w:rPr>
        <w:t xml:space="preserve">, </w:t>
      </w:r>
      <w:r w:rsidR="005A77B1" w:rsidRPr="005A77B1">
        <w:rPr>
          <w:sz w:val="24"/>
          <w:szCs w:val="24"/>
        </w:rPr>
        <w:t>Velika Gorica</w:t>
      </w:r>
      <w:r w:rsidR="005A77B1">
        <w:rPr>
          <w:sz w:val="24"/>
          <w:szCs w:val="24"/>
        </w:rPr>
        <w:t xml:space="preserve">, </w:t>
      </w:r>
      <w:r w:rsidR="005A77B1" w:rsidRPr="005A77B1">
        <w:rPr>
          <w:sz w:val="24"/>
          <w:szCs w:val="24"/>
        </w:rPr>
        <w:t>Kralja Dmitra Zvonimira 9</w:t>
      </w:r>
      <w:r w:rsidR="005A77B1">
        <w:rPr>
          <w:sz w:val="24"/>
          <w:szCs w:val="24"/>
        </w:rPr>
        <w:t xml:space="preserve">, MBS: </w:t>
      </w:r>
      <w:r w:rsidR="005A77B1" w:rsidRPr="005A77B1">
        <w:rPr>
          <w:sz w:val="24"/>
          <w:szCs w:val="24"/>
        </w:rPr>
        <w:t>080736068</w:t>
      </w:r>
      <w:r w:rsidR="005A77B1">
        <w:rPr>
          <w:sz w:val="24"/>
          <w:szCs w:val="24"/>
        </w:rPr>
        <w:t xml:space="preserve">, OIB: </w:t>
      </w:r>
      <w:r w:rsidR="005A77B1" w:rsidRPr="005A77B1">
        <w:rPr>
          <w:sz w:val="24"/>
          <w:szCs w:val="24"/>
        </w:rPr>
        <w:t>01400992606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05.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5DF" w:rsidR="00CC65DF">
      <w:r>
        <w:separator/>
      </w:r>
    </w:p>
  </w:endnote>
  <w:endnote w:id="0" w:type="continuationSeparator">
    <w:p w:rsidRDefault="00CC65DF" w:rsidR="00CC6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5DF" w:rsidR="00CC65DF">
      <w:r>
        <w:separator/>
      </w:r>
    </w:p>
  </w:footnote>
  <w:footnote w:id="0" w:type="continuationSeparator">
    <w:p w:rsidRDefault="00CC65DF" w:rsidR="00CC65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549F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281"/>
    <w:rsid w:val="00EA0B89"/>
    <w:rsid w:val="00EA206D"/>
    <w:rsid w:val="00EA221F"/>
    <w:rsid w:val="00EC5FE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St-958/2015</izvorni_sadrzaj>
    <derivirana_varijabla naziv="DomainObject.Predmet.OznakaBroj_1">St-958/2015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AQUALUNA d.o.o.</izvorni_sadrzaj>
    <derivirana_varijabla naziv="DomainObject.Predmet.ProtustrankaFormated_1">  AQUALUNA d.o.o.</derivirana_varijabla>
  </DomainObject.Predmet.ProtustrankaFormated>
  <DomainObject.Predmet.ProtustrankaFormatedOIB>
    <izvorni_sadrzaj>  AQUALUNA d.o.o., OIB 01400992606</izvorni_sadrzaj>
    <derivirana_varijabla naziv="DomainObject.Predmet.ProtustrankaFormatedOIB_1">  AQUALUNA d.o.o., OIB 01400992606</derivirana_varijabla>
  </DomainObject.Predmet.ProtustrankaFormatedOIB>
  <DomainObject.Predmet.ProtustrankaFormatedWithAdress>
    <izvorni_sadrzaj> AQUALUNA d.o.o., Kralja Dmitra Zvonimira 9, 10410 Velika Gorica</izvorni_sadrzaj>
    <derivirana_varijabla naziv="DomainObject.Predmet.ProtustrankaFormatedWithAdress_1"> AQUALUNA d.o.o., Kralja Dmitra Zvonimira 9, 10410 Velika Gorica</derivirana_varijabla>
  </DomainObject.Predmet.ProtustrankaFormatedWithAdress>
  <DomainObject.Predmet.ProtustrankaFormatedWithAdressOIB>
    <izvorni_sadrzaj> AQUALUNA d.o.o., OIB 01400992606, Kralja Dmitra Zvonimira 9, 10410 Velika Gorica</izvorni_sadrzaj>
    <derivirana_varijabla naziv="DomainObject.Predmet.ProtustrankaFormatedWithAdressOIB_1"> AQUALUNA d.o.o., OIB 01400992606, Kralja Dmitra Zvonimira 9, 10410 Velika Gorica</derivirana_varijabla>
  </DomainObject.Predmet.ProtustrankaFormatedWithAdressOIB>
  <DomainObject.Predmet.ProtustrankaWithAdress>
    <izvorni_sadrzaj>AQUALUNA d.o.o. Kralja Dmitra Zvonimira 9, 10410 Velika Gorica</izvorni_sadrzaj>
    <derivirana_varijabla naziv="DomainObject.Predmet.ProtustrankaWithAdress_1">AQUALUNA d.o.o. Kralja Dmitra Zvonimira 9, 10410 Velika Gorica</derivirana_varijabla>
  </DomainObject.Predmet.ProtustrankaWithAdress>
  <DomainObject.Predmet.ProtustrankaWithAdressOIB>
    <izvorni_sadrzaj>AQUALUNA d.o.o., OIB 01400992606, Kralja Dmitra Zvonimira 9, 10410 Velika Gorica</izvorni_sadrzaj>
    <derivirana_varijabla naziv="DomainObject.Predmet.ProtustrankaWithAdressOIB_1">AQUALUNA d.o.o., OIB 01400992606, Kralja Dmitra Zvonimira 9, 10410 Velika Gorica</derivirana_varijabla>
  </DomainObject.Predmet.ProtustrankaWithAdressOIB>
  <DomainObject.Predmet.ProtustrankaNazivFormated>
    <izvorni_sadrzaj>AQUALUNA d.o.o.</izvorni_sadrzaj>
    <derivirana_varijabla naziv="DomainObject.Predmet.ProtustrankaNazivFormated_1">AQUALUNA d.o.o.</derivirana_varijabla>
  </DomainObject.Predmet.ProtustrankaNazivFormated>
  <DomainObject.Predmet.ProtustrankaNazivFormatedOIB>
    <izvorni_sadrzaj>AQUALUNA d.o.o., OIB 01400992606</izvorni_sadrzaj>
    <derivirana_varijabla naziv="DomainObject.Predmet.ProtustrankaNazivFormatedOIB_1">AQUALUNA d.o.o., OIB 01400992606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AQUALUNA d.o.o.</item>
    </izvorni_sadrzaj>
    <derivirana_varijabla naziv="DomainObject.Predmet.ProtuStrankaListFormated_1">
      <item>AQUALUNA d.o.o.</item>
    </derivirana_varijabla>
  </DomainObject.Predmet.ProtuStrankaListFormated>
  <DomainObject.Predmet.ProtuStrankaListFormatedOIB>
    <izvorni_sadrzaj>
      <item>AQUALUNA d.o.o., OIB 01400992606</item>
    </izvorni_sadrzaj>
    <derivirana_varijabla naziv="DomainObject.Predmet.ProtuStrankaListFormatedOIB_1">
      <item>AQUALUNA d.o.o., OIB 01400992606</item>
    </derivirana_varijabla>
  </DomainObject.Predmet.ProtuStrankaListFormatedOIB>
  <DomainObject.Predmet.ProtuStrankaListFormatedWithAdress>
    <izvorni_sadrzaj>
      <item>AQUALUNA d.o.o., Kralja Dmitra Zvonimira 9, 10410 Velika Gorica</item>
    </izvorni_sadrzaj>
    <derivirana_varijabla naziv="DomainObject.Predmet.ProtuStrankaListFormatedWithAdress_1">
      <item>AQUALUNA d.o.o., Kralja Dmitra Zvonimira 9, 10410 Velika Gorica</item>
    </derivirana_varijabla>
  </DomainObject.Predmet.ProtuStrankaListFormatedWithAdress>
  <DomainObject.Predmet.ProtuStrankaListFormatedWithAdressOIB>
    <izvorni_sadrzaj>
      <item>AQUALUNA d.o.o., OIB 01400992606, Kralja Dmitra Zvonimira 9, 10410 Velika Gorica</item>
    </izvorni_sadrzaj>
    <derivirana_varijabla naziv="DomainObject.Predmet.ProtuStrankaListFormatedWithAdressOIB_1">
      <item>AQUALUNA d.o.o., OIB 01400992606, Kralja Dmitra Zvonimira 9, 10410 Velika Gorica</item>
    </derivirana_varijabla>
  </DomainObject.Predmet.ProtuStrankaListFormatedWithAdressOIB>
  <DomainObject.Predmet.ProtuStrankaListNazivFormated>
    <izvorni_sadrzaj>
      <item>AQUALUNA d.o.o.</item>
    </izvorni_sadrzaj>
    <derivirana_varijabla naziv="DomainObject.Predmet.ProtuStrankaListNazivFormated_1">
      <item>AQUALUNA d.o.o.</item>
    </derivirana_varijabla>
  </DomainObject.Predmet.ProtuStrankaListNazivFormated>
  <DomainObject.Predmet.ProtuStrankaListNazivFormatedOIB>
    <izvorni_sadrzaj>
      <item>AQUALUNA d.o.o., OIB 01400992606</item>
    </izvorni_sadrzaj>
    <derivirana_varijabla naziv="DomainObject.Predmet.ProtuStrankaListNazivFormatedOIB_1">
      <item>AQUALUNA d.o.o., OIB 01400992606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AQUALUNA d.o.o.</izvorni_sadrzaj>
    <derivirana_varijabla naziv="DomainObject.Predmet.ProtustrankaIDrugi_1">AQUALUNA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AQUALUNA d.o.o., OIB 01400992606, Kralja Dmitra Zvonimira 9, 10410 Velika Gorica</izvorni_sadrzaj>
    <derivirana_varijabla naziv="DomainObject.Predmet.ProtustrankaIDrugiAdressOIB_1">AQUALUNA d.o.o., OIB 01400992606, Kralja Dmitra Zvonimira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AQUALUNA d.o.o.</item>
      <item>FINA Regionalni centar Zagreb</item>
    </izvorni_sadrzaj>
    <derivirana_varijabla naziv="DomainObject.Predmet.SudioniciListNaziv_1">
      <item>AQUALUNA d.o.o.</item>
      <item>FINA Regionalni centar Zagreb</item>
    </derivirana_varijabla>
  </DomainObject.Predmet.SudioniciListNaziv>
  <DomainObject.Predmet.SudioniciListAdressOIB>
    <izvorni_sadrzaj>
      <item>AQUALUNA d.o.o., OIB 01400992606, Kralja Dmitra Zvonimira 9,10410 Velika Gorica</item>
      <item>FINA Regionalni centar Zagreb, OIB 85821130368, Trg svibanjskih žrtava  1995. 1,10000 Zagreb</item>
    </izvorni_sadrzaj>
    <derivirana_varijabla naziv="DomainObject.Predmet.SudioniciListAdressOIB_1">
      <item>AQUALUNA d.o.o., OIB 01400992606, Kralja Dmitra Zvonimira 9,10410 Velika Gorica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01400992606</item>
      <item>, OIB 85821130368</item>
    </izvorni_sadrzaj>
    <derivirana_varijabla naziv="DomainObject.Predmet.SudioniciListNazivOIB_1">
      <item>, OIB 01400992606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1810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2015-11-05T11:02:00Z</dcterms:created>
  <dc:creator>Korisnik</dc:creator>
  <cp:lastModifiedBy>Marina Radaković</cp:lastModifiedBy>
  <cp:lastPrinted>2015-11-05T10:39:00Z</cp:lastPrinted>
  <dcterms:modified xmlns:xsi="http://www.w3.org/2001/XMLSchema-instance" xsi:type="dcterms:W3CDTF">2015-11-05T11:04:00Z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