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7a6e" w14:paraId="0f97a6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9B7F04">
        <w:rPr>
          <w:rFonts w:hAnsi="Times New Roman" w:ascii="Times New Roman"/>
          <w:b/>
          <w:bCs/>
          <w:sz w:val="24"/>
          <w:szCs w:val="24"/>
        </w:rPr>
        <w:t>270</w:t>
      </w:r>
      <w:r w:rsidR="001D2832">
        <w:rPr>
          <w:rFonts w:hAnsi="Times New Roman" w:ascii="Times New Roman"/>
          <w:b/>
          <w:bCs/>
          <w:sz w:val="24"/>
          <w:szCs w:val="24"/>
        </w:rPr>
        <w:t>9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9B7F04">
        <w:rPr>
          <w:rFonts w:hAnsi="Times New Roman" w:ascii="Times New Roman"/>
        </w:rPr>
        <w:t>270</w:t>
      </w:r>
      <w:r w:rsidR="001D2832">
        <w:rPr>
          <w:rFonts w:hAnsi="Times New Roman" w:ascii="Times New Roman"/>
        </w:rPr>
        <w:t>9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D2832" w:rsidRPr="001D2832">
        <w:rPr>
          <w:rFonts w:hAnsi="Times New Roman" w:ascii="Times New Roman"/>
        </w:rPr>
        <w:t>BOKULIĆ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C155A6">
        <w:rPr>
          <w:rFonts w:hAnsi="Times New Roman" w:ascii="Times New Roman"/>
        </w:rPr>
        <w:t>Zagreba  </w:t>
      </w:r>
      <w:r>
        <w:rPr>
          <w:rFonts w:hAnsi="Times New Roman" w:ascii="Times New Roman"/>
        </w:rPr>
        <w:t xml:space="preserve">(OIB </w:t>
      </w:r>
      <w:r w:rsidR="001D2832" w:rsidRPr="001D2832">
        <w:rPr>
          <w:rFonts w:hAnsi="Times New Roman" w:ascii="Times New Roman"/>
        </w:rPr>
        <w:t>13403653592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76BEB"/>
    <w:rsid w:val="001939D8"/>
    <w:rsid w:val="001B0639"/>
    <w:rsid w:val="001D252A"/>
    <w:rsid w:val="001D2687"/>
    <w:rsid w:val="001D2832"/>
    <w:rsid w:val="001D3557"/>
    <w:rsid w:val="001E5F0D"/>
    <w:rsid w:val="001E64E1"/>
    <w:rsid w:val="001F05AC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E7EDE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E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ED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E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E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E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ED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E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E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2709</izvorni_sadrzaj>
    <derivirana_varijabla naziv="DomainObject.Predmet.Broj_1">2709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St-2709/2016</izvorni_sadrzaj>
    <derivirana_varijabla naziv="DomainObject.Predmet.OznakaBroj_1">St-2709/2016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BOKULIĆ d.o.o.</izvorni_sadrzaj>
    <derivirana_varijabla naziv="DomainObject.Predmet.ProtustrankaFormated_1">  BOKULIĆ d.o.o.</derivirana_varijabla>
  </DomainObject.Predmet.ProtustrankaFormated>
  <DomainObject.Predmet.ProtustrankaFormatedOIB>
    <izvorni_sadrzaj>  BOKULIĆ d.o.o., OIB 13403653592</izvorni_sadrzaj>
    <derivirana_varijabla naziv="DomainObject.Predmet.ProtustrankaFormatedOIB_1">  BOKULIĆ d.o.o., OIB 13403653592</derivirana_varijabla>
  </DomainObject.Predmet.ProtustrankaFormatedOIB>
  <DomainObject.Predmet.ProtustrankaFormatedWithAdress>
    <izvorni_sadrzaj> BOKULIĆ d.o.o., Buconjićeva 19, 10000 Zagreb</izvorni_sadrzaj>
    <derivirana_varijabla naziv="DomainObject.Predmet.ProtustrankaFormatedWithAdress_1"> BOKULIĆ d.o.o., Buconjićeva 19, 10000 Zagreb</derivirana_varijabla>
  </DomainObject.Predmet.ProtustrankaFormatedWithAdress>
  <DomainObject.Predmet.ProtustrankaFormatedWithAdressOIB>
    <izvorni_sadrzaj> BOKULIĆ d.o.o., OIB 13403653592, Buconjićeva 19, 10000 Zagreb</izvorni_sadrzaj>
    <derivirana_varijabla naziv="DomainObject.Predmet.ProtustrankaFormatedWithAdressOIB_1"> BOKULIĆ d.o.o., OIB 13403653592, Buconjićeva 19, 10000 Zagreb</derivirana_varijabla>
  </DomainObject.Predmet.ProtustrankaFormatedWithAdressOIB>
  <DomainObject.Predmet.ProtustrankaWithAdress>
    <izvorni_sadrzaj>BOKULIĆ d.o.o. Buconjićeva 19, 10000 Zagreb</izvorni_sadrzaj>
    <derivirana_varijabla naziv="DomainObject.Predmet.ProtustrankaWithAdress_1">BOKULIĆ d.o.o. Buconjićeva 19, 10000 Zagreb</derivirana_varijabla>
  </DomainObject.Predmet.ProtustrankaWithAdress>
  <DomainObject.Predmet.ProtustrankaWithAdressOIB>
    <izvorni_sadrzaj>BOKULIĆ d.o.o., OIB 13403653592, Buconjićeva 19, 10000 Zagreb</izvorni_sadrzaj>
    <derivirana_varijabla naziv="DomainObject.Predmet.ProtustrankaWithAdressOIB_1">BOKULIĆ d.o.o., OIB 13403653592, Buconjićeva 19, 10000 Zagreb</derivirana_varijabla>
  </DomainObject.Predmet.ProtustrankaWithAdressOIB>
  <DomainObject.Predmet.ProtustrankaNazivFormated>
    <izvorni_sadrzaj>BOKULIĆ d.o.o.</izvorni_sadrzaj>
    <derivirana_varijabla naziv="DomainObject.Predmet.ProtustrankaNazivFormated_1">BOKULIĆ d.o.o.</derivirana_varijabla>
  </DomainObject.Predmet.ProtustrankaNazivFormated>
  <DomainObject.Predmet.ProtustrankaNazivFormatedOIB>
    <izvorni_sadrzaj>BOKULIĆ d.o.o., OIB 13403653592</izvorni_sadrzaj>
    <derivirana_varijabla naziv="DomainObject.Predmet.ProtustrankaNazivFormatedOIB_1">BOKULIĆ d.o.o., OIB 13403653592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BOKULIĆ d.o.o.</item>
    </izvorni_sadrzaj>
    <derivirana_varijabla naziv="DomainObject.Predmet.ProtuStrankaListFormated_1">
      <item>BOKULIĆ d.o.o.</item>
    </derivirana_varijabla>
  </DomainObject.Predmet.ProtuStrankaListFormated>
  <DomainObject.Predmet.ProtuStrankaListFormatedOIB>
    <izvorni_sadrzaj>
      <item>BOKULIĆ d.o.o., OIB 13403653592</item>
    </izvorni_sadrzaj>
    <derivirana_varijabla naziv="DomainObject.Predmet.ProtuStrankaListFormatedOIB_1">
      <item>BOKULIĆ d.o.o., OIB 13403653592</item>
    </derivirana_varijabla>
  </DomainObject.Predmet.ProtuStrankaListFormatedOIB>
  <DomainObject.Predmet.ProtuStrankaListFormatedWithAdress>
    <izvorni_sadrzaj>
      <item>BOKULIĆ d.o.o., Buconjićeva 19, 10000 Zagreb</item>
    </izvorni_sadrzaj>
    <derivirana_varijabla naziv="DomainObject.Predmet.ProtuStrankaListFormatedWithAdress_1">
      <item>BOKULIĆ d.o.o., Buconjićeva 19, 10000 Zagreb</item>
    </derivirana_varijabla>
  </DomainObject.Predmet.ProtuStrankaListFormatedWithAdress>
  <DomainObject.Predmet.ProtuStrankaListFormatedWithAdressOIB>
    <izvorni_sadrzaj>
      <item>BOKULIĆ d.o.o., OIB 13403653592, Buconjićeva 19, 10000 Zagreb</item>
    </izvorni_sadrzaj>
    <derivirana_varijabla naziv="DomainObject.Predmet.ProtuStrankaListFormatedWithAdressOIB_1">
      <item>BOKULIĆ d.o.o., OIB 13403653592, Buconjićeva 19, 10000 Zagreb</item>
    </derivirana_varijabla>
  </DomainObject.Predmet.ProtuStrankaListFormatedWithAdressOIB>
  <DomainObject.Predmet.ProtuStrankaListNazivFormated>
    <izvorni_sadrzaj>
      <item>BOKULIĆ d.o.o.</item>
    </izvorni_sadrzaj>
    <derivirana_varijabla naziv="DomainObject.Predmet.ProtuStrankaListNazivFormated_1">
      <item>BOKULIĆ d.o.o.</item>
    </derivirana_varijabla>
  </DomainObject.Predmet.ProtuStrankaListNazivFormated>
  <DomainObject.Predmet.ProtuStrankaListNazivFormatedOIB>
    <izvorni_sadrzaj>
      <item>BOKULIĆ d.o.o., OIB 13403653592</item>
    </izvorni_sadrzaj>
    <derivirana_varijabla naziv="DomainObject.Predmet.ProtuStrankaListNazivFormatedOIB_1">
      <item>BOKULIĆ d.o.o., OIB 13403653592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BOKULIĆ d.o.o.</izvorni_sadrzaj>
    <derivirana_varijabla naziv="DomainObject.Predmet.ProtustrankaIDrugi_1">BOKULIĆ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BOKULIĆ d.o.o., OIB 13403653592, Buconjićeva 19, 10000 Zagreb</izvorni_sadrzaj>
    <derivirana_varijabla naziv="DomainObject.Predmet.ProtustrankaIDrugiAdressOIB_1">BOKULIĆ d.o.o., OIB 13403653592, Buconjićeva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BOKULIĆ d.o.o.</item>
    </izvorni_sadrzaj>
    <derivirana_varijabla naziv="DomainObject.Predmet.SudioniciListNaziv_1">
      <item>FINA Regionalni centar Zagreb</item>
      <item>BOKULIĆ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BOKULIĆ d.o.o., OIB 13403653592, Buconjićeva 19,10000 Zagreb</item>
    </izvorni_sadrzaj>
    <derivirana_varijabla naziv="DomainObject.Predmet.SudioniciListAdressOIB_1">
      <item>FINA Regionalni centar Zagreb, OIB 85821130368, Trg svibanjskih žrtava 1995. br. 1,10000 Zagreb</item>
      <item>BOKULIĆ d.o.o., OIB 13403653592, Buconjićeva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13403653592</item>
    </izvorni_sadrzaj>
    <derivirana_varijabla naziv="DomainObject.Predmet.SudioniciListNazivOIB_1">
      <item>, OIB 85821130368</item>
      <item>, OIB 13403653592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753</properties:Characters>
  <properties:Lines>47</properties:Lines>
  <properties:Paragraphs>21</properties:Paragraphs>
  <properties:TotalTime>663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2016-06-07T08:55:00Z</dcterms:modified>
  <cp:revision>372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