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542d8" w14:paraId="a4542d8" w:rsidRDefault="007D1373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7.St.1</w:t>
      </w:r>
      <w:r w:rsidR="00C25D2F">
        <w:rPr>
          <w:b/>
        </w:rPr>
        <w:t>704</w:t>
      </w:r>
      <w:r>
        <w:rPr>
          <w:b/>
        </w:rPr>
        <w:t>/16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STALNA SLUŽBA U DUBROVNIKU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Dr. A. Starčevića 23, Dubrovnik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407841" w:rsidP="00C25D2F" w:rsidR="00407841" w:rsidRPr="00C25D2F">
      <w:pPr>
        <w:ind w:firstLine="708"/>
        <w:jc w:val="both"/>
        <w:rPr>
          <w:sz w:val="22"/>
          <w:szCs w:val="22"/>
        </w:rPr>
      </w:pPr>
      <w:r w:rsidRPr="00F14A92">
        <w:t>Trgovački sud u Splitu, Stalna služba u Dubrovniku, po stečajnom sucu Diani Butigan Granić u prethodnom postupku radi utvrđivanja uvjeta za otvaranje stečajnog postupka nad dužnikom</w:t>
      </w:r>
      <w:r w:rsidR="007D1373" w:rsidRPr="007D1373">
        <w:rPr>
          <w:sz w:val="22"/>
          <w:szCs w:val="22"/>
        </w:rPr>
        <w:t xml:space="preserve"> </w:t>
      </w:r>
      <w:r w:rsidR="00C25D2F">
        <w:rPr>
          <w:sz w:val="22"/>
          <w:szCs w:val="22"/>
        </w:rPr>
        <w:t xml:space="preserve">SILENTIUM SANDA j.d.o.o., Dubrovnik, Kunićeva 2, OIB: 06739570215 </w:t>
      </w:r>
      <w:r w:rsidRPr="00F14A92">
        <w:t>dana</w:t>
      </w:r>
      <w:r w:rsidR="00583F5B" w:rsidRPr="00F14A92">
        <w:t xml:space="preserve"> </w:t>
      </w:r>
      <w:r w:rsidR="00C25D2F">
        <w:t>1</w:t>
      </w:r>
      <w:r w:rsidR="00A66DB2">
        <w:t>9</w:t>
      </w:r>
      <w:r w:rsidR="00C25D2F">
        <w:t>. siječnja 2017</w:t>
      </w:r>
      <w:r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>Pozivaju se osobe koje imaju pravni interes da se provede stečajni postupak nad dužnikom</w:t>
      </w:r>
      <w:r w:rsidR="008C23BA">
        <w:t xml:space="preserve"> </w:t>
      </w:r>
      <w:r w:rsidR="00C25D2F">
        <w:rPr>
          <w:sz w:val="22"/>
          <w:szCs w:val="22"/>
        </w:rPr>
        <w:t>SILENTIUM SANDA j.d.o.o., Dubrovnik, Kunićeva 2, OIB: 06739570215</w:t>
      </w:r>
      <w:r w:rsidRPr="00F14A92">
        <w:t>, 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781725">
        <w:t>pozivom na broj 10-</w:t>
      </w:r>
      <w:r w:rsidR="007D1373">
        <w:t>1</w:t>
      </w:r>
      <w:r w:rsidR="00C25D2F">
        <w:t>704</w:t>
      </w:r>
      <w:r w:rsidR="00AC50D3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7D1373">
      <w:pPr>
        <w:ind w:firstLine="708"/>
        <w:jc w:val="both"/>
      </w:pPr>
      <w:r w:rsidRPr="00F14A92">
        <w:t>Predlagatelj – FINA, podnio je ovom sudu dana</w:t>
      </w:r>
      <w:r w:rsidR="00DC21F7">
        <w:t xml:space="preserve"> 01</w:t>
      </w:r>
      <w:r w:rsidR="007D1373">
        <w:t xml:space="preserve">. </w:t>
      </w:r>
      <w:r w:rsidR="00DC21F7">
        <w:t>rujna</w:t>
      </w:r>
      <w:r w:rsidR="002D78E4" w:rsidRPr="00F14A92">
        <w:t xml:space="preserve"> 2016</w:t>
      </w:r>
      <w:r w:rsidRPr="00F14A92">
        <w:t xml:space="preserve">.g. prijedlog za otvaranje stečajnog postupka nad </w:t>
      </w:r>
      <w:r w:rsidR="00C25D2F" w:rsidRPr="00DF7B8C">
        <w:rPr>
          <w:sz w:val="22"/>
          <w:szCs w:val="22"/>
        </w:rPr>
        <w:t>dužnikom</w:t>
      </w:r>
      <w:r w:rsidR="00C25D2F">
        <w:rPr>
          <w:sz w:val="22"/>
          <w:szCs w:val="22"/>
        </w:rPr>
        <w:t xml:space="preserve"> SILENTIUM SANDA j.d.o.o., Dubrovnik, Kunićeva 2, OIB: 06739570215</w:t>
      </w:r>
      <w:r w:rsidR="007D1373">
        <w:rPr>
          <w:sz w:val="22"/>
          <w:szCs w:val="22"/>
        </w:rPr>
        <w:t>.</w:t>
      </w:r>
    </w:p>
    <w:p w:rsidRDefault="007D1373" w:rsidP="00407841" w:rsidR="007D1373">
      <w:pPr>
        <w:ind w:firstLine="708"/>
        <w:jc w:val="both"/>
      </w:pPr>
    </w:p>
    <w:p w:rsidRDefault="00407841" w:rsidP="007D1373" w:rsidR="00407841" w:rsidRPr="00F14A92">
      <w:pPr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 Kako je predlagatelj učinio vjerojatnim postojanje stečajnog razloga, to je rješenjem ovog suda posl.br. St.</w:t>
      </w:r>
      <w:r w:rsidR="007D1373">
        <w:t>1</w:t>
      </w:r>
      <w:r w:rsidR="00C25D2F">
        <w:t>704</w:t>
      </w:r>
      <w:r w:rsidR="008C23BA">
        <w:t>/</w:t>
      </w:r>
      <w:r w:rsidR="002D78E4" w:rsidRPr="00F14A92">
        <w:t xml:space="preserve">16 od </w:t>
      </w:r>
      <w:r w:rsidR="00DC21F7">
        <w:t>06</w:t>
      </w:r>
      <w:r w:rsidR="007D1373">
        <w:t xml:space="preserve">. </w:t>
      </w:r>
      <w:r w:rsidR="00DC21F7">
        <w:t>rujna</w:t>
      </w:r>
      <w:r w:rsidR="0065181B" w:rsidRPr="00F14A92">
        <w:t xml:space="preserve"> 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E0120F" w:rsidR="00407841" w:rsidRPr="00F14A92">
      <w:pPr>
        <w:ind w:firstLine="708"/>
        <w:jc w:val="both"/>
      </w:pPr>
      <w:r w:rsidRPr="00F14A92">
        <w:t>Žiro račun dužnika blokiran</w:t>
      </w:r>
      <w:r w:rsidR="00E0120F">
        <w:t xml:space="preserve"> </w:t>
      </w:r>
      <w:r w:rsidRPr="00F14A92">
        <w:t xml:space="preserve">je </w:t>
      </w:r>
      <w:r w:rsidR="00E0120F">
        <w:t xml:space="preserve">u razdoblju duljem od </w:t>
      </w:r>
      <w:r w:rsidR="00DC21F7">
        <w:t>249</w:t>
      </w:r>
      <w:r w:rsidR="00E0120F">
        <w:t xml:space="preserve"> dana, </w:t>
      </w:r>
      <w:r w:rsidRPr="00F14A92">
        <w:t xml:space="preserve">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</w:t>
      </w:r>
      <w:r w:rsidR="00DC21F7">
        <w:t>24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7D1373">
        <w:t>261</w:t>
      </w:r>
      <w:r w:rsidRPr="00F14A92">
        <w:t xml:space="preserve"> dana.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Iz </w:t>
      </w:r>
      <w:r w:rsidR="00A43549">
        <w:t>podataka o  imovini</w:t>
      </w:r>
      <w:r w:rsidRPr="00F14A92">
        <w:t xml:space="preserve"> dužnika proizlazi da društvo nema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C21F7" w:rsidP="00DC21F7" w:rsidR="00DC21F7">
      <w:pPr>
        <w:ind w:firstLine="708"/>
        <w:jc w:val="both"/>
      </w:pPr>
      <w:r>
        <w:t>Zatraženi iznos od 20.000,00 kuna na ime pokrića troškova kako prethodnog tako i otvorenog stečajnog postupka odnosi se na troškove i nagradu privremenog i stečajnog upravitelja (17.000,00 kn bruto), materijalne troškove koji nastaju otvaranjem stečajnog postupka  i to izrade žiga, statističkog broja, otvaranja novog žiro računa (3.000,00 kn)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Dubrovniku, </w:t>
      </w:r>
      <w:r w:rsidR="00C25D2F">
        <w:rPr>
          <w:b/>
        </w:rPr>
        <w:t>1</w:t>
      </w:r>
      <w:r w:rsidR="00A66DB2">
        <w:rPr>
          <w:b/>
        </w:rPr>
        <w:t>9</w:t>
      </w:r>
      <w:r w:rsidR="00C25D2F">
        <w:rPr>
          <w:b/>
        </w:rPr>
        <w:t>. siječnja 2017</w:t>
      </w:r>
      <w:r w:rsidR="00AC50D3">
        <w:rPr>
          <w:b/>
        </w:rPr>
        <w:t>.g.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3821">
          <w:rPr>
            <w:noProof/>
          </w:rPr>
          <w:t>2</w:t>
        </w:r>
        <w:r>
          <w:fldChar w:fldCharType="end"/>
        </w:r>
        <w:r w:rsidR="007D1373">
          <w:t xml:space="preserve"> </w:t>
        </w:r>
        <w:r w:rsidR="007D1373">
          <w:tab/>
        </w:r>
        <w:r w:rsidR="007D1373">
          <w:tab/>
          <w:t>Posl.br. 7.St.1</w:t>
        </w:r>
        <w:r w:rsidR="00C25D2F">
          <w:t>704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1744E"/>
    <w:rsid w:val="001A5D1D"/>
    <w:rsid w:val="001B47A7"/>
    <w:rsid w:val="002D78E4"/>
    <w:rsid w:val="00407841"/>
    <w:rsid w:val="00443432"/>
    <w:rsid w:val="004778A7"/>
    <w:rsid w:val="004A2886"/>
    <w:rsid w:val="00550A50"/>
    <w:rsid w:val="00583821"/>
    <w:rsid w:val="00583F5B"/>
    <w:rsid w:val="005C12B7"/>
    <w:rsid w:val="0065181B"/>
    <w:rsid w:val="006E55D9"/>
    <w:rsid w:val="00781725"/>
    <w:rsid w:val="007D1373"/>
    <w:rsid w:val="008C23BA"/>
    <w:rsid w:val="0092591E"/>
    <w:rsid w:val="009D5071"/>
    <w:rsid w:val="00A126EF"/>
    <w:rsid w:val="00A43549"/>
    <w:rsid w:val="00A66DB2"/>
    <w:rsid w:val="00AC50D3"/>
    <w:rsid w:val="00B56A46"/>
    <w:rsid w:val="00C25D2F"/>
    <w:rsid w:val="00C36BE0"/>
    <w:rsid w:val="00CC5486"/>
    <w:rsid w:val="00DC21F7"/>
    <w:rsid w:val="00E0120F"/>
    <w:rsid w:val="00E65EDA"/>
    <w:rsid w:val="00E9602B"/>
    <w:rsid w:val="00EA5C88"/>
    <w:rsid w:val="00F1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3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82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82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82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82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3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8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82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82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82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93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1704</izvorni_sadrzaj>
    <derivirana_varijabla naziv="DomainObject.Predmet.Broj_1">1704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St-1704/2016</izvorni_sadrzaj>
    <derivirana_varijabla naziv="DomainObject.Predmet.OznakaBroj_1">St-1704/2016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SILENTIUM SANDA j.d.o.o. za trgovinu, turizam i usluge</izvorni_sadrzaj>
    <derivirana_varijabla naziv="DomainObject.Predmet.ProtustrankaFormated_1">  SILENTIUM SANDA j.d.o.o. za trgovinu, turizam i usluge</derivirana_varijabla>
  </DomainObject.Predmet.ProtustrankaFormated>
  <DomainObject.Predmet.ProtustrankaFormatedOIB>
    <izvorni_sadrzaj>  SILENTIUM SANDA j.d.o.o. za trgovinu, turizam i usluge, OIB 06739570215</izvorni_sadrzaj>
    <derivirana_varijabla naziv="DomainObject.Predmet.ProtustrankaFormatedOIB_1">  SILENTIUM SANDA j.d.o.o. za trgovinu, turizam i usluge, OIB 06739570215</derivirana_varijabla>
  </DomainObject.Predmet.ProtustrankaFormatedOIB>
  <DomainObject.Predmet.ProtustrankaFormatedWithAdress>
    <izvorni_sadrzaj> SILENTIUM SANDA j.d.o.o. za trgovinu, turizam i usluge, Kunićeva 2, 20000 Dubrovnik</izvorni_sadrzaj>
    <derivirana_varijabla naziv="DomainObject.Predmet.ProtustrankaFormatedWithAdress_1"> SILENTIUM SANDA j.d.o.o. za trgovinu, turizam i usluge, Kunićeva 2, 20000 Dubrovnik</derivirana_varijabla>
  </DomainObject.Predmet.ProtustrankaFormatedWithAdress>
  <DomainObject.Predmet.ProtustrankaFormatedWithAdressOIB>
    <izvorni_sadrzaj> SILENTIUM SANDA j.d.o.o. za trgovinu, turizam i usluge, OIB 06739570215, Kunićeva 2, 20000 Dubrovnik</izvorni_sadrzaj>
    <derivirana_varijabla naziv="DomainObject.Predmet.ProtustrankaFormatedWithAdressOIB_1"> SILENTIUM SANDA j.d.o.o. za trgovinu, turizam i usluge, OIB 06739570215, Kunićeva 2, 20000 Dubrovnik</derivirana_varijabla>
  </DomainObject.Predmet.ProtustrankaFormatedWithAdressOIB>
  <DomainObject.Predmet.ProtustrankaWithAdress>
    <izvorni_sadrzaj>SILENTIUM SANDA j.d.o.o. za trgovinu, turizam i usluge Kunićeva 2, 20000 Dubrovnik</izvorni_sadrzaj>
    <derivirana_varijabla naziv="DomainObject.Predmet.ProtustrankaWithAdress_1">SILENTIUM SANDA j.d.o.o. za trgovinu, turizam i usluge Kunićeva 2, 20000 Dubrovnik</derivirana_varijabla>
  </DomainObject.Predmet.ProtustrankaWithAdress>
  <DomainObject.Predmet.ProtustrankaWithAdressOIB>
    <izvorni_sadrzaj>SILENTIUM SANDA j.d.o.o. za trgovinu, turizam i usluge, OIB 06739570215, Kunićeva 2, 20000 Dubrovnik</izvorni_sadrzaj>
    <derivirana_varijabla naziv="DomainObject.Predmet.ProtustrankaWithAdressOIB_1">SILENTIUM SANDA j.d.o.o. za trgovinu, turizam i usluge, OIB 06739570215, Kunićeva 2, 20000 Dubrovnik</derivirana_varijabla>
  </DomainObject.Predmet.ProtustrankaWithAdressOIB>
  <DomainObject.Predmet.ProtustrankaNazivFormated>
    <izvorni_sadrzaj>SILENTIUM SANDA j.d.o.o. za trgovinu, turizam i usluge</izvorni_sadrzaj>
    <derivirana_varijabla naziv="DomainObject.Predmet.ProtustrankaNazivFormated_1">SILENTIUM SANDA j.d.o.o. za trgovinu, turizam i usluge</derivirana_varijabla>
  </DomainObject.Predmet.ProtustrankaNazivFormated>
  <DomainObject.Predmet.ProtustrankaNazivFormatedOIB>
    <izvorni_sadrzaj>SILENTIUM SANDA j.d.o.o. za trgovinu, turizam i usluge, OIB 06739570215</izvorni_sadrzaj>
    <derivirana_varijabla naziv="DomainObject.Predmet.ProtustrankaNazivFormatedOIB_1">SILENTIUM SANDA j.d.o.o. za trgovinu, turizam i usluge, OIB 06739570215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24244.85</izvorni_sadrzaj>
    <derivirana_varijabla naziv="DomainObject.Predmet.TrenutnaVrijednost_1">24244.85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SILENTIUM SANDA j.d.o.o. za trgovinu, turizam i usluge</item>
    </izvorni_sadrzaj>
    <derivirana_varijabla naziv="DomainObject.Predmet.ProtuStrankaListFormated_1">
      <item>SILENTIUM SANDA j.d.o.o. za trgovinu, turizam i usluge</item>
    </derivirana_varijabla>
  </DomainObject.Predmet.ProtuStrankaListFormated>
  <DomainObject.Predmet.ProtuStrankaListFormatedOIB>
    <izvorni_sadrzaj>
      <item>SILENTIUM SANDA j.d.o.o. za trgovinu, turizam i usluge, OIB 06739570215</item>
    </izvorni_sadrzaj>
    <derivirana_varijabla naziv="DomainObject.Predmet.ProtuStrankaListFormatedOIB_1">
      <item>SILENTIUM SANDA j.d.o.o. za trgovinu, turizam i usluge, OIB 06739570215</item>
    </derivirana_varijabla>
  </DomainObject.Predmet.ProtuStrankaListFormatedOIB>
  <DomainObject.Predmet.ProtuStrankaListFormatedWithAdress>
    <izvorni_sadrzaj>
      <item>SILENTIUM SANDA j.d.o.o. za trgovinu, turizam i usluge, Kunićeva 2, 20000 Dubrovnik</item>
    </izvorni_sadrzaj>
    <derivirana_varijabla naziv="DomainObject.Predmet.ProtuStrankaListFormatedWithAdress_1">
      <item>SILENTIUM SANDA j.d.o.o. za trgovinu, turizam i usluge, Kunićeva 2, 20000 Dubrovnik</item>
    </derivirana_varijabla>
  </DomainObject.Predmet.ProtuStrankaListFormatedWithAdress>
  <DomainObject.Predmet.ProtuStrankaListFormatedWithAdressOIB>
    <izvorni_sadrzaj>
      <item>SILENTIUM SANDA j.d.o.o. za trgovinu, turizam i usluge, OIB 06739570215, Kunićeva 2, 20000 Dubrovnik</item>
    </izvorni_sadrzaj>
    <derivirana_varijabla naziv="DomainObject.Predmet.ProtuStrankaListFormatedWithAdressOIB_1">
      <item>SILENTIUM SANDA j.d.o.o. za trgovinu, turizam i usluge, OIB 06739570215, Kunićeva 2, 20000 Dubrovnik</item>
    </derivirana_varijabla>
  </DomainObject.Predmet.ProtuStrankaListFormatedWithAdressOIB>
  <DomainObject.Predmet.ProtuStrankaListNazivFormated>
    <izvorni_sadrzaj>
      <item>SILENTIUM SANDA j.d.o.o. za trgovinu, turizam i usluge</item>
    </izvorni_sadrzaj>
    <derivirana_varijabla naziv="DomainObject.Predmet.ProtuStrankaListNazivFormated_1">
      <item>SILENTIUM SANDA j.d.o.o. za trgovinu, turizam i usluge</item>
    </derivirana_varijabla>
  </DomainObject.Predmet.ProtuStrankaListNazivFormated>
  <DomainObject.Predmet.ProtuStrankaListNazivFormatedOIB>
    <izvorni_sadrzaj>
      <item>SILENTIUM SANDA j.d.o.o. za trgovinu, turizam i usluge, OIB 06739570215</item>
    </izvorni_sadrzaj>
    <derivirana_varijabla naziv="DomainObject.Predmet.ProtuStrankaListNazivFormatedOIB_1">
      <item>SILENTIUM SANDA j.d.o.o. za trgovinu, turizam i usluge, OIB 06739570215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SILENTIUM SANDA j.d.o.o. za trgovinu, turizam i usluge</izvorni_sadrzaj>
    <derivirana_varijabla naziv="DomainObject.Predmet.ProtustrankaIDrugi_1">SILENTIUM SANDA j.d.o.o. za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SILENTIUM SANDA j.d.o.o. za trgovinu, turizam i usluge, OIB 06739570215, Kunićeva 2, 20000 Dubrovnik</izvorni_sadrzaj>
    <derivirana_varijabla naziv="DomainObject.Predmet.ProtustrankaIDrugiAdressOIB_1">SILENTIUM SANDA j.d.o.o. za trgovinu, turizam i usluge, OIB 06739570215, Kunićeva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SILENTIUM SANDA j.d.o.o. za trgovinu, turizam i usluge</item>
    </izvorni_sadrzaj>
    <derivirana_varijabla naziv="DomainObject.Predmet.SudioniciListNaziv_1">
      <item>FINA, RC Split, Podružnica Dubrovnik</item>
      <item>SILENTIUM SANDA j.d.o.o. za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SILENTIUM SANDA j.d.o.o. za trgovinu, turizam i usluge, OIB 06739570215, Kunićeva 2,20000 Dubrovnik</item>
    </izvorni_sadrzaj>
    <derivirana_varijabla naziv="DomainObject.Predmet.SudioniciListAdressOIB_1">
      <item>FINA, RC Split, Podružnica Dubrovnik, OIB 85821130368, Vukovarska 2,20000 Dubrovnik</item>
      <item>SILENTIUM SANDA j.d.o.o. za trgovinu, turizam i usluge, OIB 06739570215, Kunićeva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06739570215</item>
    </izvorni_sadrzaj>
    <derivirana_varijabla naziv="DomainObject.Predmet.SudioniciListNazivOIB_1">
      <item>, OIB 85821130368</item>
      <item>, OIB 06739570215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645</properties:Words>
  <properties:Characters>3564</properties:Characters>
  <properties:Lines>94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2017-01-17T10:47:00Z</dcterms:created>
  <dc:creator>Diana Butigan Granić</dc:creator>
  <cp:lastModifiedBy>Mara Marčinko</cp:lastModifiedBy>
  <cp:lastPrinted>2016-09-09T08:23:00Z</cp:lastPrinted>
  <dcterms:modified xmlns:xsi="http://www.w3.org/2001/XMLSchema-instance" xsi:type="dcterms:W3CDTF">2017-01-20T08:13:00Z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