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f317" w14:paraId="421f317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974873">
        <w:rPr>
          <w:rFonts w:cs="Times New Roman" w:hAnsi="Times New Roman" w:ascii="Times New Roman"/>
          <w:sz w:val="24"/>
        </w:rPr>
        <w:t>60/14-246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93E96" w:rsidP="00B93E96" w:rsidR="00B93E96" w:rsidRPr="00B93E96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</w:t>
      </w:r>
      <w:r w:rsidRPr="00B93E96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3E96" w:rsidP="00B93E96" w:rsidR="00B93E96" w:rsidRPr="00B93E96">
      <w:pPr>
        <w:pStyle w:val="Bezproreda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B93E96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B93E96" w:rsidP="00B93E96" w:rsidR="00B93E96" w:rsidRPr="00B93E96">
      <w:pPr>
        <w:pStyle w:val="Bezproreda"/>
        <w:rPr>
          <w:rFonts w:cs="Times New Roman" w:hAnsi="Times New Roman" w:ascii="Times New Roman"/>
          <w:sz w:val="24"/>
        </w:rPr>
      </w:pPr>
      <w:r w:rsidRPr="00B93E96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B93E96" w:rsidP="00B93E96" w:rsidR="00B93E96" w:rsidRPr="00B93E96">
      <w:pPr>
        <w:pStyle w:val="Bezproreda"/>
        <w:rPr>
          <w:rFonts w:cs="Times New Roman" w:eastAsia="MS Mincho" w:hAnsi="Times New Roman" w:ascii="Times New Roman"/>
          <w:sz w:val="24"/>
          <w:szCs w:val="24"/>
        </w:rPr>
      </w:pPr>
      <w:r w:rsidRPr="00B93E96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E P U B L I K A   H R V A T S K A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 xml:space="preserve">Trgovački sud u Rijeci, po stečajnom sucu Danieli Korlević, u stečajnom postupku nad dužnikom </w:t>
      </w:r>
      <w:r w:rsidR="00974873" w:rsidRPr="00974873">
        <w:rPr>
          <w:rFonts w:cs="Times New Roman" w:hAnsi="Times New Roman" w:ascii="Times New Roman"/>
          <w:b/>
          <w:sz w:val="24"/>
        </w:rPr>
        <w:t>IMG d.o.o. Poreč, Partizanska 13,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974873">
        <w:rPr>
          <w:rFonts w:cs="Times New Roman" w:hAnsi="Times New Roman" w:ascii="Times New Roman"/>
          <w:sz w:val="24"/>
        </w:rPr>
        <w:t>01. travnja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 xml:space="preserve">Određuje se prodaja u stečajnom postupku nekretnine stečajnog dužnika upisane u zemljišnim knjigama Općinskog suda u Puli – Pola, </w:t>
      </w:r>
      <w:r w:rsidR="00974873">
        <w:rPr>
          <w:rFonts w:cs="Times New Roman" w:hAnsi="Times New Roman" w:ascii="Times New Roman"/>
          <w:sz w:val="24"/>
        </w:rPr>
        <w:t xml:space="preserve">Stalna služba Buje, </w:t>
      </w:r>
      <w:r w:rsidRPr="00E1017F">
        <w:rPr>
          <w:rFonts w:cs="Times New Roman" w:hAnsi="Times New Roman" w:ascii="Times New Roman"/>
          <w:sz w:val="24"/>
        </w:rPr>
        <w:t xml:space="preserve">zemljišnoknjižni odjel </w:t>
      </w:r>
      <w:r w:rsidR="00974873">
        <w:rPr>
          <w:rFonts w:cs="Times New Roman" w:hAnsi="Times New Roman" w:ascii="Times New Roman"/>
          <w:sz w:val="24"/>
        </w:rPr>
        <w:t>Buje,</w:t>
      </w:r>
      <w:r w:rsidRPr="00E1017F">
        <w:rPr>
          <w:rFonts w:cs="Times New Roman" w:hAnsi="Times New Roman" w:ascii="Times New Roman"/>
          <w:sz w:val="24"/>
        </w:rPr>
        <w:t xml:space="preserve"> označene kao k.č.br. </w:t>
      </w:r>
      <w:r w:rsidR="00974873">
        <w:rPr>
          <w:rFonts w:cs="Times New Roman" w:hAnsi="Times New Roman" w:ascii="Times New Roman"/>
          <w:sz w:val="24"/>
        </w:rPr>
        <w:t xml:space="preserve">2180/3, oranica, površine 1178 m2, upisana u </w:t>
      </w:r>
      <w:proofErr w:type="spellStart"/>
      <w:r w:rsidR="00974873">
        <w:rPr>
          <w:rFonts w:cs="Times New Roman" w:hAnsi="Times New Roman" w:ascii="Times New Roman"/>
          <w:sz w:val="24"/>
        </w:rPr>
        <w:t>zk.ul</w:t>
      </w:r>
      <w:proofErr w:type="spellEnd"/>
      <w:r w:rsidR="00974873">
        <w:rPr>
          <w:rFonts w:cs="Times New Roman" w:hAnsi="Times New Roman" w:ascii="Times New Roman"/>
          <w:sz w:val="24"/>
        </w:rPr>
        <w:t>. 3637, k.o. Novigrad, u ½ dijela.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nekretnine stečajnog dužnika opisane u točki I. izreke rješenja u zemljišnim knjigama Općinskog suda u Puli – Pola,</w:t>
      </w:r>
      <w:r w:rsidR="00974873">
        <w:rPr>
          <w:rFonts w:cs="Times New Roman" w:hAnsi="Times New Roman" w:ascii="Times New Roman"/>
          <w:sz w:val="24"/>
        </w:rPr>
        <w:t xml:space="preserve"> Stalna služba Buje, </w:t>
      </w:r>
      <w:r w:rsidR="00974873" w:rsidRPr="00E1017F">
        <w:rPr>
          <w:rFonts w:cs="Times New Roman" w:hAnsi="Times New Roman" w:ascii="Times New Roman"/>
          <w:sz w:val="24"/>
        </w:rPr>
        <w:t xml:space="preserve">zemljišnoknjižni odjel </w:t>
      </w:r>
      <w:r w:rsidR="00974873">
        <w:rPr>
          <w:rFonts w:cs="Times New Roman" w:hAnsi="Times New Roman" w:ascii="Times New Roman"/>
          <w:sz w:val="24"/>
        </w:rPr>
        <w:t>Buje,</w:t>
      </w:r>
      <w:r w:rsidR="00974873" w:rsidRPr="00E1017F">
        <w:rPr>
          <w:rFonts w:cs="Times New Roman" w:hAnsi="Times New Roman" w:ascii="Times New Roman"/>
          <w:sz w:val="24"/>
        </w:rPr>
        <w:t xml:space="preserve"> označene kao k.č.br. </w:t>
      </w:r>
      <w:r w:rsidR="00974873">
        <w:rPr>
          <w:rFonts w:cs="Times New Roman" w:hAnsi="Times New Roman" w:ascii="Times New Roman"/>
          <w:sz w:val="24"/>
        </w:rPr>
        <w:t xml:space="preserve">2180/3, oranica, površine 1178 m2, upisana u </w:t>
      </w:r>
      <w:proofErr w:type="spellStart"/>
      <w:r w:rsidR="00974873">
        <w:rPr>
          <w:rFonts w:cs="Times New Roman" w:hAnsi="Times New Roman" w:ascii="Times New Roman"/>
          <w:sz w:val="24"/>
        </w:rPr>
        <w:t>zk.ul</w:t>
      </w:r>
      <w:proofErr w:type="spellEnd"/>
      <w:r w:rsidR="00974873">
        <w:rPr>
          <w:rFonts w:cs="Times New Roman" w:hAnsi="Times New Roman" w:ascii="Times New Roman"/>
          <w:sz w:val="24"/>
        </w:rPr>
        <w:t>. 3637, k.o. Novigrad, u ½ dijela.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974873">
        <w:rPr>
          <w:rFonts w:cs="Times New Roman" w:hAnsi="Times New Roman" w:ascii="Times New Roman"/>
          <w:sz w:val="24"/>
        </w:rPr>
        <w:t>60/14-11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974873">
        <w:rPr>
          <w:rFonts w:cs="Times New Roman" w:hAnsi="Times New Roman" w:ascii="Times New Roman"/>
          <w:sz w:val="24"/>
        </w:rPr>
        <w:t>09. rujna</w:t>
      </w:r>
      <w:r w:rsidRPr="00E1017F">
        <w:rPr>
          <w:rFonts w:cs="Times New Roman" w:hAnsi="Times New Roman" w:ascii="Times New Roman"/>
          <w:sz w:val="24"/>
        </w:rPr>
        <w:t xml:space="preserve"> 2014.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974873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</w:t>
      </w:r>
      <w:r w:rsidR="00974873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nekretnin</w:t>
      </w:r>
      <w:r w:rsidR="00974873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974873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974873">
        <w:rPr>
          <w:rFonts w:cs="Times New Roman" w:hAnsi="Times New Roman" w:ascii="Times New Roman"/>
          <w:sz w:val="24"/>
        </w:rPr>
        <w:t xml:space="preserve">je </w:t>
      </w:r>
      <w:r w:rsidRPr="00E1017F">
        <w:rPr>
          <w:rFonts w:cs="Times New Roman" w:hAnsi="Times New Roman" w:ascii="Times New Roman"/>
          <w:sz w:val="24"/>
        </w:rPr>
        <w:t>predmet ove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nekretnin</w:t>
      </w:r>
      <w:r w:rsidR="00974873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stečajnog dužnika opisanoj </w:t>
      </w:r>
      <w:r w:rsidRPr="00E1017F">
        <w:rPr>
          <w:rFonts w:cs="Times New Roman" w:hAnsi="Times New Roman" w:ascii="Times New Roman"/>
          <w:sz w:val="24"/>
        </w:rPr>
        <w:t>u točki I. izreke rješenja</w:t>
      </w:r>
      <w:r w:rsidR="003A2921">
        <w:rPr>
          <w:rFonts w:cs="Times New Roman" w:hAnsi="Times New Roman" w:ascii="Times New Roman"/>
          <w:sz w:val="24"/>
        </w:rPr>
        <w:t xml:space="preserve"> postoji </w:t>
      </w:r>
      <w:proofErr w:type="spellStart"/>
      <w:r w:rsidR="003A2921">
        <w:rPr>
          <w:rFonts w:cs="Times New Roman" w:hAnsi="Times New Roman" w:ascii="Times New Roman"/>
          <w:sz w:val="24"/>
        </w:rPr>
        <w:t>razlučno</w:t>
      </w:r>
      <w:proofErr w:type="spellEnd"/>
      <w:r w:rsidR="003A2921">
        <w:rPr>
          <w:rFonts w:cs="Times New Roman" w:hAnsi="Times New Roman" w:ascii="Times New Roman"/>
          <w:sz w:val="24"/>
        </w:rPr>
        <w:t xml:space="preserve"> pravo</w:t>
      </w:r>
      <w:r w:rsidRPr="00E1017F">
        <w:rPr>
          <w:rFonts w:cs="Times New Roman" w:hAnsi="Times New Roman" w:ascii="Times New Roman"/>
          <w:sz w:val="24"/>
        </w:rPr>
        <w:t xml:space="preserve"> u korist treće osobe </w:t>
      </w:r>
      <w:r w:rsidR="003A2921">
        <w:rPr>
          <w:rFonts w:cs="Times New Roman" w:hAnsi="Times New Roman" w:ascii="Times New Roman"/>
          <w:sz w:val="24"/>
        </w:rPr>
        <w:t xml:space="preserve">PROTECTION </w:t>
      </w:r>
      <w:r w:rsidRPr="00E1017F">
        <w:rPr>
          <w:rFonts w:cs="Times New Roman" w:hAnsi="Times New Roman" w:ascii="Times New Roman"/>
          <w:sz w:val="24"/>
        </w:rPr>
        <w:t xml:space="preserve">d.o.o. </w:t>
      </w:r>
      <w:r w:rsidR="003A2921">
        <w:rPr>
          <w:rFonts w:cs="Times New Roman" w:hAnsi="Times New Roman" w:ascii="Times New Roman"/>
          <w:sz w:val="24"/>
        </w:rPr>
        <w:t xml:space="preserve">Umag, J. </w:t>
      </w:r>
      <w:proofErr w:type="spellStart"/>
      <w:r w:rsidR="003A2921">
        <w:rPr>
          <w:rFonts w:cs="Times New Roman" w:hAnsi="Times New Roman" w:ascii="Times New Roman"/>
          <w:sz w:val="24"/>
        </w:rPr>
        <w:t>Rakovca</w:t>
      </w:r>
      <w:proofErr w:type="spellEnd"/>
      <w:r w:rsidR="003A2921">
        <w:rPr>
          <w:rFonts w:cs="Times New Roman" w:hAnsi="Times New Roman" w:ascii="Times New Roman"/>
          <w:sz w:val="24"/>
        </w:rPr>
        <w:t xml:space="preserve"> 10</w:t>
      </w:r>
      <w:r w:rsidRPr="00E1017F">
        <w:rPr>
          <w:rFonts w:cs="Times New Roman" w:hAnsi="Times New Roman" w:ascii="Times New Roman"/>
          <w:sz w:val="24"/>
        </w:rPr>
        <w:t>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3A2921">
        <w:rPr>
          <w:rFonts w:cs="Times New Roman" w:hAnsi="Times New Roman" w:ascii="Times New Roman"/>
          <w:sz w:val="24"/>
        </w:rPr>
        <w:t>18. prosinca</w:t>
      </w:r>
      <w:r w:rsidRPr="00E1017F">
        <w:rPr>
          <w:rFonts w:cs="Times New Roman" w:hAnsi="Times New Roman" w:ascii="Times New Roman"/>
          <w:sz w:val="24"/>
        </w:rPr>
        <w:t xml:space="preserve"> 2015. godine podnio prijedlog da se nekretnin</w:t>
      </w:r>
      <w:r w:rsidR="003A2921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stečajnog dužnika op</w:t>
      </w:r>
      <w:r w:rsidR="003A2921">
        <w:rPr>
          <w:rFonts w:cs="Times New Roman" w:hAnsi="Times New Roman" w:ascii="Times New Roman"/>
          <w:sz w:val="24"/>
        </w:rPr>
        <w:t>isana</w:t>
      </w:r>
      <w:r w:rsidRPr="00E1017F">
        <w:rPr>
          <w:rFonts w:cs="Times New Roman" w:hAnsi="Times New Roman" w:ascii="Times New Roman"/>
          <w:sz w:val="24"/>
        </w:rPr>
        <w:t xml:space="preserve"> u točki I. izreke rješenja na kojoj postoj</w:t>
      </w:r>
      <w:r w:rsidR="003A2921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E1017F">
        <w:rPr>
          <w:rFonts w:cs="Times New Roman" w:hAnsi="Times New Roman" w:ascii="Times New Roman"/>
          <w:sz w:val="24"/>
        </w:rPr>
        <w:t>razlučn</w:t>
      </w:r>
      <w:r w:rsidR="003A2921">
        <w:rPr>
          <w:rFonts w:cs="Times New Roman" w:hAnsi="Times New Roman" w:ascii="Times New Roman"/>
          <w:sz w:val="24"/>
        </w:rPr>
        <w:t>o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prav</w:t>
      </w:r>
      <w:r w:rsidR="003A2921">
        <w:rPr>
          <w:rFonts w:cs="Times New Roman" w:hAnsi="Times New Roman" w:ascii="Times New Roman"/>
          <w:sz w:val="24"/>
        </w:rPr>
        <w:t>o u korist treće osobe 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(NN 71/15, dalje: SZ).</w:t>
      </w: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lastRenderedPageBreak/>
        <w:tab/>
        <w:t>Valjalo je stoga, a temeljem čl.247. st.2. SZ-a, riješiti kao u izreci.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B93E96" w:rsidP="00E1017F" w:rsidR="00B93E96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3A2921">
        <w:rPr>
          <w:rFonts w:cs="Times New Roman" w:hAnsi="Times New Roman" w:ascii="Times New Roman"/>
          <w:sz w:val="24"/>
        </w:rPr>
        <w:t>01. travnja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sudac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              Daniela Korlević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Žalba se podnosi putem ovog suda u dva istovjetna primjerka, a o žalbi odlučuje Visoki trgovački sud Republike Hrvatske.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stečajnom  upravitelju </w:t>
      </w:r>
      <w:r w:rsidR="003A2921">
        <w:rPr>
          <w:rFonts w:cs="Times New Roman" w:hAnsi="Times New Roman" w:ascii="Times New Roman"/>
          <w:sz w:val="20"/>
        </w:rPr>
        <w:t xml:space="preserve">Andrej </w:t>
      </w:r>
      <w:proofErr w:type="spellStart"/>
      <w:r w:rsidR="003A2921">
        <w:rPr>
          <w:rFonts w:cs="Times New Roman" w:hAnsi="Times New Roman" w:ascii="Times New Roman"/>
          <w:sz w:val="20"/>
        </w:rPr>
        <w:t>Sablić</w:t>
      </w:r>
      <w:proofErr w:type="spellEnd"/>
      <w:r w:rsidR="003A2921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z.k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. odjel </w:t>
      </w:r>
      <w:r w:rsidR="003A2921">
        <w:rPr>
          <w:rFonts w:cs="Times New Roman" w:hAnsi="Times New Roman" w:ascii="Times New Roman"/>
          <w:sz w:val="20"/>
        </w:rPr>
        <w:t>Buje</w:t>
      </w:r>
      <w:r w:rsidRPr="006F5B7E">
        <w:rPr>
          <w:rFonts w:cs="Times New Roman" w:hAnsi="Times New Roman" w:ascii="Times New Roman"/>
          <w:sz w:val="20"/>
        </w:rPr>
        <w:t>, Općinskog suda u Puli – Pola</w:t>
      </w:r>
      <w:r w:rsidR="003A2921">
        <w:rPr>
          <w:rFonts w:cs="Times New Roman" w:hAnsi="Times New Roman" w:ascii="Times New Roman"/>
          <w:sz w:val="20"/>
        </w:rPr>
        <w:t>, SS Buje</w:t>
      </w:r>
      <w:r w:rsidRPr="006F5B7E">
        <w:rPr>
          <w:rFonts w:cs="Times New Roman" w:hAnsi="Times New Roman" w:ascii="Times New Roman"/>
          <w:sz w:val="20"/>
        </w:rPr>
        <w:t xml:space="preserve"> radi zabilježbe prodaje u stečajnom postupku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razlučnim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vjerovnicima: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ab/>
        <w:t xml:space="preserve">-  </w:t>
      </w:r>
      <w:proofErr w:type="spellStart"/>
      <w:r w:rsidR="003A2921">
        <w:rPr>
          <w:rFonts w:cs="Times New Roman" w:hAnsi="Times New Roman" w:ascii="Times New Roman"/>
          <w:sz w:val="20"/>
        </w:rPr>
        <w:t>Protection</w:t>
      </w:r>
      <w:proofErr w:type="spellEnd"/>
      <w:r w:rsidR="003A2921">
        <w:rPr>
          <w:rFonts w:cs="Times New Roman" w:hAnsi="Times New Roman" w:ascii="Times New Roman"/>
          <w:sz w:val="20"/>
        </w:rPr>
        <w:t xml:space="preserve"> d.o.o. Umag, J. </w:t>
      </w:r>
      <w:proofErr w:type="spellStart"/>
      <w:r w:rsidR="003A2921">
        <w:rPr>
          <w:rFonts w:cs="Times New Roman" w:hAnsi="Times New Roman" w:ascii="Times New Roman"/>
          <w:sz w:val="20"/>
        </w:rPr>
        <w:t>Rakovca</w:t>
      </w:r>
      <w:proofErr w:type="spellEnd"/>
      <w:r w:rsidR="003A2921">
        <w:rPr>
          <w:rFonts w:cs="Times New Roman" w:hAnsi="Times New Roman" w:ascii="Times New Roman"/>
          <w:sz w:val="20"/>
        </w:rPr>
        <w:t xml:space="preserve"> 10</w:t>
      </w:r>
      <w:r w:rsidRPr="006F5B7E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U Rijeci, </w:t>
      </w:r>
      <w:r w:rsidR="003A2921">
        <w:rPr>
          <w:rFonts w:cs="Times New Roman" w:hAnsi="Times New Roman" w:ascii="Times New Roman"/>
          <w:sz w:val="20"/>
        </w:rPr>
        <w:t>01.4</w:t>
      </w:r>
      <w:r w:rsidRPr="006F5B7E">
        <w:rPr>
          <w:rFonts w:cs="Times New Roman" w:hAnsi="Times New Roman" w:ascii="Times New Roman"/>
          <w:sz w:val="20"/>
        </w:rPr>
        <w:t>.2016.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213C8A"/>
    <w:rsid w:val="0022273C"/>
    <w:rsid w:val="00293F32"/>
    <w:rsid w:val="002C13A5"/>
    <w:rsid w:val="002F5ED1"/>
    <w:rsid w:val="00326FE5"/>
    <w:rsid w:val="00330DF9"/>
    <w:rsid w:val="00396328"/>
    <w:rsid w:val="003A2921"/>
    <w:rsid w:val="003E0856"/>
    <w:rsid w:val="003E0AD3"/>
    <w:rsid w:val="003F509E"/>
    <w:rsid w:val="004236EA"/>
    <w:rsid w:val="004A0DED"/>
    <w:rsid w:val="004C1670"/>
    <w:rsid w:val="004C2F2E"/>
    <w:rsid w:val="00532FDB"/>
    <w:rsid w:val="005373EA"/>
    <w:rsid w:val="00546D21"/>
    <w:rsid w:val="00553236"/>
    <w:rsid w:val="005B0652"/>
    <w:rsid w:val="005E35A4"/>
    <w:rsid w:val="005E7787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A25CA"/>
    <w:rsid w:val="007A6BAD"/>
    <w:rsid w:val="007B48FE"/>
    <w:rsid w:val="008956B9"/>
    <w:rsid w:val="008B688D"/>
    <w:rsid w:val="0090337A"/>
    <w:rsid w:val="00911D49"/>
    <w:rsid w:val="00916EE9"/>
    <w:rsid w:val="009465FB"/>
    <w:rsid w:val="00974873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2A0F"/>
    <w:rsid w:val="00B14D4A"/>
    <w:rsid w:val="00B32457"/>
    <w:rsid w:val="00B47358"/>
    <w:rsid w:val="00B86648"/>
    <w:rsid w:val="00B92F54"/>
    <w:rsid w:val="00B93E96"/>
    <w:rsid w:val="00BC0020"/>
    <w:rsid w:val="00BE34C8"/>
    <w:rsid w:val="00C23EE8"/>
    <w:rsid w:val="00C3695C"/>
    <w:rsid w:val="00C50C5A"/>
    <w:rsid w:val="00C7643C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93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E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E9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E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E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E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3E9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93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E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E9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E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E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3E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3E9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St-60/2014-246</izvorni_sadrzaj>
    <derivirana_varijabla naziv="DomainObject.Oznaka_1">St-60/2014-246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St-60/2014-246</izvorni_sadrzaj>
    <derivirana_varijabla naziv="DomainObject.PoslovniBrojDokumenta_1">St-60/2014-246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2343</properties:Characters>
  <properties:Lines>77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2016-04-01T08:43:00Z</dcterms:created>
  <dc:creator>Jasna Radulović</dc:creator>
  <cp:lastModifiedBy>Jasna Radulović</cp:lastModifiedBy>
  <dcterms:modified xmlns:xsi="http://www.w3.org/2001/XMLSchema-instance" xsi:type="dcterms:W3CDTF">2016-04-01T08:47:00Z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St-60/2014-246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