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b7ae7" w14:paraId="dcb7ae7"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FB4B45">
        <w:t>33</w:t>
      </w:r>
      <w:r w:rsidR="00691100">
        <w:t>23</w:t>
      </w:r>
      <w:r w:rsidR="00FB4B45">
        <w:t>/2017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691100" w:rsidRPr="00126D98">
        <w:t>MTM-KAPUCINSKA j.d.o.o., Zagreb, Kapucinska ulica 19, OIB 99836673720</w:t>
      </w:r>
      <w:r w:rsidRPr="00A52F03">
        <w:t>,</w:t>
      </w:r>
      <w:r>
        <w:t xml:space="preserve"> </w:t>
      </w:r>
      <w:r w:rsidR="00667114" w:rsidRPr="00692A21">
        <w:t xml:space="preserve">dana </w:t>
      </w:r>
      <w:r w:rsidR="00FB4B45">
        <w:t>7</w:t>
      </w:r>
      <w:r w:rsidR="005B1A03">
        <w:t>. siječnja 2019.</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CE41AF" w:rsidRPr="00126D98">
        <w:t>MTM-KAPUCINSKA j.d.o.o., Zagreb, Kapucinska ulica 19, OIB 99836673720</w:t>
      </w:r>
      <w:r w:rsidRPr="00692A21">
        <w:t>.</w:t>
      </w:r>
      <w:r w:rsidR="005A56DF" w:rsidRPr="005A56DF">
        <w:t xml:space="preserve"> </w:t>
      </w:r>
      <w:r w:rsidR="005A56DF">
        <w:t>Ste</w:t>
      </w:r>
      <w:r w:rsidR="008C5EB2">
        <w:t xml:space="preserve">čajni postupak je otvoren dana </w:t>
      </w:r>
      <w:r w:rsidR="00FE7B3D">
        <w:t>7</w:t>
      </w:r>
      <w:r w:rsidR="00E946D7">
        <w:t>. siječnja 2019. u 1</w:t>
      </w:r>
      <w:r w:rsidR="00FE7B3D">
        <w:t>2</w:t>
      </w:r>
      <w:r w:rsidR="00E946D7">
        <w:t>,30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3E03CA">
        <w:t>Jurica Tončić, Zagreb, Ignjata Đorđića 19</w:t>
      </w:r>
      <w:r w:rsidR="003E03CA" w:rsidRPr="0018154F">
        <w:t xml:space="preserve">, OIB </w:t>
      </w:r>
      <w:r w:rsidR="003E03CA">
        <w:t>44669013271</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CE41AF" w:rsidRPr="00126D98">
        <w:t>MTM-KAPUCINSKA j.d.o.o., Zagreb, Kapucinska ulica 19, OIB 99836673720</w:t>
      </w:r>
      <w:r w:rsidR="008C5EB2">
        <w:t xml:space="preserve">, s danom </w:t>
      </w:r>
      <w:r w:rsidR="00FE7B3D">
        <w:t>7</w:t>
      </w:r>
      <w:r w:rsidR="00E946D7">
        <w:t>. siječnja 2019</w:t>
      </w:r>
      <w:r w:rsidR="001A178B">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CE41AF" w:rsidRPr="00126D98">
        <w:t>MTM-KAPUCINSKA j.d.o.o., Zagreb, Kapucinska ulica 19, OIB 99836673720</w:t>
      </w:r>
      <w:r>
        <w:t>, će biti brisan iz sudskog registra ovog suda.</w:t>
      </w:r>
    </w:p>
    <w:p w:rsidRDefault="00255591" w:rsidP="00255591" w:rsidR="00255591">
      <w:pPr>
        <w:pStyle w:val="Odlomakpopisa"/>
      </w:pPr>
    </w:p>
    <w:p w:rsidRDefault="00255591" w:rsidP="00255591" w:rsidR="00255591">
      <w:pPr>
        <w:pStyle w:val="Odlomakpopisa"/>
        <w:numPr>
          <w:ilvl w:val="0"/>
          <w:numId w:val="9"/>
        </w:numPr>
        <w:jc w:val="both"/>
      </w:pPr>
      <w:r>
        <w:t xml:space="preserve">Nalaže se Financijskoj agenciji da naloži banci prijenos zaplijenjenog iznosa predujma od </w:t>
      </w:r>
      <w:r w:rsidR="003E03CA">
        <w:t>825</w:t>
      </w:r>
      <w:r>
        <w:t xml:space="preserve">,00 kn na račun ovog suda IBAN: HR9223900011300000460, model HR00, pozivom na broj </w:t>
      </w:r>
      <w:r w:rsidR="003E03CA">
        <w:t>3323</w:t>
      </w:r>
      <w:r>
        <w:t>-17.</w:t>
      </w:r>
    </w:p>
    <w:p w:rsidRDefault="00255591" w:rsidP="00255591" w:rsidR="00255591">
      <w:pPr>
        <w:ind w:left="720"/>
        <w:jc w:val="both"/>
      </w:pPr>
    </w:p>
    <w:p w:rsidRDefault="00BB534F" w:rsidP="00BB534F" w:rsidR="00BB534F">
      <w:pPr>
        <w:pStyle w:val="Odlomakpopisa"/>
      </w:pP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3E03CA" w:rsidP="003E03CA" w:rsidR="003E03CA">
      <w:pPr>
        <w:ind w:firstLine="708"/>
        <w:jc w:val="both"/>
      </w:pPr>
      <w:r>
        <w:t xml:space="preserve">FINA-a Regionalni centar Zagreb, podnijela je ovom sudu dana 21. prosinca 2017. prijedlog za otvaranje stečajnog postupka nad dužnikom </w:t>
      </w:r>
      <w:r w:rsidRPr="00126D98">
        <w:t>MTM-KAPUCINSKA j.d.o.o., Zagreb, Kapucinska ulica 19, OIB 99836673720</w:t>
      </w:r>
      <w:r>
        <w:t xml:space="preserve">.   </w:t>
      </w:r>
    </w:p>
    <w:p w:rsidRDefault="003E03CA" w:rsidP="003E03CA" w:rsidR="003E03CA">
      <w:pPr>
        <w:ind w:firstLine="708"/>
        <w:jc w:val="both"/>
      </w:pPr>
      <w:r>
        <w:t xml:space="preserve"> </w:t>
      </w:r>
    </w:p>
    <w:p w:rsidRDefault="003E03CA" w:rsidP="003E03CA" w:rsidR="003E03CA">
      <w:pPr>
        <w:ind w:firstLine="708"/>
        <w:jc w:val="both"/>
      </w:pPr>
      <w:r>
        <w:t xml:space="preserve">Prijedlog je podnesen temeljem odredbe članka 110. stavka 1. Stečajnog zakona (Narodne novine broj 78/15, 104/17, dalje u tekstu: SZ-a). U prijedlogu predlagatelj navodi da </w:t>
      </w:r>
      <w:r>
        <w:lastRenderedPageBreak/>
        <w:t xml:space="preserve">na dan 15. prosinca 2017. dužnik u Očevidniku redoslijeda osnova za plaćanje ima evidentirane neizvršene osnove za plaćanje u neprekinutom razdoblju od 120 dana u ukupnom iznosu od 45.245,21 kn, te da dužnik ima jednog zaposlenog. </w:t>
      </w:r>
    </w:p>
    <w:p w:rsidRDefault="003E03CA" w:rsidP="003E03CA" w:rsidR="003E03CA">
      <w:pPr>
        <w:ind w:firstLine="708"/>
        <w:jc w:val="both"/>
      </w:pPr>
    </w:p>
    <w:p w:rsidRDefault="003E03CA" w:rsidP="003E03CA" w:rsidR="003E03CA">
      <w:pPr>
        <w:ind w:firstLine="708"/>
        <w:jc w:val="both"/>
      </w:pPr>
      <w:r>
        <w:t>Rješenjem ovog suda posl.br. 4 St-3323/17 od 12. ožujka 2018. pokrenut je prethodni postupak radi utvrđivanja pretpostavki za otvaranje stečajnoga postupka nad dužnikom, a ujedno je sud zaključkom naredio dužniku da u roku od 8 dana dostavi sudu popis imovine i obveza dužnika sukladno čl. 17. st. 1. SZ-a.</w:t>
      </w:r>
    </w:p>
    <w:p w:rsidRDefault="003E03CA" w:rsidP="003E03CA" w:rsidR="003E03CA" w:rsidRPr="005F7ED3">
      <w:pPr>
        <w:ind w:firstLine="708"/>
        <w:jc w:val="both"/>
      </w:pPr>
    </w:p>
    <w:p w:rsidRDefault="003E03CA" w:rsidP="003E03CA" w:rsidR="003E03CA">
      <w:pPr>
        <w:ind w:firstLine="708"/>
        <w:jc w:val="both"/>
      </w:pPr>
      <w:r>
        <w:t xml:space="preserve">Podnescima od 14. ožujka 2018. i 27. ožujka 2018. FINA je izvijestila sud da ostaje kod prijedloga za otvaranje stečajnog postupka. </w:t>
      </w:r>
    </w:p>
    <w:p w:rsidRDefault="003E03CA" w:rsidP="003E03CA" w:rsidR="003E03CA">
      <w:pPr>
        <w:ind w:firstLine="708"/>
        <w:jc w:val="both"/>
      </w:pPr>
    </w:p>
    <w:p w:rsidRDefault="003E03CA" w:rsidP="003E03CA" w:rsidR="003E03CA">
      <w:pPr>
        <w:ind w:firstLine="708"/>
        <w:jc w:val="both"/>
      </w:pPr>
      <w:r w:rsidRPr="005F7ED3">
        <w:t xml:space="preserve">Na </w:t>
      </w:r>
      <w:r>
        <w:t>ročište</w:t>
      </w:r>
      <w:r w:rsidRPr="005F7ED3">
        <w:t xml:space="preserve"> </w:t>
      </w:r>
      <w:r>
        <w:t xml:space="preserve">radi očitovanja o prijedlogu za otvaranje stečajnoga postupka od 24. travnja 2018., kao i na ročište radi rasprave o pretpostavkama za otvaranje stečajnog postupka nad dužnikom od 4. rujna 2018. nisu pristupili niti predlagatelj, niti dužnik, niti zakonski zastupnik dužnika. Sud je zaključkom od 24. travnja 2018. zatražio od javnih tijela koja vode evidenciju o određenoj vrsti imovine dostavu podataka iz njihovih službenih evidencija o tome da li je dužnik evidentiran kao vlasnik imovine. </w:t>
      </w:r>
    </w:p>
    <w:p w:rsidRDefault="003E03CA" w:rsidP="003E03CA" w:rsidR="003E03CA">
      <w:pPr>
        <w:ind w:firstLine="708"/>
        <w:jc w:val="both"/>
      </w:pPr>
    </w:p>
    <w:p w:rsidRDefault="003E03CA" w:rsidP="003E03CA" w:rsidR="003E03CA">
      <w:pPr>
        <w:ind w:firstLine="708"/>
        <w:jc w:val="both"/>
      </w:pPr>
      <w:r>
        <w:t>Uvidom u</w:t>
      </w:r>
      <w:r w:rsidRPr="00A44D76">
        <w:t xml:space="preserve"> pribavljen</w:t>
      </w:r>
      <w:r>
        <w:t>e podatke</w:t>
      </w:r>
      <w:r w:rsidRPr="00A44D76">
        <w:t xml:space="preserve"> iz informacijskog sustava zemljišnih knjiga (list </w:t>
      </w:r>
      <w:r>
        <w:t>12 i 13</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r>
        <w:t>Uvidom u</w:t>
      </w:r>
      <w:r w:rsidRPr="00A44D76">
        <w:t xml:space="preserve"> obavijest Središnjeg klirinško depozitarnog društva d.d. od </w:t>
      </w:r>
      <w:r>
        <w:t>27. travnja 2018.</w:t>
      </w:r>
      <w:r w:rsidRPr="00A44D76">
        <w:t xml:space="preserve"> (list </w:t>
      </w:r>
      <w:r>
        <w:t xml:space="preserve">14 </w:t>
      </w:r>
      <w:r w:rsidRPr="00A44D76">
        <w:t xml:space="preserve">spisa) </w:t>
      </w:r>
      <w:r>
        <w:t>utvrđeno je</w:t>
      </w:r>
      <w:r w:rsidRPr="00A44D76">
        <w:t xml:space="preserve"> da u sustavu SKDD d.d. ne postoji račun nematerijaliziranih vrijednosnih papira dužnika.</w:t>
      </w:r>
      <w:r w:rsidRPr="00392EE6">
        <w:t xml:space="preserve"> </w:t>
      </w:r>
      <w:r>
        <w:t>Uvidom u</w:t>
      </w:r>
      <w:r w:rsidRPr="00A44D76">
        <w:t xml:space="preserve"> obavijest Ministarstva mora, prometa i infrastrukture od </w:t>
      </w:r>
      <w:r>
        <w:t>27. travnja 2018.</w:t>
      </w:r>
      <w:r w:rsidRPr="00A44D76">
        <w:t xml:space="preserve"> (list </w:t>
      </w:r>
      <w:r>
        <w:t xml:space="preserve">16 </w:t>
      </w:r>
      <w:r w:rsidRPr="00A44D76">
        <w:t xml:space="preserve">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obavijest Hrvatske agencije za civilno zrakoplovstvo od 2. svibnja 2018. (list 17 spisa) utvrđeno je da dužnik nije registriran kao vlasnik zrakoplova. Uvidom u uvjerenje Državne geodetske uprave od 14. svibnja 2018. (list 22 spisa) utvrđeno je da dužnik nije upisan u katastarski operat. </w:t>
      </w:r>
    </w:p>
    <w:p w:rsidRDefault="003E03CA" w:rsidP="003E03CA" w:rsidR="003E03CA">
      <w:pPr>
        <w:ind w:firstLine="708"/>
        <w:jc w:val="both"/>
      </w:pPr>
    </w:p>
    <w:p w:rsidRDefault="003E03CA" w:rsidP="003E03CA" w:rsidR="003E03CA">
      <w:pPr>
        <w:ind w:firstLine="708"/>
        <w:jc w:val="both"/>
      </w:pPr>
      <w:r>
        <w:t xml:space="preserve">Nadalje, uvidom u potvrdu FINA-e o blokadi računa i novčanih sredstava dužnika od 2. svibnja 2018. (list 21 spisa) sud je utvrdio da na dan izdavanja potvrde u Očevidniku redoslijeda osnova za plaćanje dužnik ima evidentirane neizvršene osnove za plaćanje u neprekinutom razdoblju od 257 dana, time da nepodmirene obveze na dan izdavanja potvrde iznose 46.164,61 kn. </w:t>
      </w:r>
    </w:p>
    <w:p w:rsidRDefault="00606F04" w:rsidP="00606F04" w:rsidR="00606F04">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606F04" w:rsidP="00E946D7" w:rsidR="00E946D7">
      <w:pPr>
        <w:ind w:firstLine="708"/>
        <w:jc w:val="both"/>
      </w:pPr>
      <w:r>
        <w:t>Dakle, i</w:t>
      </w:r>
      <w:r w:rsidRPr="005F7ED3">
        <w:t>z</w:t>
      </w:r>
      <w:r>
        <w:t xml:space="preserve"> potvrde FINA-e o od 2. svibnja 2018. nedvojbeno proizlazi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lastRenderedPageBreak/>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606F04">
        <w:t>33</w:t>
      </w:r>
      <w:r w:rsidR="003E03CA">
        <w:t>23</w:t>
      </w:r>
      <w:r w:rsidR="00606F04">
        <w:t>/2017</w:t>
      </w:r>
      <w:r w:rsidRPr="00692A21">
        <w:t xml:space="preserve"> od </w:t>
      </w:r>
      <w:r w:rsidR="00606F04">
        <w:t>4</w:t>
      </w:r>
      <w:r w:rsidR="00E946D7">
        <w:t>. rujna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3E03CA" w:rsidP="003E03CA" w:rsidR="003E03CA">
      <w:pPr>
        <w:ind w:firstLine="708"/>
        <w:jc w:val="both"/>
      </w:pPr>
      <w:r>
        <w:t xml:space="preserve">Prema tome, iz dostupnih podataka u spisu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r>
        <w:t xml:space="preserve"> </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606F04">
        <w:t>7</w:t>
      </w:r>
      <w:r w:rsidR="00E946D7">
        <w:t>. siječnja 2019</w:t>
      </w:r>
      <w:r w:rsidRPr="00692A21">
        <w:t>. nije uplaćen predujam za pokriće troškova stečajnog postupka, na plaćanje kojeg su pozvani vjerovnici rješenje</w:t>
      </w:r>
      <w:r w:rsidR="00667114" w:rsidRPr="00692A21">
        <w:t>m</w:t>
      </w:r>
      <w:r w:rsidRPr="00692A21">
        <w:t xml:space="preserve"> od </w:t>
      </w:r>
      <w:r w:rsidR="00606F04">
        <w:t>4</w:t>
      </w:r>
      <w:r w:rsidR="00E946D7">
        <w:t>. rujna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606F04">
        <w:t>4</w:t>
      </w:r>
      <w:r w:rsidR="00E946D7">
        <w:t>. rujna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w:t>
      </w:r>
      <w:r w:rsidRPr="00692A21">
        <w:lastRenderedPageBreak/>
        <w:t xml:space="preserve">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3E03CA" w:rsidP="00C515B4" w:rsidR="003E03CA">
      <w:pPr>
        <w:ind w:firstLine="708"/>
        <w:jc w:val="both"/>
      </w:pPr>
    </w:p>
    <w:p w:rsidRDefault="003E03CA" w:rsidP="003E03CA" w:rsidR="003E03CA">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a budući je FINA u prijedlogu za otvaranje stečajnog postupka izvijestila sud da dužnik na ime predujma za namirenje troškova stečajnog postupka ima zaplijenjena novčana sredstva u iznosu od 825,00 kn, riješeno je kao pod točkom V. izreke ovog rješenja.</w:t>
      </w: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606F04">
        <w:t>7</w:t>
      </w:r>
      <w:r w:rsidR="00E946D7">
        <w:t>. siječnja 2019</w:t>
      </w:r>
      <w:r w:rsidR="006360F9">
        <w:t>.</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D79FD" w:rsidR="00BB534F">
      <w:pPr>
        <w:jc w:val="right"/>
      </w:pPr>
      <w:r w:rsidRPr="00692A21">
        <w:t>Goranka Boljkovac</w:t>
      </w:r>
      <w:r w:rsidR="00CA4840">
        <w:t>, v.r.</w:t>
      </w: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A4840" w:rsidR="00CA4840">
      <w:pPr>
        <w:tabs>
          <w:tab w:pos="6900" w:val="left"/>
        </w:tabs>
      </w:pPr>
      <w:r w:rsidRPr="00435B5D">
        <w:tab/>
      </w:r>
      <w:r>
        <w:t>Renata Klokočki</w:t>
      </w:r>
    </w:p>
    <w:p w:rsidRDefault="00344858" w:rsidP="00344858" w:rsidR="00344858">
      <w:pPr>
        <w:jc w:val="right"/>
      </w:pP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3D79FD" w:rsidR="006E72DD">
      <w:headerReference w:type="even" r:id="rId10"/>
      <w:headerReference w:type="default" r:id="rId11"/>
      <w:pgSz w:h="16838" w:w="11906"/>
      <w:pgMar w:gutter="0" w:footer="708" w:header="708" w:left="1417" w:bottom="1843"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3494">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FB4B45">
      <w:t>33</w:t>
    </w:r>
    <w:r w:rsidR="00CE41AF">
      <w:t>23</w:t>
    </w:r>
    <w:r w:rsidR="00FB4B45">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5591"/>
    <w:rsid w:val="002566B7"/>
    <w:rsid w:val="00280A59"/>
    <w:rsid w:val="00293964"/>
    <w:rsid w:val="002944F5"/>
    <w:rsid w:val="00294F67"/>
    <w:rsid w:val="00297D7B"/>
    <w:rsid w:val="002B3798"/>
    <w:rsid w:val="002B5B9E"/>
    <w:rsid w:val="002C5A29"/>
    <w:rsid w:val="002D6432"/>
    <w:rsid w:val="002E494C"/>
    <w:rsid w:val="002F13E0"/>
    <w:rsid w:val="002F61AF"/>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E03CA"/>
    <w:rsid w:val="003F2A03"/>
    <w:rsid w:val="00401BEE"/>
    <w:rsid w:val="00405CEA"/>
    <w:rsid w:val="00425642"/>
    <w:rsid w:val="0043031F"/>
    <w:rsid w:val="00433494"/>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93FDF"/>
    <w:rsid w:val="005A56DF"/>
    <w:rsid w:val="005B0B8B"/>
    <w:rsid w:val="005B1A03"/>
    <w:rsid w:val="005C0B29"/>
    <w:rsid w:val="005C0BF6"/>
    <w:rsid w:val="005D0EB4"/>
    <w:rsid w:val="005D1623"/>
    <w:rsid w:val="005D5F5F"/>
    <w:rsid w:val="005E67DB"/>
    <w:rsid w:val="005E6E20"/>
    <w:rsid w:val="005F5763"/>
    <w:rsid w:val="005F71CE"/>
    <w:rsid w:val="00602765"/>
    <w:rsid w:val="00606F04"/>
    <w:rsid w:val="006360F9"/>
    <w:rsid w:val="00636556"/>
    <w:rsid w:val="00662058"/>
    <w:rsid w:val="00662CB6"/>
    <w:rsid w:val="00667114"/>
    <w:rsid w:val="006804BD"/>
    <w:rsid w:val="006861EF"/>
    <w:rsid w:val="00691100"/>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E03D0"/>
    <w:rsid w:val="00CE41AF"/>
    <w:rsid w:val="00CF05EC"/>
    <w:rsid w:val="00CF3A92"/>
    <w:rsid w:val="00D21CC7"/>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85299"/>
    <w:rsid w:val="00E946D7"/>
    <w:rsid w:val="00EA75D2"/>
    <w:rsid w:val="00ED1D4E"/>
    <w:rsid w:val="00ED2662"/>
    <w:rsid w:val="00ED6D80"/>
    <w:rsid w:val="00EE61A0"/>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B4B45"/>
    <w:rsid w:val="00FC7127"/>
    <w:rsid w:val="00FE7B3D"/>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33494"/>
    <w:rPr>
      <w:color w:val="808080"/>
      <w:bdr w:space="0" w:sz="0" w:color="auto" w:val="none"/>
      <w:shd w:fill="auto" w:color="auto" w:val="clear"/>
    </w:rPr>
  </w:style>
  <w:style w:customStyle="true" w:styleId="eSPISCCParagraphDefaultFont" w:type="character">
    <w:name w:val="eSPIS_CC_Paragraph Default Font"/>
    <w:basedOn w:val="Zadanifontodlomka"/>
    <w:rsid w:val="004334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3494"/>
    <w:rPr>
      <w:bdr w:space="0" w:sz="0" w:color="auto" w:val="none"/>
      <w:shd w:fill="FFFFCC" w:color="auto" w:val="clear"/>
      <w:lang w:val="hr-HR"/>
    </w:rPr>
  </w:style>
  <w:style w:customStyle="true" w:styleId="PozadinaSvijetloCrvena" w:type="character">
    <w:name w:val="Pozadina_SvijetloCrvena"/>
    <w:basedOn w:val="eSPISCCParagraphDefaultFont"/>
    <w:rsid w:val="004334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34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33494"/>
    <w:rPr>
      <w:color w:val="808080"/>
      <w:bdr w:color="auto" w:space="0" w:sz="0" w:val="none"/>
      <w:shd w:color="auto" w:fill="auto" w:val="clear"/>
    </w:rPr>
  </w:style>
  <w:style w:customStyle="1" w:styleId="eSPISCCParagraphDefaultFont" w:type="character">
    <w:name w:val="eSPIS_CC_Paragraph Default Font"/>
    <w:basedOn w:val="Zadanifontodlomka"/>
    <w:rsid w:val="004334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3494"/>
    <w:rPr>
      <w:bdr w:color="auto" w:space="0" w:sz="0" w:val="none"/>
      <w:shd w:color="auto" w:fill="FFFFCC" w:val="clear"/>
      <w:lang w:val="hr-HR"/>
    </w:rPr>
  </w:style>
  <w:style w:customStyle="1" w:styleId="PozadinaSvijetloCrvena" w:type="character">
    <w:name w:val="Pozadina_SvijetloCrvena"/>
    <w:basedOn w:val="eSPISCCParagraphDefaultFont"/>
    <w:rsid w:val="004334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34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3323</izvorni_sadrzaj>
    <derivirana_varijabla naziv="DomainObject.Predmet.Broj_1">3323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St-3323/2017</izvorni_sadrzaj>
    <derivirana_varijabla naziv="DomainObject.Predmet.OznakaBroj_1">St-3323/2017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MTM-KAPUCINSKA j.d.o.o. zastupanog po punomoćniku Tomislav Marković</izvorni_sadrzaj>
    <derivirana_varijabla naziv="DomainObject.Predmet.ProtustrankaFormated_1">  MTM-KAPUCINSKA j.d.o.o. zastupanog po punomoćniku Tomislav Marković</derivirana_varijabla>
  </DomainObject.Predmet.ProtustrankaFormated>
  <DomainObject.Predmet.ProtustrankaFormatedOIB>
    <izvorni_sadrzaj>  MTM-KAPUCINSKA j.d.o.o., OIB 99836673720 zastupanog po punomoćniku Tomislav Marković</izvorni_sadrzaj>
    <derivirana_varijabla naziv="DomainObject.Predmet.ProtustrankaFormatedOIB_1">  MTM-KAPUCINSKA j.d.o.o., OIB 99836673720 zastupanog po punomoćniku Tomislav Marković</derivirana_varijabla>
  </DomainObject.Predmet.ProtustrankaFormatedOIB>
  <DomainObject.Predmet.ProtustrankaFormatedWithAdress>
    <izvorni_sadrzaj> MTM-KAPUCINSKA j.d.o.o., Kapucinska ulica 19, 10000 Zagreb zastupanog po punomoćniku Tomislav Marković</izvorni_sadrzaj>
    <derivirana_varijabla naziv="DomainObject.Predmet.ProtustrankaFormatedWithAdress_1"> MTM-KAPUCINSKA j.d.o.o., Kapucinska ulica 19, 10000 Zagreb zastupanog po punomoćniku Tomislav Marković</derivirana_varijabla>
  </DomainObject.Predmet.ProtustrankaFormatedWithAdress>
  <DomainObject.Predmet.ProtustrankaFormatedWithAdressOIB>
    <izvorni_sadrzaj> MTM-KAPUCINSKA j.d.o.o., OIB 99836673720, Kapucinska ulica 19, 10000 Zagreb zastupanog po punomoćniku Tomislav Marković</izvorni_sadrzaj>
    <derivirana_varijabla naziv="DomainObject.Predmet.ProtustrankaFormatedWithAdressOIB_1"> MTM-KAPUCINSKA j.d.o.o., OIB 99836673720, Kapucinska ulica 19, 10000 Zagreb zastupanog po punomoćniku Tomislav Marković</derivirana_varijabla>
  </DomainObject.Predmet.ProtustrankaFormatedWithAdressOIB>
  <DomainObject.Predmet.ProtustrankaWithAdress>
    <izvorni_sadrzaj>MTM-KAPUCINSKA j.d.o.o. Kapucinska ulica 19, 10000 Zagreb</izvorni_sadrzaj>
    <derivirana_varijabla naziv="DomainObject.Predmet.ProtustrankaWithAdress_1">MTM-KAPUCINSKA j.d.o.o. Kapucinska ulica 19, 10000 Zagreb</derivirana_varijabla>
  </DomainObject.Predmet.ProtustrankaWithAdress>
  <DomainObject.Predmet.ProtustrankaWithAdressOIB>
    <izvorni_sadrzaj>MTM-KAPUCINSKA j.d.o.o., OIB 99836673720, Kapucinska ulica 19, 10000 Zagreb</izvorni_sadrzaj>
    <derivirana_varijabla naziv="DomainObject.Predmet.ProtustrankaWithAdressOIB_1">MTM-KAPUCINSKA j.d.o.o., OIB 99836673720, Kapucinska ulica 19, 10000 Zagreb</derivirana_varijabla>
  </DomainObject.Predmet.ProtustrankaWithAdressOIB>
  <DomainObject.Predmet.ProtustrankaNazivFormated>
    <izvorni_sadrzaj>MTM-KAPUCINSKA j.d.o.o.</izvorni_sadrzaj>
    <derivirana_varijabla naziv="DomainObject.Predmet.ProtustrankaNazivFormated_1">MTM-KAPUCINSKA j.d.o.o.</derivirana_varijabla>
  </DomainObject.Predmet.ProtustrankaNazivFormated>
  <DomainObject.Predmet.ProtustrankaNazivFormatedOIB>
    <izvorni_sadrzaj>MTM-KAPUCINSKA j.d.o.o., OIB 99836673720</izvorni_sadrzaj>
    <derivirana_varijabla naziv="DomainObject.Predmet.ProtustrankaNazivFormatedOIB_1">MTM-KAPUCINSKA j.d.o.o., OIB 99836673720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MTM-KAPUCINSKA j.d.o.o. zastupanog po punomoćniku Tomislav Marković</item>
    </izvorni_sadrzaj>
    <derivirana_varijabla naziv="DomainObject.Predmet.ProtuStrankaListFormated_1">
      <item>MTM-KAPUCINSKA j.d.o.o. zastupanog po punomoćniku Tomislav Marković</item>
    </derivirana_varijabla>
  </DomainObject.Predmet.ProtuStrankaListFormated>
  <DomainObject.Predmet.ProtuStrankaListFormatedOIB>
    <izvorni_sadrzaj>
      <item>MTM-KAPUCINSKA j.d.o.o., OIB 99836673720 zastupanog po punomoćniku Tomislav Marković</item>
    </izvorni_sadrzaj>
    <derivirana_varijabla naziv="DomainObject.Predmet.ProtuStrankaListFormatedOIB_1">
      <item>MTM-KAPUCINSKA j.d.o.o., OIB 99836673720 zastupanog po punomoćniku Tomislav Marković</item>
    </derivirana_varijabla>
  </DomainObject.Predmet.ProtuStrankaListFormatedOIB>
  <DomainObject.Predmet.ProtuStrankaListFormatedWithAdress>
    <izvorni_sadrzaj>
      <item>MTM-KAPUCINSKA j.d.o.o., Kapucinska ulica 19, 10000 Zagreb zastupanog po punomoćniku Tomislav Marković</item>
    </izvorni_sadrzaj>
    <derivirana_varijabla naziv="DomainObject.Predmet.ProtuStrankaListFormatedWithAdress_1">
      <item>MTM-KAPUCINSKA j.d.o.o., Kapucinska ulica 19, 10000 Zagreb zastupanog po punomoćniku Tomislav Marković</item>
    </derivirana_varijabla>
  </DomainObject.Predmet.ProtuStrankaListFormatedWithAdress>
  <DomainObject.Predmet.ProtuStrankaListFormatedWithAdressOIB>
    <izvorni_sadrzaj>
      <item>MTM-KAPUCINSKA j.d.o.o., OIB 99836673720, Kapucinska ulica 19, 10000 Zagreb zastupanog po punomoćniku Tomislav Marković</item>
    </izvorni_sadrzaj>
    <derivirana_varijabla naziv="DomainObject.Predmet.ProtuStrankaListFormatedWithAdressOIB_1">
      <item>MTM-KAPUCINSKA j.d.o.o., OIB 99836673720, Kapucinska ulica 19, 10000 Zagreb zastupanog po punomoćniku Tomislav Marković</item>
    </derivirana_varijabla>
  </DomainObject.Predmet.ProtuStrankaListFormatedWithAdressOIB>
  <DomainObject.Predmet.ProtuStrankaListNazivFormated>
    <izvorni_sadrzaj>
      <item>MTM-KAPUCINSKA j.d.o.o.</item>
    </izvorni_sadrzaj>
    <derivirana_varijabla naziv="DomainObject.Predmet.ProtuStrankaListNazivFormated_1">
      <item>MTM-KAPUCINSKA j.d.o.o.</item>
    </derivirana_varijabla>
  </DomainObject.Predmet.ProtuStrankaListNazivFormated>
  <DomainObject.Predmet.ProtuStrankaListNazivFormatedOIB>
    <izvorni_sadrzaj>
      <item>MTM-KAPUCINSKA j.d.o.o., OIB 99836673720</item>
    </izvorni_sadrzaj>
    <derivirana_varijabla naziv="DomainObject.Predmet.ProtuStrankaListNazivFormatedOIB_1">
      <item>MTM-KAPUCINSKA j.d.o.o., OIB 99836673720</item>
    </derivirana_varijabla>
  </DomainObject.Predmet.ProtuStrankaListNazivFormatedOIB>
  <DomainObject.Predmet.OstaliListFormated>
    <izvorni_sadrzaj>
      <item>Tomislav Marković punomoćnik sudionika u postupku MTM-KAPUCINSKA j.d.o.o.</item>
    </izvorni_sadrzaj>
    <derivirana_varijabla naziv="DomainObject.Predmet.OstaliListFormated_1">
      <item>Tomislav Marković punomoćnik sudionika u postupku MTM-KAPUCINSKA j.d.o.o.</item>
    </derivirana_varijabla>
  </DomainObject.Predmet.OstaliListFormated>
  <DomainObject.Predmet.OstaliListFormatedOIB>
    <izvorni_sadrzaj>
      <item>Tomislav Marković, OIB 61769746622 punomoćnik sudionika u postupku MTM-KAPUCINSKA j.d.o.o.</item>
    </izvorni_sadrzaj>
    <derivirana_varijabla naziv="DomainObject.Predmet.OstaliListFormatedOIB_1">
      <item>Tomislav Marković, OIB 61769746622 punomoćnik sudionika u postupku MTM-KAPUCINSKA j.d.o.o.</item>
    </derivirana_varijabla>
  </DomainObject.Predmet.OstaliListFormatedOIB>
  <DomainObject.Predmet.OstaliListFormatedWithAdress>
    <izvorni_sadrzaj>
      <item>Tomislav Marković, Kapucinska 19, 10000 Zagreb punomoćnik sudionika u postupku MTM-KAPUCINSKA j.d.o.o.</item>
    </izvorni_sadrzaj>
    <derivirana_varijabla naziv="DomainObject.Predmet.OstaliListFormatedWithAdress_1">
      <item>Tomislav Marković, Kapucinska 19, 10000 Zagreb punomoćnik sudionika u postupku MTM-KAPUCINSKA j.d.o.o.</item>
    </derivirana_varijabla>
  </DomainObject.Predmet.OstaliListFormatedWithAdress>
  <DomainObject.Predmet.OstaliListFormatedWithAdressOIB>
    <izvorni_sadrzaj>
      <item>Tomislav Marković, OIB 61769746622, Kapucinska 19, 10000 Zagreb punomoćnik sudionika u postupku MTM-KAPUCINSKA j.d.o.o.</item>
    </izvorni_sadrzaj>
    <derivirana_varijabla naziv="DomainObject.Predmet.OstaliListFormatedWithAdressOIB_1">
      <item>Tomislav Marković, OIB 61769746622, Kapucinska 19, 10000 Zagreb punomoćnik sudionika u postupku MTM-KAPUCINSKA j.d.o.o.</item>
    </derivirana_varijabla>
  </DomainObject.Predmet.OstaliListFormatedWithAdressOIB>
  <DomainObject.Predmet.OstaliListNazivFormated>
    <izvorni_sadrzaj>
      <item>Tomislav Marković</item>
    </izvorni_sadrzaj>
    <derivirana_varijabla naziv="DomainObject.Predmet.OstaliListNazivFormated_1">
      <item>Tomislav Marković</item>
    </derivirana_varijabla>
  </DomainObject.Predmet.OstaliListNazivFormated>
  <DomainObject.Predmet.OstaliListNazivFormatedOIB>
    <izvorni_sadrzaj>
      <item>Tomislav Marković, OIB 61769746622</item>
    </izvorni_sadrzaj>
    <derivirana_varijabla naziv="DomainObject.Predmet.OstaliListNazivFormatedOIB_1">
      <item>Tomislav Marković, OIB 61769746622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MTM-KAPUCINSKA j.d.o.o.</izvorni_sadrzaj>
    <derivirana_varijabla naziv="DomainObject.Predmet.ProtustrankaIDrugi_1">MTM-KAPUCINSKA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MTM-KAPUCINSKA j.d.o.o., OIB 99836673720, Kapucinska ulica 19, 10000 Zagreb</izvorni_sadrzaj>
    <derivirana_varijabla naziv="DomainObject.Predmet.ProtustrankaIDrugiAdressOIB_1">MTM-KAPUCINSKA j.d.o.o., OIB 99836673720, Kapucinska ulica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MTM-KAPUCINSKA j.d.o.o.</item>
      <item>Tomislav Marković</item>
    </izvorni_sadrzaj>
    <derivirana_varijabla naziv="DomainObject.Predmet.SudioniciListNaziv_1">
      <item>FINA Regionalni centar Zagreb</item>
      <item>MTM-KAPUCINSKA j.d.o.o.</item>
      <item>Tomislav Marković</item>
    </derivirana_varijabla>
  </DomainObject.Predmet.SudioniciListNaziv>
  <DomainObject.Predmet.SudioniciListAdressOIB>
    <izvorni_sadrzaj>
      <item>FINA Regionalni centar Zagreb, OIB 85821130368, Trg svibanjskih žrtava  1995. 1,10000 Zagreb</item>
      <item>MTM-KAPUCINSKA j.d.o.o., OIB 99836673720, Kapucinska ulica 19,10000 Zagreb</item>
      <item>Tomislav Marković, OIB 61769746622, Kapucinska 19,10000 Zagreb</item>
    </izvorni_sadrzaj>
    <derivirana_varijabla naziv="DomainObject.Predmet.SudioniciListAdressOIB_1">
      <item>FINA Regionalni centar Zagreb, OIB 85821130368, Trg svibanjskih žrtava  1995. 1,10000 Zagreb</item>
      <item>MTM-KAPUCINSKA j.d.o.o., OIB 99836673720, Kapucinska ulica 19,10000 Zagreb</item>
      <item>Tomislav Marković, OIB 61769746622, Kapucinska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99836673720</item>
      <item>, OIB 61769746622</item>
    </izvorni_sadrzaj>
    <derivirana_varijabla naziv="DomainObject.Predmet.SudioniciListNazivOIB_1">
      <item>, OIB 85821130368</item>
      <item>, OIB 99836673720</item>
      <item>, OIB 61769746622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24. travnja 2018.</izvorni_sadrzaj>
    <derivirana_varijabla naziv="DomainObject.PredzadnjaOdlukaIzPredmeta.DatumDonosenjaOdluke_1">24. travnja 2018.</derivirana_varijabla>
  </DomainObject.PredzadnjaOdlukaIzPredmeta.DatumDonosenjaOdluke>
  <DomainObject.PredzadnjaOdlukaIzPredmeta.Oznaka>
    <izvorni_sadrzaj>St-3323/2017-8</izvorni_sadrzaj>
    <derivirana_varijabla naziv="DomainObject.PredzadnjaOdlukaIzPredmeta.Oznaka_1">St-3323/2017-8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1526</properties:Words>
  <properties:Characters>8617</properties:Characters>
  <properties:Lines>185</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2019-01-07T10:54:00Z</dcterms:created>
  <dc:creator>Korisnik</dc:creator>
  <cp:lastModifiedBy>Renata Klokočki</cp:lastModifiedBy>
  <cp:lastPrinted>2019-01-07T11:00:00Z</cp:lastPrinted>
  <dcterms:modified xmlns:xsi="http://www.w3.org/2001/XMLSchema-instance" xsi:type="dcterms:W3CDTF">2019-01-07T11:01:00Z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-MTM KAPUCINSKA.docx)</vt:lpwstr>
  </prop:property>
  <prop:property name="CC_coloring" pid="4" fmtid="{D5CDD505-2E9C-101B-9397-08002B2CF9AE}">
    <vt:bool>false</vt:bool>
  </prop:property>
  <prop:property name="BrojStranica" pid="5" fmtid="{D5CDD505-2E9C-101B-9397-08002B2CF9AE}">
    <vt:i4>4</vt:i4>
  </prop:property>
</prop:Properties>
</file>