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b8f3f0" w14:paraId="5b8f3f0" w:rsidRDefault="00C54779" w:rsidP="00F14C17" w:rsidR="00136656">
      <w:pPr>
        <w:jc w:val="both"/>
        <w15:collapsed w:val="false"/>
        <w:rPr>
          <w:b/>
        </w:rPr>
      </w:pPr>
      <w:bookmarkStart w:name="_GoBack" w:id="0"/>
      <w:bookmarkEnd w:id="0"/>
      <w:r>
        <w:rPr>
          <w:noProof/>
        </w:rPr>
        <w:drawing>
          <wp:inline distR="0" distL="0" distB="0" distT="0">
            <wp:extent cy="723900" cx="552450"/>
            <wp:effectExtent b="0" r="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52450"/>
                    </a:xfrm>
                    <a:prstGeom prst="rect">
                      <a:avLst/>
                    </a:prstGeom>
                    <a:noFill/>
                  </pic:spPr>
                </pic:pic>
              </a:graphicData>
            </a:graphic>
          </wp:inline>
        </w:drawing>
      </w:r>
      <w:r w:rsidR="002E113D">
        <w:tab/>
      </w:r>
      <w:r w:rsidR="002E113D">
        <w:tab/>
      </w:r>
      <w:r w:rsidR="002E113D">
        <w:tab/>
      </w:r>
      <w:r w:rsidR="002E113D">
        <w:tab/>
      </w:r>
      <w:r w:rsidR="002E113D">
        <w:tab/>
      </w:r>
      <w:r w:rsidR="002E113D">
        <w:tab/>
      </w:r>
      <w:r w:rsidR="002E113D">
        <w:tab/>
      </w:r>
      <w:r w:rsidR="002E113D">
        <w:tab/>
      </w:r>
      <w:r w:rsidR="00AB204B">
        <w:t xml:space="preserve">   </w:t>
      </w:r>
      <w:r w:rsidR="002E113D" w:rsidRPr="002E113D">
        <w:rPr>
          <w:b/>
        </w:rPr>
        <w:t xml:space="preserve"> Broj: 7/St-1965/2016-</w:t>
      </w:r>
      <w:r w:rsidR="00AB3645">
        <w:rPr>
          <w:b/>
        </w:rPr>
        <w:t>1</w:t>
      </w:r>
      <w:r w:rsidR="00E133A9">
        <w:rPr>
          <w:b/>
        </w:rPr>
        <w:t>2</w:t>
      </w:r>
    </w:p>
    <w:p w:rsidRDefault="00AB3645" w:rsidP="00AB3645" w:rsidR="00AB3645" w:rsidRPr="00F14C17">
      <w:pPr>
        <w:ind w:firstLine="708" w:left="6372"/>
        <w:jc w:val="both"/>
      </w:pPr>
      <w:r w:rsidRPr="00AB3645">
        <w:rPr>
          <w:b/>
        </w:rPr>
        <w:t>(veza: St-711/2015)</w:t>
      </w:r>
    </w:p>
    <w:p w:rsidRDefault="00F14C17" w:rsidP="00F14C17" w:rsidR="00F14C17" w:rsidRPr="00F14C17">
      <w:pPr>
        <w:jc w:val="both"/>
        <w:rPr>
          <w:b/>
        </w:rPr>
      </w:pPr>
      <w:r w:rsidRPr="00F14C17">
        <w:rPr>
          <w:b/>
        </w:rPr>
        <w:t>REPUBLIKA HRVASKA</w:t>
      </w:r>
    </w:p>
    <w:p w:rsidRDefault="00F14C17" w:rsidP="00F14C17" w:rsidR="00F14C17" w:rsidRPr="00F14C17">
      <w:pPr>
        <w:jc w:val="both"/>
        <w:rPr>
          <w:b/>
        </w:rPr>
      </w:pPr>
      <w:r w:rsidRPr="00F14C17">
        <w:rPr>
          <w:b/>
        </w:rPr>
        <w:t>TRGOVAČKI SUD U OSIJEKU</w:t>
      </w:r>
    </w:p>
    <w:p w:rsidRDefault="00F14C17" w:rsidP="00F14C17" w:rsidR="00F14C17" w:rsidRPr="00F14C17">
      <w:pPr>
        <w:jc w:val="both"/>
        <w:rPr>
          <w:b/>
        </w:rPr>
      </w:pPr>
      <w:r w:rsidRPr="00F14C17">
        <w:rPr>
          <w:b/>
        </w:rPr>
        <w:t xml:space="preserve">STALNA SLUŽBA U SLAVONSKOM BRODU                    </w:t>
      </w:r>
      <w:r w:rsidR="00136656">
        <w:rPr>
          <w:b/>
        </w:rPr>
        <w:t xml:space="preserve">     </w:t>
      </w:r>
    </w:p>
    <w:p w:rsidRDefault="00F14C17" w:rsidP="00F14C17" w:rsidR="00F14C17" w:rsidRPr="00F14C17">
      <w:pPr>
        <w:jc w:val="both"/>
        <w:rPr>
          <w:b/>
        </w:rPr>
      </w:pPr>
      <w:r w:rsidRPr="00F14C17">
        <w:rPr>
          <w:b/>
        </w:rPr>
        <w:t xml:space="preserve">Trg pobjede 13        </w:t>
      </w:r>
    </w:p>
    <w:p w:rsidRDefault="00C553E9" w:rsidP="008F6B19" w:rsidR="00234BAD">
      <w:pPr>
        <w:jc w:val="both"/>
        <w:rPr>
          <w:b/>
        </w:rPr>
      </w:pPr>
      <w:r>
        <w:rPr>
          <w:b/>
        </w:rPr>
        <w:t>Slavonski Brod</w:t>
      </w:r>
      <w:r w:rsidR="00F14C17" w:rsidRPr="00F14C17">
        <w:rPr>
          <w:b/>
        </w:rPr>
        <w:t xml:space="preserve">     </w:t>
      </w:r>
    </w:p>
    <w:p w:rsidRDefault="00136656" w:rsidP="00F14C17" w:rsidR="00136656">
      <w:pPr>
        <w:jc w:val="center"/>
        <w:rPr>
          <w:b/>
        </w:rPr>
      </w:pPr>
    </w:p>
    <w:p w:rsidRDefault="00234BAD" w:rsidP="00F14C17" w:rsidR="008F6B19">
      <w:pPr>
        <w:jc w:val="center"/>
        <w:rPr>
          <w:b/>
        </w:rPr>
      </w:pPr>
      <w:r>
        <w:rPr>
          <w:b/>
        </w:rPr>
        <w:t>U  I M E  R E P U B L I K E  H R V A T S K E</w:t>
      </w:r>
    </w:p>
    <w:p w:rsidRDefault="00234BAD" w:rsidP="00F14C17" w:rsidR="00234BAD">
      <w:pPr>
        <w:jc w:val="center"/>
        <w:rPr>
          <w:b/>
        </w:rPr>
      </w:pPr>
      <w:r>
        <w:rPr>
          <w:b/>
        </w:rPr>
        <w:t xml:space="preserve"> </w:t>
      </w:r>
    </w:p>
    <w:p w:rsidRDefault="00F14C17" w:rsidP="00F14C17" w:rsidR="00F14C17" w:rsidRPr="00F14C17">
      <w:pPr>
        <w:jc w:val="center"/>
        <w:rPr>
          <w:b/>
        </w:rPr>
      </w:pPr>
      <w:r w:rsidRPr="00F14C17">
        <w:rPr>
          <w:b/>
        </w:rPr>
        <w:t>R</w:t>
      </w:r>
      <w:r w:rsidR="002E113D">
        <w:rPr>
          <w:b/>
        </w:rPr>
        <w:t xml:space="preserve"> </w:t>
      </w:r>
      <w:r w:rsidRPr="00F14C17">
        <w:rPr>
          <w:b/>
        </w:rPr>
        <w:t>J</w:t>
      </w:r>
      <w:r w:rsidR="002E113D">
        <w:rPr>
          <w:b/>
        </w:rPr>
        <w:t xml:space="preserve"> </w:t>
      </w:r>
      <w:r w:rsidRPr="00F14C17">
        <w:rPr>
          <w:b/>
        </w:rPr>
        <w:t>E</w:t>
      </w:r>
      <w:r w:rsidR="002E113D">
        <w:rPr>
          <w:b/>
        </w:rPr>
        <w:t xml:space="preserve"> </w:t>
      </w:r>
      <w:r w:rsidRPr="00F14C17">
        <w:rPr>
          <w:b/>
        </w:rPr>
        <w:t>Š</w:t>
      </w:r>
      <w:r w:rsidR="002E113D">
        <w:rPr>
          <w:b/>
        </w:rPr>
        <w:t xml:space="preserve"> </w:t>
      </w:r>
      <w:r w:rsidRPr="00F14C17">
        <w:rPr>
          <w:b/>
        </w:rPr>
        <w:t>E</w:t>
      </w:r>
      <w:r w:rsidR="002E113D">
        <w:rPr>
          <w:b/>
        </w:rPr>
        <w:t xml:space="preserve"> </w:t>
      </w:r>
      <w:r w:rsidRPr="00F14C17">
        <w:rPr>
          <w:b/>
        </w:rPr>
        <w:t>N</w:t>
      </w:r>
      <w:r w:rsidR="002E113D">
        <w:rPr>
          <w:b/>
        </w:rPr>
        <w:t xml:space="preserve"> </w:t>
      </w:r>
      <w:r w:rsidRPr="00F14C17">
        <w:rPr>
          <w:b/>
        </w:rPr>
        <w:t>J</w:t>
      </w:r>
      <w:r w:rsidR="002E113D">
        <w:rPr>
          <w:b/>
        </w:rPr>
        <w:t xml:space="preserve"> </w:t>
      </w:r>
      <w:r w:rsidRPr="00F14C17">
        <w:rPr>
          <w:b/>
        </w:rPr>
        <w:t>E</w:t>
      </w:r>
    </w:p>
    <w:p w:rsidRDefault="00136656" w:rsidP="00F14C17" w:rsidR="00136656" w:rsidRPr="00F14C17">
      <w:pPr>
        <w:jc w:val="both"/>
      </w:pPr>
    </w:p>
    <w:p w:rsidRDefault="00F14C17" w:rsidP="00C9510C" w:rsidR="00F14C17" w:rsidRPr="00F14C17">
      <w:pPr>
        <w:ind w:firstLine="1440"/>
        <w:jc w:val="both"/>
      </w:pPr>
      <w:r w:rsidRPr="00F14C17">
        <w:t xml:space="preserve">TRGOVAČKI SUD U OSIJEKU, STALNA SLUŽBA U SLAVONSKOM BRODU po stečajnoj sutkinji Mirni Vujčić u stečajnom postupku nad stečajnim dužnikom </w:t>
      </w:r>
      <w:r w:rsidR="002E113D" w:rsidRPr="002E113D">
        <w:t>AGROPROIZVODNJA društvo s ograničenom odgovornošću za poljoprivrednu proizvodnju, trgovinu i usluge "u stečaju", skraćena tvrtka: AGROPROIZVODNJA d.o.o., "u stečaju" Zbjeg, Zbjeg 30 A, OIB 75425487783</w:t>
      </w:r>
      <w:r w:rsidR="00C9510C">
        <w:t xml:space="preserve">, dana </w:t>
      </w:r>
      <w:r w:rsidR="002E113D">
        <w:t>29. studenog</w:t>
      </w:r>
      <w:r w:rsidR="00C9510C">
        <w:t xml:space="preserve"> </w:t>
      </w:r>
      <w:r w:rsidRPr="00F14C17">
        <w:t>201</w:t>
      </w:r>
      <w:r w:rsidR="002E113D">
        <w:t>6</w:t>
      </w:r>
      <w:r w:rsidRPr="00F14C17">
        <w:t>. godine</w:t>
      </w:r>
    </w:p>
    <w:p w:rsidRDefault="00F14C17" w:rsidP="00F14C17" w:rsidR="00F14C17">
      <w:pPr>
        <w:jc w:val="both"/>
      </w:pPr>
    </w:p>
    <w:p w:rsidRDefault="00136656" w:rsidP="00F14C17" w:rsidR="00136656" w:rsidRPr="00F14C17">
      <w:pPr>
        <w:jc w:val="both"/>
      </w:pPr>
    </w:p>
    <w:p w:rsidRDefault="00F14C17" w:rsidP="00F14C17" w:rsidR="00F14C17" w:rsidRPr="00F14C17">
      <w:pPr>
        <w:jc w:val="center"/>
      </w:pPr>
      <w:r w:rsidRPr="00F14C17">
        <w:t>r i j e š i o    j e</w:t>
      </w:r>
    </w:p>
    <w:p w:rsidRDefault="00136656" w:rsidP="00F14C17" w:rsidR="00136656" w:rsidRPr="00F14C17">
      <w:pPr>
        <w:jc w:val="both"/>
      </w:pPr>
    </w:p>
    <w:p w:rsidRDefault="00F14C17" w:rsidP="00C9510C" w:rsidR="00F14C17" w:rsidRPr="00F14C17">
      <w:pPr>
        <w:ind w:firstLine="1440"/>
        <w:jc w:val="both"/>
      </w:pPr>
      <w:r w:rsidRPr="00F14C17">
        <w:t>I</w:t>
      </w:r>
      <w:r w:rsidR="00DA1C8E">
        <w:t>.</w:t>
      </w:r>
      <w:r w:rsidRPr="00F14C17">
        <w:t xml:space="preserve"> Obustavlja se i zaključuje stečajni postupak nad stečajnim dužnikom </w:t>
      </w:r>
      <w:r w:rsidR="002E113D" w:rsidRPr="002E113D">
        <w:t>AGROPROIZVODNJA društvo s ograničenom odgovornošću za poljoprivrednu proizvodnju, trgovinu i usluge "u stečaju", skraćena tvrtka: AGROPROIZVODNJA d.o.o., "u stečaju" Zbjeg, Zbjeg 30 A, OIB 75425487783</w:t>
      </w:r>
      <w:r w:rsidR="002E113D">
        <w:t xml:space="preserve"> </w:t>
      </w:r>
      <w:r w:rsidRPr="00F14C17">
        <w:t>jer stečajna masa nije dostatna ni za</w:t>
      </w:r>
      <w:r w:rsidR="00DA1C8E">
        <w:t xml:space="preserve"> namirenje</w:t>
      </w:r>
      <w:r w:rsidRPr="00F14C17">
        <w:t xml:space="preserve"> troškova</w:t>
      </w:r>
      <w:r w:rsidR="00884A6C">
        <w:t xml:space="preserve"> stečajnog</w:t>
      </w:r>
      <w:r w:rsidRPr="00F14C17">
        <w:t xml:space="preserve"> postupka.</w:t>
      </w:r>
    </w:p>
    <w:p w:rsidRDefault="00DA1C8E" w:rsidP="00DA1C8E" w:rsidR="00DA1C8E" w:rsidRPr="00DB6E9F">
      <w:pPr>
        <w:jc w:val="both"/>
      </w:pPr>
    </w:p>
    <w:p w:rsidRDefault="00DA1C8E" w:rsidP="00DA1C8E" w:rsidR="00DA1C8E">
      <w:pPr>
        <w:jc w:val="both"/>
      </w:pPr>
      <w:r w:rsidRPr="00DB6E9F">
        <w:t xml:space="preserve">                         </w:t>
      </w:r>
      <w:r>
        <w:t>II</w:t>
      </w:r>
      <w:r w:rsidRPr="00DB6E9F">
        <w:t>. Po pravomoćnosti ovog rješenja navedeni stečajni dužnik brisat će se iz sudskog registra.</w:t>
      </w:r>
    </w:p>
    <w:p w:rsidRDefault="00AB3645" w:rsidP="00DA1C8E" w:rsidR="00AB3645" w:rsidRPr="00DB6E9F">
      <w:pPr>
        <w:jc w:val="both"/>
      </w:pPr>
    </w:p>
    <w:p w:rsidRDefault="00136656" w:rsidP="00F14C17" w:rsidR="00136656" w:rsidRPr="00F14C17">
      <w:pPr>
        <w:jc w:val="both"/>
      </w:pPr>
    </w:p>
    <w:p w:rsidRDefault="00F14C17" w:rsidP="00F14C17" w:rsidR="00F14C17" w:rsidRPr="00F14C17">
      <w:pPr>
        <w:jc w:val="center"/>
      </w:pPr>
      <w:r w:rsidRPr="00F14C17">
        <w:t>Obrazloženje</w:t>
      </w:r>
    </w:p>
    <w:p w:rsidRDefault="00136656" w:rsidP="00F14C17" w:rsidR="00136656" w:rsidRPr="00F14C17">
      <w:pPr>
        <w:jc w:val="both"/>
      </w:pPr>
    </w:p>
    <w:p w:rsidRDefault="00DA1C8E" w:rsidP="002E113D" w:rsidR="002E113D">
      <w:pPr>
        <w:ind w:firstLine="1440"/>
        <w:jc w:val="both"/>
      </w:pPr>
      <w:r>
        <w:t xml:space="preserve">Rješenjem poslovni broj </w:t>
      </w:r>
      <w:r w:rsidR="002E113D">
        <w:t xml:space="preserve">7/St-711/2015-12 od 02. lipnja 2016. godine otvoren je stečajni postupak nad stečajnim dužnikom AGROPROIZVODNJA društvo s ograničenom odgovornošću za poljoprivrednu proizvodnju, trgovinu i usluge "u stečaju", skraćena tvrtka: AGROPROIZVODNJA d.o.o., "u stečaju" Zbjeg, Zbjeg 30 A, OIB 75425487783, a za stečajnog upravitelja imenovan je Duško Zec iz Osijeka. </w:t>
      </w:r>
    </w:p>
    <w:p w:rsidRDefault="00D10621" w:rsidP="00F14C17" w:rsidR="00D10621" w:rsidRPr="00F14C17">
      <w:pPr>
        <w:jc w:val="both"/>
      </w:pPr>
      <w:r>
        <w:tab/>
      </w:r>
      <w:r>
        <w:tab/>
        <w:t xml:space="preserve">Pravomoćnim rješenjem </w:t>
      </w:r>
      <w:r w:rsidR="00717694">
        <w:t>posl.b</w:t>
      </w:r>
      <w:r w:rsidR="00151B7C">
        <w:t>r. 7/St</w:t>
      </w:r>
      <w:r w:rsidR="00361D3C">
        <w:t>-1965</w:t>
      </w:r>
      <w:r w:rsidR="00717694">
        <w:t>/201</w:t>
      </w:r>
      <w:r w:rsidR="00361D3C">
        <w:t>6</w:t>
      </w:r>
      <w:r w:rsidR="00717694">
        <w:t>-</w:t>
      </w:r>
      <w:r w:rsidR="00361D3C">
        <w:t>7</w:t>
      </w:r>
      <w:r w:rsidR="00F169BE">
        <w:t xml:space="preserve"> od </w:t>
      </w:r>
      <w:r w:rsidR="00361D3C">
        <w:t xml:space="preserve">07. rujna </w:t>
      </w:r>
      <w:r w:rsidR="00717694">
        <w:t>201</w:t>
      </w:r>
      <w:r w:rsidR="00361D3C">
        <w:t>6</w:t>
      </w:r>
      <w:r w:rsidR="00717694">
        <w:t>. godine utv</w:t>
      </w:r>
      <w:r w:rsidR="00151B7C">
        <w:t>r</w:t>
      </w:r>
      <w:r w:rsidR="00717694">
        <w:t xml:space="preserve">đene su tražbine stečajnih vjerovnika i to </w:t>
      </w:r>
      <w:r w:rsidR="00151B7C">
        <w:t>stečajnih vjerovnika p</w:t>
      </w:r>
      <w:r w:rsidR="00717694">
        <w:t xml:space="preserve">rvog višeg isplatnog reda </w:t>
      </w:r>
      <w:r w:rsidR="00AE61A9">
        <w:t xml:space="preserve">u iznosu od </w:t>
      </w:r>
      <w:r w:rsidR="00361D3C">
        <w:t>314,87</w:t>
      </w:r>
      <w:r w:rsidR="00717694">
        <w:t xml:space="preserve"> Kn te stečajnih vjerovnika drugog višeg isplatn</w:t>
      </w:r>
      <w:r w:rsidR="00AE61A9">
        <w:t xml:space="preserve">og reda u iznosu od </w:t>
      </w:r>
      <w:r w:rsidR="00361D3C">
        <w:t xml:space="preserve">5.198.653,18 </w:t>
      </w:r>
      <w:r w:rsidR="00717694">
        <w:t xml:space="preserve">Kn. </w:t>
      </w:r>
    </w:p>
    <w:p w:rsidRDefault="00F14C17" w:rsidP="00054988" w:rsidR="00AB3645">
      <w:pPr>
        <w:jc w:val="both"/>
      </w:pPr>
      <w:r>
        <w:t xml:space="preserve">        </w:t>
      </w:r>
      <w:r w:rsidRPr="00F14C17">
        <w:t xml:space="preserve"> </w:t>
      </w:r>
      <w:r w:rsidR="008744CA">
        <w:t xml:space="preserve">              </w:t>
      </w:r>
      <w:r w:rsidR="00151B7C">
        <w:t>Stečajn</w:t>
      </w:r>
      <w:r w:rsidR="00495757">
        <w:t xml:space="preserve">i upravitelj se </w:t>
      </w:r>
      <w:r w:rsidR="0060305F">
        <w:t>u Izvješć</w:t>
      </w:r>
      <w:r w:rsidR="00361D3C">
        <w:t>u</w:t>
      </w:r>
      <w:r w:rsidR="00717694">
        <w:t xml:space="preserve"> o tijeku stečajnog postupka i stanju </w:t>
      </w:r>
      <w:r w:rsidRPr="00F14C17">
        <w:t>steča</w:t>
      </w:r>
      <w:r w:rsidR="00717694">
        <w:t>jne mase</w:t>
      </w:r>
      <w:r w:rsidR="00495757">
        <w:t xml:space="preserve"> </w:t>
      </w:r>
      <w:r w:rsidR="00361D3C">
        <w:t xml:space="preserve">te na izvještajnom ročištu </w:t>
      </w:r>
      <w:r w:rsidR="00495757">
        <w:t xml:space="preserve">očitovao </w:t>
      </w:r>
      <w:r w:rsidRPr="00F14C17">
        <w:t xml:space="preserve">da dužnik </w:t>
      </w:r>
      <w:r w:rsidR="00717694">
        <w:t xml:space="preserve">nema </w:t>
      </w:r>
      <w:r w:rsidR="007D6CCF">
        <w:t>imovine</w:t>
      </w:r>
      <w:r w:rsidR="00717694">
        <w:t xml:space="preserve"> koja bi bila </w:t>
      </w:r>
      <w:r w:rsidR="007D6CCF">
        <w:t>dostatna</w:t>
      </w:r>
      <w:r w:rsidR="00717694">
        <w:t xml:space="preserve"> za </w:t>
      </w:r>
      <w:r w:rsidR="00361D3C">
        <w:t xml:space="preserve">namirenje troškova </w:t>
      </w:r>
      <w:r w:rsidR="00CF0A51">
        <w:t xml:space="preserve">stečajnog </w:t>
      </w:r>
      <w:r w:rsidR="00717694">
        <w:t>postupka. Naveo je da</w:t>
      </w:r>
      <w:r w:rsidR="00151B7C">
        <w:t xml:space="preserve"> dužnik</w:t>
      </w:r>
      <w:r w:rsidR="00361D3C">
        <w:t xml:space="preserve"> nije vlasnik nekretnina, pokretnina,</w:t>
      </w:r>
      <w:r w:rsidR="00054988">
        <w:t xml:space="preserve"> motornih vozila</w:t>
      </w:r>
      <w:r w:rsidR="00361D3C">
        <w:t xml:space="preserve"> i vrijednosnih papira</w:t>
      </w:r>
      <w:r w:rsidR="00054988">
        <w:t xml:space="preserve">, </w:t>
      </w:r>
      <w:r w:rsidR="00361D3C">
        <w:t>da u bilanci iskazuje samo kratkotrajnu imovinu u iznosu od 719.576,78 Kn</w:t>
      </w:r>
      <w:r w:rsidR="00CF0A51">
        <w:t xml:space="preserve"> te</w:t>
      </w:r>
      <w:r w:rsidR="00361D3C">
        <w:t xml:space="preserve"> da su tražbine od kupaca u iznosu od 53.375,76 Kn </w:t>
      </w:r>
    </w:p>
    <w:p w:rsidRDefault="00AB3645" w:rsidP="00AB3645" w:rsidR="00AB3645">
      <w:pPr>
        <w:jc w:val="right"/>
        <w:rPr>
          <w:b/>
        </w:rPr>
      </w:pPr>
      <w:r w:rsidRPr="00AB3645">
        <w:rPr>
          <w:b/>
        </w:rPr>
        <w:lastRenderedPageBreak/>
        <w:t>Broj: 7/St-1965/2016-1</w:t>
      </w:r>
      <w:r w:rsidR="00E133A9">
        <w:rPr>
          <w:b/>
        </w:rPr>
        <w:t>2</w:t>
      </w:r>
    </w:p>
    <w:p w:rsidRDefault="00AB3645" w:rsidP="00AB3645" w:rsidR="00AB3645">
      <w:pPr>
        <w:jc w:val="right"/>
      </w:pPr>
    </w:p>
    <w:p w:rsidRDefault="00AB3645" w:rsidP="00054988" w:rsidR="00AB3645">
      <w:pPr>
        <w:jc w:val="both"/>
      </w:pPr>
    </w:p>
    <w:p w:rsidRDefault="00361D3C" w:rsidP="00054988" w:rsidR="00F14C17" w:rsidRPr="00F14C17">
      <w:pPr>
        <w:jc w:val="both"/>
      </w:pPr>
      <w:r>
        <w:t>zastarjele</w:t>
      </w:r>
      <w:r w:rsidR="00CF0A51">
        <w:t>,</w:t>
      </w:r>
      <w:r>
        <w:t xml:space="preserve"> da zaliha u iznosu od 30.588,80 Kn faktički nema jer se prema izjavi bivšeg zakonskog </w:t>
      </w:r>
      <w:r w:rsidR="00FB49FA">
        <w:t>zastupnika</w:t>
      </w:r>
      <w:r>
        <w:t xml:space="preserve"> radi o sijenu i slami koje je uništeno i propalo zbog proteka vremena i da postoje samo tražbine prema povezanim članovima društva Antunu Grgić i Tomi Grgić</w:t>
      </w:r>
      <w:r w:rsidR="00CF0A51">
        <w:t>,</w:t>
      </w:r>
      <w:r>
        <w:t xml:space="preserve"> da je dio tih tražbina u zastari, a radi se o tražbinama koje se odnose </w:t>
      </w:r>
      <w:r w:rsidR="00EE2A07">
        <w:t>na</w:t>
      </w:r>
      <w:r>
        <w:t xml:space="preserve"> Obiteljsko poljoprivredno </w:t>
      </w:r>
      <w:r w:rsidR="00EE2A07">
        <w:t>gospodarstvo</w:t>
      </w:r>
      <w:r>
        <w:t xml:space="preserve"> u njihovom vlasništvu koje je i blokirano, da su tražbine prema društvu POLJO</w:t>
      </w:r>
      <w:r w:rsidR="001727A0">
        <w:t>-</w:t>
      </w:r>
      <w:r>
        <w:t xml:space="preserve">TIM nenaplative jer je ovo društvo u blokadi te </w:t>
      </w:r>
      <w:r w:rsidR="00CF0A51">
        <w:t>d</w:t>
      </w:r>
      <w:r>
        <w:t>a postoji potraživanje prema R</w:t>
      </w:r>
      <w:r w:rsidR="001727A0">
        <w:t>epublici Hrvatskoj</w:t>
      </w:r>
      <w:r>
        <w:t xml:space="preserve"> koj</w:t>
      </w:r>
      <w:r w:rsidR="00CF0A51">
        <w:t>e je</w:t>
      </w:r>
      <w:r>
        <w:t xml:space="preserve"> nenaplativ</w:t>
      </w:r>
      <w:r w:rsidR="00CF0A51">
        <w:t>o</w:t>
      </w:r>
      <w:r>
        <w:t xml:space="preserve"> jer </w:t>
      </w:r>
      <w:r w:rsidR="001727A0">
        <w:t xml:space="preserve">je obveza prema </w:t>
      </w:r>
      <w:r w:rsidR="00EE2A07" w:rsidRPr="00EE2A07">
        <w:t>Republici Hrvatskoj</w:t>
      </w:r>
      <w:r w:rsidR="001727A0">
        <w:t xml:space="preserve"> znatno veća te da se stečajna masa </w:t>
      </w:r>
      <w:r w:rsidR="00EE2A07">
        <w:t xml:space="preserve">sastoji samo od tražbina prema  </w:t>
      </w:r>
      <w:r w:rsidR="00EE2A07" w:rsidRPr="00EE2A07">
        <w:t>povezanim članovima društva Antunu Grgić i Tomi Grgić</w:t>
      </w:r>
      <w:r w:rsidR="00FB49FA">
        <w:t xml:space="preserve"> po osnovi zajma i plaćenih jamstava Partner banci d.d. za kredite ovih osoba</w:t>
      </w:r>
      <w:r w:rsidR="00CF0A51">
        <w:t xml:space="preserve"> u iznosu od oko </w:t>
      </w:r>
      <w:r w:rsidR="00FB49FA">
        <w:t>450.000,000 Kn</w:t>
      </w:r>
      <w:r w:rsidR="00CF0A51">
        <w:t>,</w:t>
      </w:r>
      <w:r w:rsidR="00FB49FA">
        <w:t xml:space="preserve"> ali da su te tražbine nenaplative jer su Antun i Tomo Grgić glavni dužnici po ugovorima o kreditu prema Partner banci d.d. i Kent banci d.d., a sporazumima o osiguranju </w:t>
      </w:r>
      <w:r w:rsidR="00CF0A51">
        <w:t xml:space="preserve">novčanih tražbina </w:t>
      </w:r>
      <w:r w:rsidR="00FB49FA">
        <w:t>optereti</w:t>
      </w:r>
      <w:r w:rsidR="00CF0A51">
        <w:t>l</w:t>
      </w:r>
      <w:r w:rsidR="00FB49FA">
        <w:t xml:space="preserve">i su svu svoju imovinu radi naplate </w:t>
      </w:r>
      <w:r w:rsidR="00CF0A51">
        <w:t xml:space="preserve">tražbina </w:t>
      </w:r>
      <w:r w:rsidR="00FB49FA">
        <w:t xml:space="preserve">banaka koje iznose oko 5.500.000,00 Kn, pa je mogućnost naplate ovih tražbina u vrlo visokom stupnju upitna i neizvjesna, a dužnik nema sredstava za vođenje sudskih postupaka. </w:t>
      </w:r>
      <w:r w:rsidR="00F14C17" w:rsidRPr="00F14C17">
        <w:t xml:space="preserve">Stoga je </w:t>
      </w:r>
      <w:r w:rsidR="00D54EFC">
        <w:t>predložio</w:t>
      </w:r>
      <w:r w:rsidR="00F14C17" w:rsidRPr="00F14C17">
        <w:t xml:space="preserve"> da se stečajni postupak obustavi i zaključi sukladno odredbi čl. 2</w:t>
      </w:r>
      <w:r>
        <w:t>93</w:t>
      </w:r>
      <w:r w:rsidR="00F14C17" w:rsidRPr="00F14C17">
        <w:t xml:space="preserve">. Stečajnog zakona ( dalje: SZ, NN  </w:t>
      </w:r>
      <w:r>
        <w:t>71/15</w:t>
      </w:r>
      <w:r w:rsidR="00F14C17" w:rsidRPr="00F14C17">
        <w:t xml:space="preserve"> )</w:t>
      </w:r>
      <w:r w:rsidR="00CF0A51">
        <w:t>, a da se</w:t>
      </w:r>
      <w:r w:rsidR="00EE0E9C">
        <w:t xml:space="preserve"> prije</w:t>
      </w:r>
      <w:r w:rsidR="00CF0A51">
        <w:t xml:space="preserve"> vjerovnici pozovu na uplatu predujma u iznosu od 81.250,00 Kn za namirenje troškova stečajnog postupka</w:t>
      </w:r>
      <w:r w:rsidR="005973FB">
        <w:t xml:space="preserve"> </w:t>
      </w:r>
      <w:r w:rsidR="00F14C17" w:rsidRPr="00F14C17">
        <w:t>.</w:t>
      </w:r>
      <w:r w:rsidR="00FB49FA">
        <w:t xml:space="preserve"> </w:t>
      </w:r>
    </w:p>
    <w:p w:rsidRDefault="00F14C17" w:rsidP="00F14C17" w:rsidR="00E532DF">
      <w:pPr>
        <w:jc w:val="both"/>
      </w:pPr>
      <w:r w:rsidRPr="00F14C17">
        <w:t xml:space="preserve"> </w:t>
      </w:r>
      <w:r>
        <w:tab/>
      </w:r>
      <w:r>
        <w:tab/>
      </w:r>
      <w:r w:rsidRPr="00F14C17">
        <w:t>Na skupštini vjerovnika - izvještajnom ročištu održanom dana</w:t>
      </w:r>
      <w:r w:rsidR="00FB49FA">
        <w:t xml:space="preserve"> 06. rujna</w:t>
      </w:r>
      <w:r w:rsidRPr="00F14C17">
        <w:t xml:space="preserve"> 201</w:t>
      </w:r>
      <w:r w:rsidR="00FB49FA">
        <w:t>6</w:t>
      </w:r>
      <w:r w:rsidRPr="00F14C17">
        <w:t xml:space="preserve">. </w:t>
      </w:r>
      <w:r w:rsidR="00A1063D">
        <w:t xml:space="preserve">godine </w:t>
      </w:r>
      <w:r w:rsidR="00FB49FA">
        <w:t xml:space="preserve">stečajni </w:t>
      </w:r>
      <w:r w:rsidR="00A1063D">
        <w:t xml:space="preserve">vjerovnici </w:t>
      </w:r>
      <w:r w:rsidR="00FB49FA">
        <w:t>očitovali su se da su suglasni</w:t>
      </w:r>
      <w:r w:rsidRPr="00F14C17">
        <w:t xml:space="preserve"> da se stečajni postupak obustavi zbog nedostatnosti stečajne mase </w:t>
      </w:r>
      <w:r w:rsidR="00FB49FA">
        <w:t>za namirenje troškova stečajnog postupka</w:t>
      </w:r>
      <w:r w:rsidR="005E5EC1">
        <w:t>.</w:t>
      </w:r>
    </w:p>
    <w:p w:rsidRDefault="00FB49FA" w:rsidP="00867068" w:rsidR="00CF0A51">
      <w:pPr>
        <w:ind w:firstLine="1440"/>
        <w:jc w:val="both"/>
      </w:pPr>
      <w:r>
        <w:t>Stoga su pravomoćnim rješenjem posl.br. 7/S</w:t>
      </w:r>
      <w:r w:rsidR="00CF0A51">
        <w:t>t</w:t>
      </w:r>
      <w:r w:rsidR="00EE382D">
        <w:t>-</w:t>
      </w:r>
      <w:r>
        <w:t>1965/2016-9 od 21. listopada 2016. godine pozvani vjerovnici stečajne mase, stečajni upravitelj i Skupština vjerovnika u roku od osam dana od dana objave rješenja na mrežnoj stranici e-Oglasna ploča sudova očitovati se protive li se obustavi stečajnog postupka</w:t>
      </w:r>
      <w:r w:rsidR="00CF0A51">
        <w:t xml:space="preserve"> nad stečajnim dužnikom</w:t>
      </w:r>
      <w:r>
        <w:t xml:space="preserve"> jer stečajna masa nije dostatna ni za namirenje troškova stečajnog postupka te su vjerovnici koji se protive obustavi stečajnog postupka pozvani solidarno predujmiti iznos od 61.000,00 Kn za pokriće troškova stečajnog postupka</w:t>
      </w:r>
      <w:r w:rsidR="005973FB">
        <w:t xml:space="preserve"> visina kojeg iznosa je obrazložena u predmetnom rješenju</w:t>
      </w:r>
      <w:r>
        <w:t xml:space="preserve">. </w:t>
      </w:r>
    </w:p>
    <w:p w:rsidRDefault="00FB49FA" w:rsidP="00867068" w:rsidR="00136656">
      <w:pPr>
        <w:ind w:firstLine="1440"/>
        <w:jc w:val="both"/>
      </w:pPr>
      <w:r>
        <w:t>Nastavno tome</w:t>
      </w:r>
      <w:r w:rsidR="00CF0A51">
        <w:t>,</w:t>
      </w:r>
      <w:r>
        <w:t xml:space="preserve"> je utvrđeno da nitko od vjerovnika nije dostavio očitovanje da se  protivi obustavi stečajnog postupka nad stečajnim dužnikom, a provjerom u računovodstvu </w:t>
      </w:r>
      <w:r w:rsidR="00CF0A51">
        <w:t xml:space="preserve">suda </w:t>
      </w:r>
      <w:r>
        <w:t>utvrđeno je nije uplaćen niti predujam za pokriće troškova stečajnog postupka sukladno navedenom rješenju.</w:t>
      </w:r>
    </w:p>
    <w:p w:rsidRDefault="00FB49FA" w:rsidP="00867068" w:rsidR="00FB49FA">
      <w:pPr>
        <w:ind w:firstLine="1440"/>
        <w:jc w:val="both"/>
      </w:pPr>
      <w:r>
        <w:t xml:space="preserve"> Stoga je na temelju odredbe čl. 293. SZ-a odlučeno kao u izreci rješenja. </w:t>
      </w:r>
    </w:p>
    <w:p w:rsidRDefault="00F14C17" w:rsidP="00F14C17" w:rsidR="00F14C17" w:rsidRPr="00F14C17">
      <w:pPr>
        <w:jc w:val="both"/>
      </w:pPr>
    </w:p>
    <w:p w:rsidRDefault="00F14C17" w:rsidP="00F14C17" w:rsidR="00F14C17" w:rsidRPr="00F14C17">
      <w:pPr>
        <w:ind w:firstLine="708" w:left="708"/>
        <w:jc w:val="both"/>
      </w:pPr>
      <w:r w:rsidRPr="00F14C17">
        <w:t xml:space="preserve"> </w:t>
      </w:r>
      <w:r w:rsidR="002766E4">
        <w:t xml:space="preserve">U Slavonskom Brodu, </w:t>
      </w:r>
      <w:r w:rsidR="00FB49FA">
        <w:t>29. studenog</w:t>
      </w:r>
      <w:r w:rsidR="002766E4">
        <w:t xml:space="preserve"> </w:t>
      </w:r>
      <w:r w:rsidRPr="00F14C17">
        <w:t>201</w:t>
      </w:r>
      <w:r w:rsidR="00FB49FA">
        <w:t>6</w:t>
      </w:r>
      <w:r w:rsidRPr="00F14C17">
        <w:t>. godine</w:t>
      </w:r>
    </w:p>
    <w:p w:rsidRDefault="00F14C17" w:rsidP="00F14C17" w:rsidR="00F14C17">
      <w:pPr>
        <w:jc w:val="both"/>
      </w:pPr>
    </w:p>
    <w:p w:rsidRDefault="00F16AF9" w:rsidP="00F14C17" w:rsidR="00F16AF9" w:rsidRPr="00F14C17">
      <w:pPr>
        <w:jc w:val="both"/>
      </w:pPr>
    </w:p>
    <w:p w:rsidRDefault="00F14C17" w:rsidP="00F14C17" w:rsidR="00F14C17" w:rsidRPr="00F14C17">
      <w:pPr>
        <w:jc w:val="both"/>
      </w:pPr>
      <w:r w:rsidRPr="00F14C17">
        <w:t xml:space="preserve">                                                                          </w:t>
      </w:r>
      <w:r w:rsidR="00F16AF9">
        <w:t xml:space="preserve">                       </w:t>
      </w:r>
      <w:r w:rsidRPr="00F14C17">
        <w:t xml:space="preserve"> </w:t>
      </w:r>
      <w:r w:rsidR="00F16AF9">
        <w:t xml:space="preserve"> </w:t>
      </w:r>
      <w:r w:rsidRPr="00F14C17">
        <w:t>Stečajna sutkinja:</w:t>
      </w:r>
    </w:p>
    <w:p w:rsidRDefault="00F14C17" w:rsidP="00F14C17" w:rsidR="00F16AF9">
      <w:pPr>
        <w:jc w:val="both"/>
      </w:pPr>
      <w:r w:rsidRPr="00F14C17">
        <w:t xml:space="preserve">                                                                           </w:t>
      </w:r>
      <w:r w:rsidR="00F16AF9">
        <w:t xml:space="preserve">                      </w:t>
      </w:r>
      <w:r w:rsidRPr="00F14C17">
        <w:t xml:space="preserve"> </w:t>
      </w:r>
      <w:r w:rsidR="00F16AF9">
        <w:t xml:space="preserve">  </w:t>
      </w:r>
      <w:r w:rsidR="00775266">
        <w:t xml:space="preserve">  </w:t>
      </w:r>
      <w:r w:rsidRPr="00F14C17">
        <w:t>Mirna Vujčić</w:t>
      </w:r>
    </w:p>
    <w:p w:rsidRDefault="00AB3645" w:rsidP="00F14C17" w:rsidR="00AB3645">
      <w:pPr>
        <w:jc w:val="both"/>
      </w:pPr>
    </w:p>
    <w:p w:rsidRDefault="00DA1C8E" w:rsidP="00F14C17" w:rsidR="00DA1C8E" w:rsidRPr="00F14C17">
      <w:pPr>
        <w:jc w:val="both"/>
      </w:pPr>
    </w:p>
    <w:p w:rsidRDefault="00F14C17" w:rsidP="00F14C17" w:rsidR="00F14C17" w:rsidRPr="001F6D61">
      <w:pPr>
        <w:jc w:val="both"/>
        <w:rPr>
          <w:b/>
          <w:sz w:val="20"/>
          <w:szCs w:val="20"/>
        </w:rPr>
      </w:pPr>
      <w:r w:rsidRPr="001F6D61">
        <w:rPr>
          <w:b/>
          <w:sz w:val="20"/>
          <w:szCs w:val="20"/>
        </w:rPr>
        <w:t>Pouka o pravnom lijeku:</w:t>
      </w:r>
    </w:p>
    <w:p w:rsidRDefault="00DA1C8E" w:rsidP="00DA1C8E" w:rsidR="00DA1C8E" w:rsidRPr="00DA1C8E">
      <w:pPr>
        <w:jc w:val="both"/>
        <w:rPr>
          <w:sz w:val="20"/>
          <w:szCs w:val="20"/>
        </w:rPr>
      </w:pPr>
      <w:r w:rsidRPr="00DA1C8E">
        <w:rPr>
          <w:sz w:val="20"/>
          <w:szCs w:val="20"/>
        </w:rPr>
        <w:t>Protiv ovog rješenja dopuštena je žalba u roku od osam dana</w:t>
      </w:r>
    </w:p>
    <w:p w:rsidRDefault="00DA1C8E" w:rsidP="00DA1C8E" w:rsidR="00DA1C8E" w:rsidRPr="00DA1C8E">
      <w:pPr>
        <w:jc w:val="both"/>
        <w:rPr>
          <w:sz w:val="20"/>
          <w:szCs w:val="20"/>
        </w:rPr>
      </w:pPr>
      <w:r w:rsidRPr="00DA1C8E">
        <w:rPr>
          <w:sz w:val="20"/>
          <w:szCs w:val="20"/>
        </w:rPr>
        <w:t>po isteku osmog dana od dana objave rješenja na mrežnoj stranici</w:t>
      </w:r>
    </w:p>
    <w:p w:rsidRDefault="00DA1C8E" w:rsidP="00DA1C8E" w:rsidR="00DA1C8E" w:rsidRPr="00DA1C8E">
      <w:pPr>
        <w:jc w:val="both"/>
        <w:rPr>
          <w:sz w:val="20"/>
          <w:szCs w:val="20"/>
        </w:rPr>
      </w:pPr>
      <w:r w:rsidRPr="00DA1C8E">
        <w:rPr>
          <w:sz w:val="20"/>
          <w:szCs w:val="20"/>
        </w:rPr>
        <w:t xml:space="preserve">e-Oglasna ploča sudova. Žalba se podnosi  Visokom trgovačkom </w:t>
      </w:r>
    </w:p>
    <w:p w:rsidRDefault="00DA1C8E" w:rsidP="00DA1C8E" w:rsidR="00DA1C8E" w:rsidRPr="00DA1C8E">
      <w:pPr>
        <w:jc w:val="both"/>
        <w:rPr>
          <w:sz w:val="20"/>
          <w:szCs w:val="20"/>
        </w:rPr>
      </w:pPr>
      <w:r w:rsidRPr="00DA1C8E">
        <w:rPr>
          <w:sz w:val="20"/>
          <w:szCs w:val="20"/>
        </w:rPr>
        <w:t>sudu u Zagrebu  putem ovoga suda  u tri  primjerka.</w:t>
      </w:r>
    </w:p>
    <w:p w:rsidRDefault="00F14C17" w:rsidP="00F14C17" w:rsidR="00F14C17">
      <w:pPr>
        <w:jc w:val="both"/>
      </w:pPr>
    </w:p>
    <w:p w:rsidRDefault="00AB3645" w:rsidP="00F14C17" w:rsidR="00AB3645">
      <w:pPr>
        <w:jc w:val="both"/>
      </w:pPr>
    </w:p>
    <w:p w:rsidRDefault="00AB3645" w:rsidP="00F14C17" w:rsidR="00AB3645" w:rsidRPr="00F14C17">
      <w:pPr>
        <w:jc w:val="both"/>
      </w:pPr>
    </w:p>
    <w:p w:rsidRDefault="00F14C17" w:rsidP="00F14C17" w:rsidR="00F14C17" w:rsidRPr="00F14C17">
      <w:pPr>
        <w:jc w:val="both"/>
      </w:pPr>
      <w:r w:rsidRPr="00F14C17">
        <w:lastRenderedPageBreak/>
        <w:t>DNA:</w:t>
      </w:r>
    </w:p>
    <w:p w:rsidRDefault="00F14C17" w:rsidP="00F14C17" w:rsidR="00F14C17">
      <w:pPr>
        <w:jc w:val="both"/>
      </w:pPr>
      <w:r w:rsidRPr="00F14C17">
        <w:t>1.Rješenje nepravomoćno</w:t>
      </w:r>
    </w:p>
    <w:p w:rsidRDefault="00DA1C8E" w:rsidP="00F14C17" w:rsidR="00DA1C8E" w:rsidRPr="00F14C17">
      <w:pPr>
        <w:jc w:val="both"/>
      </w:pPr>
      <w:r>
        <w:t>2. Rješenje objaviti na mrežnoj stranici e-Oglasna ploča sudova</w:t>
      </w:r>
    </w:p>
    <w:p w:rsidRDefault="00DA1C8E" w:rsidP="00F14C17" w:rsidR="00F14C17" w:rsidRPr="00F14C17">
      <w:pPr>
        <w:jc w:val="both"/>
      </w:pPr>
      <w:r>
        <w:t>3</w:t>
      </w:r>
      <w:r w:rsidR="00F14C17" w:rsidRPr="00F14C17">
        <w:t>.Dostaviti:</w:t>
      </w:r>
    </w:p>
    <w:p w:rsidRDefault="00F14C17" w:rsidP="00F14C17" w:rsidR="00F14C17" w:rsidRPr="00F14C17">
      <w:pPr>
        <w:jc w:val="both"/>
      </w:pPr>
      <w:r w:rsidRPr="00F14C17">
        <w:t>- stečaj</w:t>
      </w:r>
      <w:r w:rsidR="00F16AF9">
        <w:t xml:space="preserve">nom upravitelju </w:t>
      </w:r>
      <w:r w:rsidR="00DA1C8E">
        <w:t>Dušku Zec</w:t>
      </w:r>
    </w:p>
    <w:p w:rsidRDefault="00F14C17" w:rsidP="00F14C17" w:rsidR="00F14C17" w:rsidRPr="00F14C17">
      <w:pPr>
        <w:jc w:val="both"/>
      </w:pPr>
      <w:r w:rsidRPr="00F14C17">
        <w:t>- ŽDO Građansko-upravnom odjelu Slavonski Brod</w:t>
      </w:r>
    </w:p>
    <w:p w:rsidRDefault="00F14C17" w:rsidP="00F14C17" w:rsidR="00F14C17" w:rsidRPr="00F14C17">
      <w:pPr>
        <w:jc w:val="both"/>
      </w:pPr>
      <w:r w:rsidRPr="00F14C17">
        <w:t>- FINI po pravomoćnosti</w:t>
      </w:r>
    </w:p>
    <w:p w:rsidRDefault="00F14C17" w:rsidP="00F14C17" w:rsidR="00F14C17">
      <w:pPr>
        <w:jc w:val="both"/>
      </w:pPr>
      <w:r w:rsidRPr="00F14C17">
        <w:t>- sudskom registru po pravomoćnosti</w:t>
      </w:r>
    </w:p>
    <w:p w:rsidRDefault="00DA1C8E" w:rsidP="00F14C17" w:rsidR="00DA1C8E" w:rsidRPr="00F14C17">
      <w:pPr>
        <w:jc w:val="both"/>
      </w:pPr>
      <w:r>
        <w:t xml:space="preserve">3. Rješenje o plaćanju predujma za troškove postupka s klauzulom pravomoćnosti i ovršnosti dostaviti FINI </w:t>
      </w:r>
    </w:p>
    <w:p w:rsidRDefault="00F14C17" w:rsidP="00F14C17" w:rsidR="00F14C17" w:rsidRPr="00F14C17">
      <w:pPr>
        <w:jc w:val="both"/>
      </w:pPr>
    </w:p>
    <w:p w:rsidRDefault="00F14C17" w:rsidP="00F14C17" w:rsidR="00F14C17" w:rsidRPr="00F14C17">
      <w:pPr>
        <w:jc w:val="both"/>
      </w:pPr>
    </w:p>
    <w:p w:rsidRDefault="00F14C17" w:rsidP="00F14C17" w:rsidR="00F14C17" w:rsidRPr="00F14C17">
      <w:pPr>
        <w:jc w:val="both"/>
      </w:pPr>
    </w:p>
    <w:sectPr w:rsidSect="004F6CAA" w:rsidR="00F14C17" w:rsidRPr="00F14C17">
      <w:headerReference w:type="even" r:id="rId9"/>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647C8" w:rsidR="00E647C8">
      <w:r>
        <w:separator/>
      </w:r>
    </w:p>
  </w:endnote>
  <w:endnote w:id="0" w:type="continuationSeparator">
    <w:p w:rsidRDefault="00E647C8" w:rsidR="00E647C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647C8" w:rsidR="00E647C8">
      <w:r>
        <w:separator/>
      </w:r>
    </w:p>
  </w:footnote>
  <w:footnote w:id="0" w:type="continuationSeparator">
    <w:p w:rsidRDefault="00E647C8" w:rsidR="00E647C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75266" w:rsidP="00E647C8" w:rsidR="0077526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775266" w:rsidR="00775266">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75266" w:rsidP="00E647C8" w:rsidR="0077526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113FF">
      <w:rPr>
        <w:rStyle w:val="Brojstranice"/>
        <w:noProof/>
      </w:rPr>
      <w:t>3</w:t>
    </w:r>
    <w:r>
      <w:rPr>
        <w:rStyle w:val="Brojstranice"/>
      </w:rPr>
      <w:fldChar w:fldCharType="end"/>
    </w:r>
  </w:p>
  <w:p w:rsidRDefault="00775266" w:rsidR="00775266">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14C17"/>
    <w:rsid w:val="00012AEB"/>
    <w:rsid w:val="00054988"/>
    <w:rsid w:val="00087CAE"/>
    <w:rsid w:val="000B171E"/>
    <w:rsid w:val="001113FF"/>
    <w:rsid w:val="00127009"/>
    <w:rsid w:val="001308FD"/>
    <w:rsid w:val="00136656"/>
    <w:rsid w:val="00151B7C"/>
    <w:rsid w:val="001727A0"/>
    <w:rsid w:val="001928AD"/>
    <w:rsid w:val="001F139F"/>
    <w:rsid w:val="001F6D61"/>
    <w:rsid w:val="00202943"/>
    <w:rsid w:val="00231CF6"/>
    <w:rsid w:val="00234BAD"/>
    <w:rsid w:val="0024211D"/>
    <w:rsid w:val="002766E4"/>
    <w:rsid w:val="002C1A95"/>
    <w:rsid w:val="002D1B7D"/>
    <w:rsid w:val="002D77FC"/>
    <w:rsid w:val="002E113D"/>
    <w:rsid w:val="003219E7"/>
    <w:rsid w:val="003548C9"/>
    <w:rsid w:val="00361D3C"/>
    <w:rsid w:val="00392FCD"/>
    <w:rsid w:val="00394A15"/>
    <w:rsid w:val="003E5C75"/>
    <w:rsid w:val="00457593"/>
    <w:rsid w:val="00485DF8"/>
    <w:rsid w:val="00495757"/>
    <w:rsid w:val="004A7AAC"/>
    <w:rsid w:val="004D2A91"/>
    <w:rsid w:val="004D6BE8"/>
    <w:rsid w:val="004E42D9"/>
    <w:rsid w:val="004F6CAA"/>
    <w:rsid w:val="00514D6B"/>
    <w:rsid w:val="00560357"/>
    <w:rsid w:val="00583C06"/>
    <w:rsid w:val="00591EC0"/>
    <w:rsid w:val="005973FB"/>
    <w:rsid w:val="005A4A48"/>
    <w:rsid w:val="005C7852"/>
    <w:rsid w:val="005E5EC1"/>
    <w:rsid w:val="0060305F"/>
    <w:rsid w:val="006167B2"/>
    <w:rsid w:val="006621C6"/>
    <w:rsid w:val="00666D32"/>
    <w:rsid w:val="006802DA"/>
    <w:rsid w:val="00717694"/>
    <w:rsid w:val="00734A50"/>
    <w:rsid w:val="00775266"/>
    <w:rsid w:val="00776664"/>
    <w:rsid w:val="0078744F"/>
    <w:rsid w:val="00794565"/>
    <w:rsid w:val="007A4693"/>
    <w:rsid w:val="007B1DCD"/>
    <w:rsid w:val="007D6CCF"/>
    <w:rsid w:val="00845D0E"/>
    <w:rsid w:val="00846A87"/>
    <w:rsid w:val="00867068"/>
    <w:rsid w:val="008744CA"/>
    <w:rsid w:val="00875F7F"/>
    <w:rsid w:val="00876DDC"/>
    <w:rsid w:val="00884A6C"/>
    <w:rsid w:val="008A375B"/>
    <w:rsid w:val="008B190B"/>
    <w:rsid w:val="008F291C"/>
    <w:rsid w:val="008F6B19"/>
    <w:rsid w:val="00905C09"/>
    <w:rsid w:val="009243D1"/>
    <w:rsid w:val="009731FF"/>
    <w:rsid w:val="009D16B0"/>
    <w:rsid w:val="009E55E4"/>
    <w:rsid w:val="009F322F"/>
    <w:rsid w:val="00A1063D"/>
    <w:rsid w:val="00A34FB4"/>
    <w:rsid w:val="00A92F60"/>
    <w:rsid w:val="00AB204B"/>
    <w:rsid w:val="00AB3645"/>
    <w:rsid w:val="00AE61A9"/>
    <w:rsid w:val="00B60A36"/>
    <w:rsid w:val="00B848E2"/>
    <w:rsid w:val="00BA12AF"/>
    <w:rsid w:val="00BB5E56"/>
    <w:rsid w:val="00C17DFD"/>
    <w:rsid w:val="00C54779"/>
    <w:rsid w:val="00C553E9"/>
    <w:rsid w:val="00C9510C"/>
    <w:rsid w:val="00CC2A15"/>
    <w:rsid w:val="00CF0A51"/>
    <w:rsid w:val="00D10621"/>
    <w:rsid w:val="00D148D6"/>
    <w:rsid w:val="00D42465"/>
    <w:rsid w:val="00D54EFC"/>
    <w:rsid w:val="00D5695F"/>
    <w:rsid w:val="00D70156"/>
    <w:rsid w:val="00D83DD8"/>
    <w:rsid w:val="00D9373F"/>
    <w:rsid w:val="00DA1C8E"/>
    <w:rsid w:val="00DC293A"/>
    <w:rsid w:val="00E133A9"/>
    <w:rsid w:val="00E532DF"/>
    <w:rsid w:val="00E63831"/>
    <w:rsid w:val="00E63FA3"/>
    <w:rsid w:val="00E647C8"/>
    <w:rsid w:val="00E81D42"/>
    <w:rsid w:val="00EC3D9B"/>
    <w:rsid w:val="00EC7EC3"/>
    <w:rsid w:val="00EE0E9C"/>
    <w:rsid w:val="00EE2A07"/>
    <w:rsid w:val="00EE382D"/>
    <w:rsid w:val="00F06BB6"/>
    <w:rsid w:val="00F14C17"/>
    <w:rsid w:val="00F169BE"/>
    <w:rsid w:val="00F16AF9"/>
    <w:rsid w:val="00FA7F9D"/>
    <w:rsid w:val="00FB49FA"/>
    <w:rsid w:val="00FD438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4F6CAA"/>
    <w:pPr>
      <w:tabs>
        <w:tab w:pos="4536" w:val="center"/>
        <w:tab w:pos="9072" w:val="right"/>
      </w:tabs>
    </w:pPr>
  </w:style>
  <w:style w:styleId="Brojstranice" w:type="character">
    <w:name w:val="page number"/>
    <w:basedOn w:val="Zadanifontodlomka"/>
    <w:rsid w:val="004F6CAA"/>
  </w:style>
  <w:style w:styleId="Tekstbalonia" w:type="paragraph">
    <w:name w:val="Balloon Text"/>
    <w:basedOn w:val="Normal"/>
    <w:link w:val="TekstbaloniaChar"/>
    <w:rsid w:val="002E113D"/>
    <w:rPr>
      <w:rFonts w:cs="Tahoma" w:hAnsi="Tahoma" w:ascii="Tahoma"/>
      <w:sz w:val="16"/>
      <w:szCs w:val="16"/>
    </w:rPr>
  </w:style>
  <w:style w:customStyle="true" w:styleId="TekstbaloniaChar" w:type="character">
    <w:name w:val="Tekst balončića Char"/>
    <w:basedOn w:val="Zadanifontodlomka"/>
    <w:link w:val="Tekstbalonia"/>
    <w:rsid w:val="002E113D"/>
    <w:rPr>
      <w:rFonts w:cs="Tahoma" w:hAnsi="Tahoma" w:ascii="Tahoma"/>
      <w:sz w:val="16"/>
      <w:szCs w:val="16"/>
    </w:rPr>
  </w:style>
  <w:style w:styleId="Tekstrezerviranogmjesta" w:type="character">
    <w:name w:val="Placeholder Text"/>
    <w:basedOn w:val="Zadanifontodlomka"/>
    <w:uiPriority w:val="99"/>
    <w:semiHidden/>
    <w:rsid w:val="001113FF"/>
    <w:rPr>
      <w:color w:val="808080"/>
      <w:bdr w:space="0" w:sz="0" w:color="auto" w:val="none"/>
      <w:shd w:fill="auto" w:color="auto" w:val="clear"/>
    </w:rPr>
  </w:style>
  <w:style w:customStyle="true" w:styleId="eSPISCCParagraphDefaultFont" w:type="character">
    <w:name w:val="eSPIS_CC_Paragraph Default Font"/>
    <w:basedOn w:val="Zadanifontodlomka"/>
    <w:rsid w:val="001113F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113FF"/>
    <w:rPr>
      <w:bdr w:space="0" w:sz="0" w:color="auto" w:val="none"/>
      <w:shd w:fill="FFFFCC" w:color="auto" w:val="clear"/>
      <w:lang w:val="hr-HR"/>
    </w:rPr>
  </w:style>
  <w:style w:customStyle="true" w:styleId="PozadinaSvijetloCrvena" w:type="character">
    <w:name w:val="Pozadina_SvijetloCrvena"/>
    <w:basedOn w:val="eSPISCCParagraphDefaultFont"/>
    <w:rsid w:val="001113F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113F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4F6CAA"/>
    <w:pPr>
      <w:tabs>
        <w:tab w:pos="4536" w:val="center"/>
        <w:tab w:pos="9072" w:val="right"/>
      </w:tabs>
    </w:pPr>
  </w:style>
  <w:style w:styleId="Brojstranice" w:type="character">
    <w:name w:val="page number"/>
    <w:basedOn w:val="Zadanifontodlomka"/>
    <w:rsid w:val="004F6CAA"/>
  </w:style>
  <w:style w:styleId="Tekstbalonia" w:type="paragraph">
    <w:name w:val="Balloon Text"/>
    <w:basedOn w:val="Normal"/>
    <w:link w:val="TekstbaloniaChar"/>
    <w:rsid w:val="002E113D"/>
    <w:rPr>
      <w:rFonts w:ascii="Tahoma" w:cs="Tahoma" w:hAnsi="Tahoma"/>
      <w:sz w:val="16"/>
      <w:szCs w:val="16"/>
    </w:rPr>
  </w:style>
  <w:style w:customStyle="1" w:styleId="TekstbaloniaChar" w:type="character">
    <w:name w:val="Tekst balončića Char"/>
    <w:basedOn w:val="Zadanifontodlomka"/>
    <w:link w:val="Tekstbalonia"/>
    <w:rsid w:val="002E113D"/>
    <w:rPr>
      <w:rFonts w:ascii="Tahoma" w:cs="Tahoma" w:hAnsi="Tahoma"/>
      <w:sz w:val="16"/>
      <w:szCs w:val="16"/>
    </w:rPr>
  </w:style>
  <w:style w:styleId="Tekstrezerviranogmjesta" w:type="character">
    <w:name w:val="Placeholder Text"/>
    <w:basedOn w:val="Zadanifontodlomka"/>
    <w:uiPriority w:val="99"/>
    <w:semiHidden/>
    <w:rsid w:val="001113FF"/>
    <w:rPr>
      <w:color w:val="808080"/>
      <w:bdr w:color="auto" w:space="0" w:sz="0" w:val="none"/>
      <w:shd w:color="auto" w:fill="auto" w:val="clear"/>
    </w:rPr>
  </w:style>
  <w:style w:customStyle="1" w:styleId="eSPISCCParagraphDefaultFont" w:type="character">
    <w:name w:val="eSPIS_CC_Paragraph Default Font"/>
    <w:basedOn w:val="Zadanifontodlomka"/>
    <w:rsid w:val="001113F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113FF"/>
    <w:rPr>
      <w:bdr w:color="auto" w:space="0" w:sz="0" w:val="none"/>
      <w:shd w:color="auto" w:fill="FFFFCC" w:val="clear"/>
      <w:lang w:val="hr-HR"/>
    </w:rPr>
  </w:style>
  <w:style w:customStyle="1" w:styleId="PozadinaSvijetloCrvena" w:type="character">
    <w:name w:val="Pozadina_SvijetloCrvena"/>
    <w:basedOn w:val="eSPISCCParagraphDefaultFont"/>
    <w:rsid w:val="001113F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113F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3530494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studenog 2016.</izvorni_sadrzaj>
    <derivirana_varijabla naziv="DomainObject.DatumDonosenjaOdluke_1">29.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Mirna</izvorni_sadrzaj>
    <derivirana_varijabla naziv="DomainObject.DonositeljOdluke.Ime_1">Mirna</derivirana_varijabla>
  </DomainObject.DonositeljOdluke.Ime>
  <DomainObject.DonositeljOdluke.Prezime>
    <izvorni_sadrzaj>Vujčić</izvorni_sadrzaj>
    <derivirana_varijabla naziv="DomainObject.DonositeljOdluke.Prezime_1">Vujčić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1965</izvorni_sadrzaj>
    <derivirana_varijabla naziv="DomainObject.Predmet.Broj_1">1965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lipnja 2016.</izvorni_sadrzaj>
    <derivirana_varijabla naziv="DomainObject.Predmet.DatumOsnivanja_1">27.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čl.110</izvorni_sadrzaj>
    <derivirana_varijabla naziv="DomainObject.Predmet.Opis_1">čl.110</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St-1965/2016</izvorni_sadrzaj>
    <derivirana_varijabla naziv="DomainObject.Predmet.OznakaBroj_1">St-1965/2016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AGROPROIZVODNJA d.o.o.  za poljoprivrednu proizvodnju, trgovinu i usluge</izvorni_sadrzaj>
    <derivirana_varijabla naziv="DomainObject.Predmet.ProtustrankaFormated_1">  AGROPROIZVODNJA d.o.o.  za poljoprivrednu proizvodnju, trgovinu i usluge</derivirana_varijabla>
  </DomainObject.Predmet.ProtustrankaFormated>
  <DomainObject.Predmet.ProtustrankaFormatedOIB>
    <izvorni_sadrzaj>  AGROPROIZVODNJA d.o.o.  za poljoprivrednu proizvodnju, trgovinu i usluge, OIB 75425487783</izvorni_sadrzaj>
    <derivirana_varijabla naziv="DomainObject.Predmet.ProtustrankaFormatedOIB_1">  AGROPROIZVODNJA d.o.o.  za poljoprivrednu proizvodnju, trgovinu i usluge, OIB 75425487783</derivirana_varijabla>
  </DomainObject.Predmet.ProtustrankaFormatedOIB>
  <DomainObject.Predmet.ProtustrankaFormatedWithAdress>
    <izvorni_sadrzaj> AGROPROIZVODNJA d.o.o.  za poljoprivrednu proizvodnju, trgovinu i usluge, Zbjeg/30 A, 35000 Zbjeg</izvorni_sadrzaj>
    <derivirana_varijabla naziv="DomainObject.Predmet.ProtustrankaFormatedWithAdress_1"> AGROPROIZVODNJA d.o.o.  za poljoprivrednu proizvodnju, trgovinu i usluge, Zbjeg/30 A, 35000 Zbjeg</derivirana_varijabla>
  </DomainObject.Predmet.ProtustrankaFormatedWithAdress>
  <DomainObject.Predmet.ProtustrankaFormatedWithAdressOIB>
    <izvorni_sadrzaj> AGROPROIZVODNJA d.o.o.  za poljoprivrednu proizvodnju, trgovinu i usluge, OIB 75425487783, Zbjeg/30 A, 35000 Zbjeg</izvorni_sadrzaj>
    <derivirana_varijabla naziv="DomainObject.Predmet.ProtustrankaFormatedWithAdressOIB_1"> AGROPROIZVODNJA d.o.o.  za poljoprivrednu proizvodnju, trgovinu i usluge, OIB 75425487783, Zbjeg/30 A, 35000 Zbjeg</derivirana_varijabla>
  </DomainObject.Predmet.ProtustrankaFormatedWithAdressOIB>
  <DomainObject.Predmet.ProtustrankaWithAdress>
    <izvorni_sadrzaj>AGROPROIZVODNJA d.o.o.  za poljoprivrednu proizvodnju, trgovinu i usluge Zbjeg/30 A, 35000 Zbjeg</izvorni_sadrzaj>
    <derivirana_varijabla naziv="DomainObject.Predmet.ProtustrankaWithAdress_1">AGROPROIZVODNJA d.o.o.  za poljoprivrednu proizvodnju, trgovinu i usluge Zbjeg/30 A, 35000 Zbjeg</derivirana_varijabla>
  </DomainObject.Predmet.ProtustrankaWithAdress>
  <DomainObject.Predmet.ProtustrankaWithAdressOIB>
    <izvorni_sadrzaj>AGROPROIZVODNJA d.o.o.  za poljoprivrednu proizvodnju, trgovinu i usluge, OIB 75425487783, Zbjeg/30 A, 35000 Zbjeg</izvorni_sadrzaj>
    <derivirana_varijabla naziv="DomainObject.Predmet.ProtustrankaWithAdressOIB_1">AGROPROIZVODNJA d.o.o.  za poljoprivrednu proizvodnju, trgovinu i usluge, OIB 75425487783, Zbjeg/30 A, 35000 Zbjeg</derivirana_varijabla>
  </DomainObject.Predmet.ProtustrankaWithAdressOIB>
  <DomainObject.Predmet.ProtustrankaNazivFormated>
    <izvorni_sadrzaj>AGROPROIZVODNJA d.o.o.  za poljoprivrednu proizvodnju, trgovinu i usluge</izvorni_sadrzaj>
    <derivirana_varijabla naziv="DomainObject.Predmet.ProtustrankaNazivFormated_1">AGROPROIZVODNJA d.o.o.  za poljoprivrednu proizvodnju, trgovinu i usluge</derivirana_varijabla>
  </DomainObject.Predmet.ProtustrankaNazivFormated>
  <DomainObject.Predmet.ProtustrankaNazivFormatedOIB>
    <izvorni_sadrzaj>AGROPROIZVODNJA d.o.o.  za poljoprivrednu proizvodnju, trgovinu i usluge, OIB 75425487783</izvorni_sadrzaj>
    <derivirana_varijabla naziv="DomainObject.Predmet.ProtustrankaNazivFormatedOIB_1">AGROPROIZVODNJA d.o.o.  za poljoprivrednu proizvodnju, trgovinu i usluge, OIB 75425487783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SB</izvorni_sadrzaj>
    <derivirana_varijabla naziv="DomainObject.Predmet.Referada.Naziv_1">Referada 7 SS SB</derivirana_varijabla>
  </DomainObject.Predmet.Referada.Naziv>
  <DomainObject.Predmet.Referada.Oznaka>
    <izvorni_sadrzaj>Referada 7</izvorni_sadrzaj>
    <derivirana_varijabla naziv="DomainObject.Predmet.Referada.Oznaka_1">Referada 7</derivirana_varijabla>
  </DomainObject.Predmet.Referada.Oznaka>
  <DomainObject.Predmet.Referada.Prostorija.Naziv>
    <izvorni_sadrzaj>Soba 78</izvorni_sadrzaj>
    <derivirana_varijabla naziv="DomainObject.Predmet.Referada.Prostorija.Naziv_1">Soba 78</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Mirna Vujčić</izvorni_sadrzaj>
    <derivirana_varijabla naziv="DomainObject.Predmet.Referada.Sudac_1">Mirna Vujčić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Zagreb</izvorni_sadrzaj>
    <derivirana_varijabla naziv="DomainObject.Predmet.StrankaFormatedWithAdress_1"> Financijska agencija, Ulica grada Vukovara 70, Zagreb</derivirana_varijabla>
  </DomainObject.Predmet.StrankaFormatedWithAdress>
  <DomainObject.Predmet.StrankaFormatedWithAdressOIB>
    <izvorni_sadrzaj> Financijska agencija, OIB 85821130368, Ulica grada Vukovara 70, Zagreb</izvorni_sadrzaj>
    <derivirana_varijabla naziv="DomainObject.Predmet.StrankaFormatedWithAdressOIB_1"> Financijska agencija, OIB 85821130368, Ulica grada Vukovara 70, Zagreb</derivirana_varijabla>
  </DomainObject.Predmet.StrankaFormatedWithAdressOIB>
  <DomainObject.Predmet.StrankaWithAdress>
    <izvorni_sadrzaj>Financijska agencija Ulica grada Vukovara 70,Zagreb</izvorni_sadrzaj>
    <derivirana_varijabla naziv="DomainObject.Predmet.StrankaWithAdress_1">Financijska agencija Ulica grada Vukovara 70,Zagreb</derivirana_varijabla>
  </DomainObject.Predmet.StrankaWithAdress>
  <DomainObject.Predmet.StrankaWithAdressOIB>
    <izvorni_sadrzaj>Financijska agencija, OIB 85821130368, Ulica grada Vukovara 70,Zagreb</izvorni_sadrzaj>
    <derivirana_varijabla naziv="DomainObject.Predmet.StrankaWithAdressOIB_1">Financijska agencija, OIB 85821130368, Ulica grada Vukovara 70,Zagreb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SB</izvorni_sadrzaj>
    <derivirana_varijabla naziv="DomainObject.Predmet.TrenutnaLokacijaSpisa.Naziv_1">Referada 7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877250.96</izvorni_sadrzaj>
    <derivirana_varijabla naziv="DomainObject.Predmet.TrenutnaVrijednost_1">877250.96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Marija Jagodar</izvorni_sadrzaj>
    <derivirana_varijabla naziv="DomainObject.Predmet.Zapisnicar_1">Marija Jagodar</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Zagreb</item>
    </izvorni_sadrzaj>
    <derivirana_varijabla naziv="DomainObject.Predmet.StrankaListFormatedWithAdress_1">
      <item>Financijska agencija, Ulica grada Vukovara 70, Zagreb</item>
    </derivirana_varijabla>
  </DomainObject.Predmet.StrankaListFormatedWithAdress>
  <DomainObject.Predmet.StrankaListFormatedWithAdressOIB>
    <izvorni_sadrzaj>
      <item>Financijska agencija, OIB 85821130368, Ulica grada Vukovara 70, Zagreb</item>
    </izvorni_sadrzaj>
    <derivirana_varijabla naziv="DomainObject.Predmet.StrankaListFormatedWithAdressOIB_1">
      <item>Financijska agencija, OIB 85821130368, Ulica grada Vukovara 70,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AGROPROIZVODNJA d.o.o.  za poljoprivrednu proizvodnju, trgovinu i usluge</item>
    </izvorni_sadrzaj>
    <derivirana_varijabla naziv="DomainObject.Predmet.ProtuStrankaListFormated_1">
      <item>AGROPROIZVODNJA d.o.o.  za poljoprivrednu proizvodnju, trgovinu i usluge</item>
    </derivirana_varijabla>
  </DomainObject.Predmet.ProtuStrankaListFormated>
  <DomainObject.Predmet.ProtuStrankaListFormatedOIB>
    <izvorni_sadrzaj>
      <item>AGROPROIZVODNJA d.o.o.  za poljoprivrednu proizvodnju, trgovinu i usluge, OIB 75425487783</item>
    </izvorni_sadrzaj>
    <derivirana_varijabla naziv="DomainObject.Predmet.ProtuStrankaListFormatedOIB_1">
      <item>AGROPROIZVODNJA d.o.o.  za poljoprivrednu proizvodnju, trgovinu i usluge, OIB 75425487783</item>
    </derivirana_varijabla>
  </DomainObject.Predmet.ProtuStrankaListFormatedOIB>
  <DomainObject.Predmet.ProtuStrankaListFormatedWithAdress>
    <izvorni_sadrzaj>
      <item>AGROPROIZVODNJA d.o.o.  za poljoprivrednu proizvodnju, trgovinu i usluge, Zbjeg/30 A, 35000 Zbjeg</item>
    </izvorni_sadrzaj>
    <derivirana_varijabla naziv="DomainObject.Predmet.ProtuStrankaListFormatedWithAdress_1">
      <item>AGROPROIZVODNJA d.o.o.  za poljoprivrednu proizvodnju, trgovinu i usluge, Zbjeg/30 A, 35000 Zbjeg</item>
    </derivirana_varijabla>
  </DomainObject.Predmet.ProtuStrankaListFormatedWithAdress>
  <DomainObject.Predmet.ProtuStrankaListFormatedWithAdressOIB>
    <izvorni_sadrzaj>
      <item>AGROPROIZVODNJA d.o.o.  za poljoprivrednu proizvodnju, trgovinu i usluge, OIB 75425487783, Zbjeg/30 A, 35000 Zbjeg</item>
    </izvorni_sadrzaj>
    <derivirana_varijabla naziv="DomainObject.Predmet.ProtuStrankaListFormatedWithAdressOIB_1">
      <item>AGROPROIZVODNJA d.o.o.  za poljoprivrednu proizvodnju, trgovinu i usluge, OIB 75425487783, Zbjeg/30 A, 35000 Zbjeg</item>
    </derivirana_varijabla>
  </DomainObject.Predmet.ProtuStrankaListFormatedWithAdressOIB>
  <DomainObject.Predmet.ProtuStrankaListNazivFormated>
    <izvorni_sadrzaj>
      <item>AGROPROIZVODNJA d.o.o.  za poljoprivrednu proizvodnju, trgovinu i usluge</item>
    </izvorni_sadrzaj>
    <derivirana_varijabla naziv="DomainObject.Predmet.ProtuStrankaListNazivFormated_1">
      <item>AGROPROIZVODNJA d.o.o.  za poljoprivrednu proizvodnju, trgovinu i usluge</item>
    </derivirana_varijabla>
  </DomainObject.Predmet.ProtuStrankaListNazivFormated>
  <DomainObject.Predmet.ProtuStrankaListNazivFormatedOIB>
    <izvorni_sadrzaj>
      <item>AGROPROIZVODNJA d.o.o.  za poljoprivrednu proizvodnju, trgovinu i usluge, OIB 75425487783</item>
    </izvorni_sadrzaj>
    <derivirana_varijabla naziv="DomainObject.Predmet.ProtuStrankaListNazivFormatedOIB_1">
      <item>AGROPROIZVODNJA d.o.o.  za poljoprivrednu proizvodnju, trgovinu i usluge, OIB 75425487783</item>
    </derivirana_varijabla>
  </DomainObject.Predmet.ProtuStrankaListNazivFormatedOIB>
  <DomainObject.Predmet.OstaliListFormated>
    <izvorni_sadrzaj>
      <item>Tomo Grgić</item>
      <item>Duško Zec</item>
      <item>Vesna Lazarić</item>
    </izvorni_sadrzaj>
    <derivirana_varijabla naziv="DomainObject.Predmet.OstaliListFormated_1">
      <item>Tomo Grgić</item>
      <item>Duško Zec</item>
      <item>Vesna Lazarić</item>
    </derivirana_varijabla>
  </DomainObject.Predmet.OstaliListFormated>
  <DomainObject.Predmet.OstaliListFormatedOIB>
    <izvorni_sadrzaj>
      <item>Tomo Grgić, OIB 16433831069</item>
      <item>Duško Zec, OIB 74714129984</item>
      <item>Vesna Lazarić</item>
    </izvorni_sadrzaj>
    <derivirana_varijabla naziv="DomainObject.Predmet.OstaliListFormatedOIB_1">
      <item>Tomo Grgić, OIB 16433831069</item>
      <item>Duško Zec, OIB 74714129984</item>
      <item>Vesna Lazarić</item>
    </derivirana_varijabla>
  </DomainObject.Predmet.OstaliListFormatedOIB>
  <DomainObject.Predmet.OstaliListFormatedWithAdress>
    <izvorni_sadrzaj>
      <item>Tomo Grgić, Zbjeg 74a, 35000 Zbjeg</item>
      <item>Duško Zec, Naselje Miroslava Krleže 4, 31000 Osijek</item>
      <item>Vesna Lazarić</item>
    </izvorni_sadrzaj>
    <derivirana_varijabla naziv="DomainObject.Predmet.OstaliListFormatedWithAdress_1">
      <item>Tomo Grgić, Zbjeg 74a, 35000 Zbjeg</item>
      <item>Duško Zec, Naselje Miroslava Krleže 4, 31000 Osijek</item>
      <item>Vesna Lazarić</item>
    </derivirana_varijabla>
  </DomainObject.Predmet.OstaliListFormatedWithAdress>
  <DomainObject.Predmet.OstaliListFormatedWithAdressOIB>
    <izvorni_sadrzaj>
      <item>Tomo Grgić, OIB 16433831069, Zbjeg 74a, 35000 Zbjeg</item>
      <item>Duško Zec, OIB 74714129984, Naselje Miroslava Krleže 4, 31000 Osijek</item>
      <item>Vesna Lazarić</item>
    </izvorni_sadrzaj>
    <derivirana_varijabla naziv="DomainObject.Predmet.OstaliListFormatedWithAdressOIB_1">
      <item>Tomo Grgić, OIB 16433831069, Zbjeg 74a, 35000 Zbjeg</item>
      <item>Duško Zec, OIB 74714129984, Naselje Miroslava Krleže 4, 31000 Osijek</item>
      <item>Vesna Lazarić</item>
    </derivirana_varijabla>
  </DomainObject.Predmet.OstaliListFormatedWithAdressOIB>
  <DomainObject.Predmet.OstaliListNazivFormated>
    <izvorni_sadrzaj>
      <item>Tomo Grgić</item>
      <item>Duško Zec</item>
      <item>Vesna Lazarić</item>
    </izvorni_sadrzaj>
    <derivirana_varijabla naziv="DomainObject.Predmet.OstaliListNazivFormated_1">
      <item>Tomo Grgić</item>
      <item>Duško Zec</item>
      <item>Vesna Lazarić</item>
    </derivirana_varijabla>
  </DomainObject.Predmet.OstaliListNazivFormated>
  <DomainObject.Predmet.OstaliListNazivFormatedOIB>
    <izvorni_sadrzaj>
      <item>Tomo Grgić, OIB 16433831069</item>
      <item>Duško Zec, OIB 74714129984</item>
      <item>Vesna Lazarić</item>
    </izvorni_sadrzaj>
    <derivirana_varijabla naziv="DomainObject.Predmet.OstaliListNazivFormatedOIB_1">
      <item>Tomo Grgić, OIB 16433831069</item>
      <item>Duško Zec, OIB 74714129984</item>
      <item>Vesna Lazarić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studenog 2016.</izvorni_sadrzaj>
    <derivirana_varijabla naziv="DomainObject.Datum_1">29. studenog 2016.</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AGROPROIZVODNJA d.o.o.  za poljoprivrednu proizvodnju, trgovinu i usluge</izvorni_sadrzaj>
    <derivirana_varijabla naziv="DomainObject.Predmet.ProtustrankaIDrugi_1">AGROPROIZVODNJA d.o.o.  za poljoprivrednu proizvodnju, trgovinu i usluge</derivirana_varijabla>
  </DomainObject.Predmet.ProtustrankaIDrugi>
  <DomainObject.Predmet.StrankaIDrugiAdressOIB>
    <izvorni_sadrzaj>Financijska agencija, OIB 85821130368, Ulica grada Vukovara 70, Zagreb</izvorni_sadrzaj>
    <derivirana_varijabla naziv="DomainObject.Predmet.StrankaIDrugiAdressOIB_1">Financijska agencija, OIB 85821130368, Ulica grada Vukovara 70, Zagreb</derivirana_varijabla>
  </DomainObject.Predmet.StrankaIDrugiAdressOIB>
  <DomainObject.Predmet.ProtustrankaIDrugiAdressOIB>
    <izvorni_sadrzaj>AGROPROIZVODNJA d.o.o.  za poljoprivrednu proizvodnju, trgovinu i usluge, OIB 75425487783, Zbjeg/30 A, 35000 Zbjeg</izvorni_sadrzaj>
    <derivirana_varijabla naziv="DomainObject.Predmet.ProtustrankaIDrugiAdressOIB_1">AGROPROIZVODNJA d.o.o.  za poljoprivrednu proizvodnju, trgovinu i usluge, OIB 75425487783, Zbjeg/30 A, 35000 Zbjeg</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AGROPROIZVODNJA d.o.o.  za poljoprivrednu proizvodnju, trgovinu i usluge</item>
      <item>Financijska agencija</item>
      <item>Tomo Grgić</item>
      <item>Duško Zec</item>
      <item>Vesna Lazarić</item>
    </izvorni_sadrzaj>
    <derivirana_varijabla naziv="DomainObject.Predmet.SudioniciListNaziv_1">
      <item>AGROPROIZVODNJA d.o.o.  za poljoprivrednu proizvodnju, trgovinu i usluge</item>
      <item>Financijska agencija</item>
      <item>Tomo Grgić</item>
      <item>Duško Zec</item>
      <item>Vesna Lazarić</item>
    </derivirana_varijabla>
  </DomainObject.Predmet.SudioniciListNaziv>
  <DomainObject.Predmet.SudioniciListAdressOIB>
    <izvorni_sadrzaj>
      <item>AGROPROIZVODNJA d.o.o.  za poljoprivrednu proizvodnju, trgovinu i usluge, OIB 75425487783, Zbjeg/30 A,35000 Zbjeg</item>
      <item>Financijska agencija, OIB 85821130368, Ulica grada Vukovara 70,Zagreb</item>
      <item>Tomo Grgić, OIB 16433831069, Zbjeg 74a,35000 Zbjeg</item>
      <item>Duško Zec, OIB 74714129984, Naselje Miroslava Krleže 4,31000 Osijek</item>
      <item>Vesna Lazarić</item>
    </izvorni_sadrzaj>
    <derivirana_varijabla naziv="DomainObject.Predmet.SudioniciListAdressOIB_1">
      <item>AGROPROIZVODNJA d.o.o.  za poljoprivrednu proizvodnju, trgovinu i usluge, OIB 75425487783, Zbjeg/30 A,35000 Zbjeg</item>
      <item>Financijska agencija, OIB 85821130368, Ulica grada Vukovara 70,Zagreb</item>
      <item>Tomo Grgić, OIB 16433831069, Zbjeg 74a,35000 Zbjeg</item>
      <item>Duško Zec, OIB 74714129984, Naselje Miroslava Krleže 4,31000 Osijek</item>
      <item>Vesna Lazarić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75425487783</item>
      <item>, OIB 85821130368</item>
      <item>, OIB 16433831069</item>
      <item>, OIB 74714129984</item>
      <item>, OIB null</item>
    </izvorni_sadrzaj>
    <derivirana_varijabla naziv="DomainObject.Predmet.SudioniciListNazivOIB_1">
      <item>, OIB 75425487783</item>
      <item>, OIB 85821130368</item>
      <item>, OIB 16433831069</item>
      <item>, OIB 74714129984</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3</properties:Pages>
  <properties:Words>849</properties:Words>
  <properties:Characters>4725</properties:Characters>
  <properties:Lines>110</properties:Lines>
  <properties:Paragraphs>40</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HRVASKA</vt:lpstr>
    </vt:vector>
  </properties:TitlesOfParts>
  <properties:LinksUpToDate>false</properties:LinksUpToDate>
  <properties:CharactersWithSpaces>5862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2016-11-29T12:18:00Z</dcterms:created>
  <dc:creator>alet</dc:creator>
  <cp:lastModifiedBy>wsadmin</cp:lastModifiedBy>
  <cp:lastPrinted>2016-11-29T11:41:00Z</cp:lastPrinted>
  <dcterms:modified xmlns:xsi="http://www.w3.org/2001/XMLSchema-instance" xsi:type="dcterms:W3CDTF">2016-11-29T12:18:00Z</dcterms:modified>
  <cp:revision>3</cp:revision>
  <dc:title>REPUBLIKA HRVASKA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