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dd06" w14:paraId="26ddd06" w:rsidRDefault="006E04A5" w:rsidP="006E04A5" w:rsidR="006E04A5" w:rsidRPr="000C18C6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 w:rsidRPr="000C18C6">
        <w:tab/>
      </w:r>
      <w:r w:rsidRPr="000C18C6"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4A5" w:rsidP="006E04A5" w:rsidR="006E04A5" w:rsidRPr="000C18C6">
      <w:pPr>
        <w:rPr>
          <w:lang w:eastAsia="en-US"/>
        </w:rPr>
      </w:pPr>
      <w:r w:rsidRPr="000C18C6">
        <w:rPr>
          <w:lang w:eastAsia="en-US"/>
        </w:rPr>
        <w:t xml:space="preserve">  Republika Hrvatska</w:t>
      </w:r>
    </w:p>
    <w:p w:rsidRDefault="006E04A5" w:rsidP="006E04A5" w:rsidR="006E04A5" w:rsidRPr="000C18C6">
      <w:pPr>
        <w:rPr>
          <w:lang w:eastAsia="en-US"/>
        </w:rPr>
      </w:pPr>
      <w:r w:rsidRPr="000C18C6">
        <w:rPr>
          <w:lang w:eastAsia="en-US"/>
        </w:rPr>
        <w:t>Trgovački sud u Osijeku</w:t>
      </w:r>
    </w:p>
    <w:p w:rsidRDefault="006E04A5" w:rsidP="006E04A5" w:rsidR="00D27785" w:rsidRPr="000C18C6">
      <w:pPr>
        <w:rPr>
          <w:lang w:eastAsia="en-US"/>
        </w:rPr>
      </w:pPr>
      <w:r w:rsidRPr="000C18C6">
        <w:rPr>
          <w:lang w:eastAsia="en-US"/>
        </w:rPr>
        <w:t xml:space="preserve">  Osijek, Zagrebačka 2</w:t>
      </w:r>
    </w:p>
    <w:p w:rsidRDefault="009E1A81" w:rsidP="006E04A5" w:rsidR="009E1A81">
      <w:pPr>
        <w:rPr>
          <w:lang w:eastAsia="en-US"/>
        </w:rPr>
      </w:pPr>
    </w:p>
    <w:p w:rsidRDefault="00DF6037" w:rsidP="006E04A5" w:rsidR="00DF6037">
      <w:pPr>
        <w:rPr>
          <w:lang w:eastAsia="en-US"/>
        </w:rPr>
      </w:pPr>
    </w:p>
    <w:p w:rsidRDefault="00DF6037" w:rsidP="006E04A5" w:rsidR="00DF6037">
      <w:pPr>
        <w:rPr>
          <w:lang w:eastAsia="en-US"/>
        </w:rPr>
      </w:pPr>
    </w:p>
    <w:p w:rsidRDefault="00DF6037" w:rsidP="006E04A5" w:rsidR="00DF6037" w:rsidRPr="000C18C6">
      <w:pPr>
        <w:rPr>
          <w:lang w:eastAsia="en-US"/>
        </w:rPr>
      </w:pPr>
    </w:p>
    <w:p w:rsidRDefault="009E1A81" w:rsidP="006E04A5" w:rsidR="009E1A81" w:rsidRPr="000C18C6"/>
    <w:p w:rsidRDefault="00614EE3" w:rsidP="00614EE3" w:rsidR="00614EE3" w:rsidRPr="000C18C6">
      <w:pPr>
        <w:jc w:val="center"/>
      </w:pPr>
      <w:r w:rsidRPr="000C18C6">
        <w:rPr>
          <w:color w:val="000000"/>
        </w:rPr>
        <w:t>REPUBLIKA HRVATSKA</w:t>
      </w:r>
    </w:p>
    <w:p w:rsidRDefault="00614EE3" w:rsidP="00614EE3" w:rsidR="00614EE3" w:rsidRPr="000C18C6">
      <w:pPr>
        <w:jc w:val="center"/>
      </w:pPr>
      <w:r w:rsidRPr="000C18C6">
        <w:rPr>
          <w:color w:val="000000"/>
        </w:rPr>
        <w:t>R J E Š E N J E</w:t>
      </w:r>
    </w:p>
    <w:p w:rsidRDefault="00D27785" w:rsidP="00D61455" w:rsidR="00D27785" w:rsidRPr="000C18C6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0C18C6">
      <w:pPr>
        <w:rPr>
          <w:b/>
          <w:bCs/>
        </w:rPr>
      </w:pPr>
    </w:p>
    <w:p w:rsidRDefault="009E1A81" w:rsidP="009E1A81" w:rsidR="009E1A81" w:rsidRPr="000C18C6">
      <w:pPr>
        <w:ind w:firstLine="708"/>
        <w:jc w:val="both"/>
      </w:pPr>
      <w:r w:rsidRPr="000C18C6">
        <w:t xml:space="preserve">Trgovački sud u Osijeku, po stečajnom sucu mr. sc. Borisu Vukoviću, u stečajnom postupku nad stečajnim dužnikom LOVRA TRANSPORTI d.o.o. u stečaju, </w:t>
      </w:r>
      <w:proofErr w:type="spellStart"/>
      <w:r w:rsidRPr="000C18C6">
        <w:t>Tomašanci</w:t>
      </w:r>
      <w:proofErr w:type="spellEnd"/>
      <w:r w:rsidRPr="000C18C6">
        <w:t xml:space="preserve">, </w:t>
      </w:r>
      <w:proofErr w:type="spellStart"/>
      <w:r w:rsidRPr="000C18C6">
        <w:t>S.Radića</w:t>
      </w:r>
      <w:proofErr w:type="spellEnd"/>
      <w:r w:rsidRPr="000C18C6">
        <w:t xml:space="preserve"> 100, MBS: 030140006, OIB: 87435563360, dana 7. siječnja 2019. godine</w:t>
      </w:r>
    </w:p>
    <w:p w:rsidRDefault="00C75C9C" w:rsidP="009E1A81" w:rsidR="00C75C9C" w:rsidRPr="000C18C6">
      <w:pPr>
        <w:jc w:val="both"/>
      </w:pPr>
    </w:p>
    <w:p w:rsidRDefault="009642D8" w:rsidP="009642D8" w:rsidR="009642D8" w:rsidRPr="000C18C6">
      <w:pPr>
        <w:autoSpaceDE w:val="false"/>
        <w:autoSpaceDN w:val="false"/>
        <w:adjustRightInd w:val="false"/>
        <w:jc w:val="both"/>
      </w:pPr>
    </w:p>
    <w:p w:rsidRDefault="009642D8" w:rsidP="009642D8" w:rsidR="009642D8" w:rsidRPr="000C18C6">
      <w:pPr>
        <w:jc w:val="center"/>
        <w:rPr>
          <w:bCs/>
        </w:rPr>
      </w:pPr>
      <w:r w:rsidRPr="000C18C6">
        <w:rPr>
          <w:bCs/>
        </w:rPr>
        <w:t>r i j e š i o  j e</w:t>
      </w:r>
    </w:p>
    <w:p w:rsidRDefault="009642D8" w:rsidP="009642D8" w:rsidR="009642D8" w:rsidRPr="000C18C6">
      <w:pPr>
        <w:jc w:val="center"/>
        <w:rPr>
          <w:bCs/>
        </w:rPr>
      </w:pPr>
    </w:p>
    <w:p w:rsidRDefault="002C000F" w:rsidP="009642D8" w:rsidR="002C000F" w:rsidRPr="000C18C6">
      <w:pPr>
        <w:jc w:val="center"/>
        <w:rPr>
          <w:bCs/>
        </w:rPr>
      </w:pPr>
    </w:p>
    <w:p w:rsidRDefault="00810D62" w:rsidP="00810D62" w:rsidR="00810D62" w:rsidRPr="000C18C6">
      <w:pPr>
        <w:numPr>
          <w:ilvl w:val="0"/>
          <w:numId w:val="13"/>
        </w:numPr>
        <w:jc w:val="both"/>
      </w:pPr>
      <w:r w:rsidRPr="000C18C6">
        <w:t xml:space="preserve">Stečajnom upravitelju Milanu Stanić OIB: 01567983373 sa sjedištem i poslovnom adresom u Slavonskom Brodu, Matije Gupca 28 i adresom prebivališta u Slavonskom Brodu, Vinogradska cesta 78 određuje se nagrada za obavljene poslove stečajnog upravitelja u iznosu od 3.500,00 kn (slovima: </w:t>
      </w:r>
      <w:proofErr w:type="spellStart"/>
      <w:r w:rsidRPr="000C18C6">
        <w:t>tritisućepetstotinakuna</w:t>
      </w:r>
      <w:proofErr w:type="spellEnd"/>
      <w:r w:rsidRPr="000C18C6">
        <w:t>) u bruto iznosu, to jest iznosu prije odbitka pripadajućih doprinosa iz osnovice, poreza ili drugih naknada.</w:t>
      </w:r>
    </w:p>
    <w:p w:rsidRDefault="00810D62" w:rsidP="00810D62" w:rsidR="00810D62" w:rsidRPr="000C18C6">
      <w:pPr>
        <w:ind w:left="360"/>
        <w:jc w:val="both"/>
      </w:pPr>
    </w:p>
    <w:p w:rsidRDefault="00DF6037" w:rsidP="00DF6037" w:rsidR="00DF6037" w:rsidRPr="007B196A">
      <w:pPr>
        <w:numPr>
          <w:ilvl w:val="0"/>
          <w:numId w:val="13"/>
        </w:numPr>
        <w:jc w:val="both"/>
      </w:pPr>
      <w:r w:rsidRPr="007B196A">
        <w:rPr>
          <w:lang w:eastAsia="x-none" w:val="x-none"/>
        </w:rPr>
        <w:t>Nalaže se računovodstvu ovoga suda da iz Fonda za namirenje troškova stečajnog postupka izvrši isplatu privremenom stečajnom upravitelju na njegov žiro-račun broj</w:t>
      </w:r>
      <w:r w:rsidRPr="007B196A">
        <w:rPr>
          <w:lang w:eastAsia="x-none"/>
        </w:rPr>
        <w:t xml:space="preserve"> </w:t>
      </w:r>
      <w:r w:rsidRPr="007B196A">
        <w:t xml:space="preserve">HR6523400093103030708 kod Privredne banke Zagreb d.d. </w:t>
      </w:r>
      <w:r w:rsidRPr="007B196A">
        <w:rPr>
          <w:lang w:eastAsia="x-none" w:val="x-none"/>
        </w:rPr>
        <w:t>a pripadajuće poreze i doprinose na odgovarajuće žiro-račune.</w:t>
      </w:r>
    </w:p>
    <w:p w:rsidRDefault="00810D62" w:rsidP="00810D62" w:rsidR="00810D62" w:rsidRPr="000C18C6">
      <w:pPr>
        <w:ind w:left="708"/>
      </w:pPr>
    </w:p>
    <w:p w:rsidRDefault="00810D62" w:rsidP="00810D62" w:rsidR="00810D62" w:rsidRPr="000C18C6">
      <w:pPr>
        <w:numPr>
          <w:ilvl w:val="0"/>
          <w:numId w:val="13"/>
        </w:numPr>
      </w:pPr>
      <w:r w:rsidRPr="000C18C6">
        <w:t>Ovo rješenje objaviti će se na mrežnoj stranici e-Oglasna ploča sudova.</w:t>
      </w:r>
    </w:p>
    <w:p w:rsidRDefault="00810D62" w:rsidP="00810D62" w:rsidR="00810D62" w:rsidRPr="000C18C6">
      <w:pPr>
        <w:ind w:left="1065"/>
        <w:jc w:val="both"/>
        <w:rPr>
          <w:lang w:eastAsia="x-none" w:val="x-none"/>
        </w:rPr>
      </w:pPr>
    </w:p>
    <w:p w:rsidRDefault="00810D62" w:rsidP="00810D62" w:rsidR="00810D62" w:rsidRPr="000C18C6">
      <w:pPr>
        <w:ind w:firstLine="1418"/>
        <w:jc w:val="both"/>
      </w:pPr>
    </w:p>
    <w:p w:rsidRDefault="00810D62" w:rsidP="00810D62" w:rsidR="00810D62" w:rsidRPr="000C18C6">
      <w:pPr>
        <w:jc w:val="center"/>
        <w:rPr>
          <w:bCs/>
        </w:rPr>
      </w:pPr>
      <w:r w:rsidRPr="000C18C6">
        <w:rPr>
          <w:bCs/>
        </w:rPr>
        <w:t>Obrazloženje</w:t>
      </w:r>
    </w:p>
    <w:p w:rsidRDefault="00810D62" w:rsidP="00810D62" w:rsidR="00810D62" w:rsidRPr="000C18C6">
      <w:pPr>
        <w:jc w:val="center"/>
        <w:rPr>
          <w:bCs/>
        </w:rPr>
      </w:pPr>
    </w:p>
    <w:p w:rsidRDefault="00810D62" w:rsidP="00810D62" w:rsidR="00810D62" w:rsidRPr="000C18C6">
      <w:pPr>
        <w:jc w:val="center"/>
        <w:rPr>
          <w:bCs/>
        </w:rPr>
      </w:pPr>
    </w:p>
    <w:p w:rsidRDefault="00810D62" w:rsidP="009E1A81" w:rsidR="009E1A81" w:rsidRPr="000C18C6">
      <w:pPr>
        <w:pStyle w:val="Tijeloteksta"/>
        <w:rPr>
          <w:sz w:val="24"/>
        </w:rPr>
      </w:pPr>
      <w:r w:rsidRPr="000C18C6">
        <w:rPr>
          <w:bCs/>
          <w:sz w:val="24"/>
        </w:rPr>
        <w:tab/>
      </w:r>
      <w:r w:rsidR="009E1A81" w:rsidRPr="000C18C6">
        <w:rPr>
          <w:sz w:val="24"/>
        </w:rPr>
        <w:t xml:space="preserve">Rješenjem ovoga suda broj 7 St-1690/17-12 od 7. veljače 2018. godine pokrenut je prethodni postupak nad dužnikom LOVRA TRANSPORTI d.o.o., </w:t>
      </w:r>
      <w:proofErr w:type="spellStart"/>
      <w:r w:rsidR="009E1A81" w:rsidRPr="000C18C6">
        <w:rPr>
          <w:sz w:val="24"/>
        </w:rPr>
        <w:t>Tomašanci</w:t>
      </w:r>
      <w:proofErr w:type="spellEnd"/>
      <w:r w:rsidR="009E1A81" w:rsidRPr="000C18C6">
        <w:rPr>
          <w:sz w:val="24"/>
        </w:rPr>
        <w:t xml:space="preserve">, </w:t>
      </w:r>
      <w:proofErr w:type="spellStart"/>
      <w:r w:rsidR="009E1A81" w:rsidRPr="000C18C6">
        <w:rPr>
          <w:sz w:val="24"/>
        </w:rPr>
        <w:t>S.Radića</w:t>
      </w:r>
      <w:proofErr w:type="spellEnd"/>
      <w:r w:rsidR="009E1A81" w:rsidRPr="000C18C6">
        <w:rPr>
          <w:sz w:val="24"/>
        </w:rPr>
        <w:t xml:space="preserve"> 100, MBS: 030140006, OIB: 87435563360 i imenovan je Milan Stanić OIB: 01567983373 sa sjedištem i poslovnom adresom u Slavonskom Brodu, Matije Gupca 28 i adresom prebivališta u Slavonskom Brodu, Vinogradska cesta 78, za privremenog stečajnog upravitelja, sa zadatkom da u roku 15 dana 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E1A81" w:rsidP="009E1A81" w:rsidR="009E1A81" w:rsidRPr="000C18C6">
      <w:pPr>
        <w:pStyle w:val="Tijeloteksta"/>
        <w:rPr>
          <w:sz w:val="24"/>
        </w:rPr>
      </w:pPr>
    </w:p>
    <w:p w:rsidRDefault="009E1A81" w:rsidP="009E1A81" w:rsidR="009E1A81" w:rsidRPr="000C18C6">
      <w:pPr>
        <w:pStyle w:val="Tijeloteksta"/>
        <w:ind w:firstLine="708"/>
        <w:rPr>
          <w:sz w:val="24"/>
        </w:rPr>
      </w:pPr>
      <w:r w:rsidRPr="000C18C6">
        <w:rPr>
          <w:sz w:val="24"/>
        </w:rPr>
        <w:lastRenderedPageBreak/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12. prosinca 2018. godine zaprimljen je zahtjev privremenog stečajnog upravitelja za isplatu nagrade za prethodni postupak te je sud vodeći računa o složenosti poslova koje je obavio privremeni stečajni upravitelj, odlučio kao u izreci temeljem čl. 119. st. 6. u vezi s čl. 94. Stečajnog zakona („Narodne novine“ broj 71/15 i 104/17) te čl. 2., čl. 4. i čl. 15. Uredbe o kriterijima i načinu obračuna i plaćanja nagrade stečajnim upraviteljima („Narodne novine“ broj 105/15).</w:t>
      </w:r>
    </w:p>
    <w:p w:rsidRDefault="009E1A81" w:rsidP="009E1A81" w:rsidR="009E1A81" w:rsidRPr="000C18C6">
      <w:pPr>
        <w:jc w:val="both"/>
      </w:pPr>
    </w:p>
    <w:p w:rsidRDefault="009E1A81" w:rsidP="009E1A81" w:rsidR="009E1A81" w:rsidRPr="000C18C6">
      <w:pPr>
        <w:jc w:val="both"/>
      </w:pPr>
    </w:p>
    <w:p w:rsidRDefault="009E1A81" w:rsidP="009E1A81" w:rsidR="006426EE" w:rsidRPr="000C18C6">
      <w:pPr>
        <w:jc w:val="center"/>
        <w:rPr>
          <w:bCs/>
        </w:rPr>
      </w:pPr>
      <w:r w:rsidRPr="000C18C6">
        <w:rPr>
          <w:bCs/>
        </w:rPr>
        <w:t xml:space="preserve">U Osijeku 7. siječnja 2019. </w:t>
      </w:r>
    </w:p>
    <w:p w:rsidRDefault="009E1A81" w:rsidP="009E1A81" w:rsidR="009E1A81" w:rsidRPr="000C18C6">
      <w:pPr>
        <w:jc w:val="center"/>
        <w:rPr>
          <w:bCs/>
        </w:rPr>
      </w:pPr>
      <w:r w:rsidRPr="000C18C6">
        <w:rPr>
          <w:bCs/>
        </w:rPr>
        <w:t xml:space="preserve">                </w:t>
      </w:r>
    </w:p>
    <w:p w:rsidRDefault="009E1A81" w:rsidP="009E1A81" w:rsidR="009E1A81" w:rsidRPr="000C18C6">
      <w:pPr>
        <w:jc w:val="center"/>
        <w:rPr>
          <w:bCs/>
        </w:rPr>
      </w:pPr>
    </w:p>
    <w:p w:rsidRDefault="009E1A81" w:rsidP="009E1A81" w:rsidR="009E1A81" w:rsidRPr="000C18C6">
      <w:pPr>
        <w:ind w:left="5580"/>
        <w:jc w:val="center"/>
      </w:pPr>
      <w:r w:rsidRPr="000C18C6">
        <w:rPr>
          <w:bCs/>
        </w:rPr>
        <w:t>STEČAJNI SUDAC</w:t>
      </w:r>
    </w:p>
    <w:p w:rsidRDefault="009E1A81" w:rsidP="009E1A81" w:rsidR="009E1A81" w:rsidRPr="000C18C6">
      <w:pPr>
        <w:ind w:left="5580"/>
        <w:jc w:val="center"/>
      </w:pPr>
      <w:r w:rsidRPr="000C18C6">
        <w:t>mr. sc. Boris Vuković</w:t>
      </w:r>
    </w:p>
    <w:p w:rsidRDefault="009E1A81" w:rsidP="009E1A81" w:rsidR="009E1A81" w:rsidRPr="000C18C6">
      <w:pPr>
        <w:ind w:left="5580"/>
        <w:jc w:val="center"/>
      </w:pPr>
    </w:p>
    <w:p w:rsidRDefault="009E1A81" w:rsidP="009E1A81" w:rsidR="009E1A81" w:rsidRPr="000C18C6">
      <w:pPr>
        <w:ind w:left="5580"/>
        <w:jc w:val="center"/>
      </w:pPr>
    </w:p>
    <w:p w:rsidRDefault="009E1A81" w:rsidP="009E1A81" w:rsidR="009E1A81" w:rsidRPr="000C18C6"/>
    <w:p w:rsidRDefault="009E1A81" w:rsidP="009E1A81" w:rsidR="009E1A81" w:rsidRPr="000C18C6">
      <w:r w:rsidRPr="000C18C6">
        <w:t>Zapisničar Danijela Špeletić</w:t>
      </w:r>
    </w:p>
    <w:p w:rsidRDefault="009E1A81" w:rsidP="009E1A81" w:rsidR="009E1A81" w:rsidRPr="000C18C6"/>
    <w:p w:rsidRDefault="009E1A81" w:rsidP="009E1A81" w:rsidR="009E1A81" w:rsidRPr="000C18C6"/>
    <w:p w:rsidRDefault="009E1A81" w:rsidP="009E1A81" w:rsidR="009E1A81" w:rsidRPr="000C18C6">
      <w:pPr>
        <w:pStyle w:val="Tijeloteksta"/>
        <w:rPr>
          <w:bCs/>
          <w:sz w:val="24"/>
        </w:rPr>
      </w:pPr>
      <w:r w:rsidRPr="000C18C6">
        <w:rPr>
          <w:bCs/>
          <w:sz w:val="24"/>
        </w:rPr>
        <w:t>UPUTA O PRAVNOM LIJEKU:</w:t>
      </w:r>
    </w:p>
    <w:p w:rsidRDefault="009E1A81" w:rsidP="009E1A81" w:rsidR="009E1A81" w:rsidRPr="000C18C6">
      <w:pPr>
        <w:pStyle w:val="Tijeloteksta"/>
        <w:rPr>
          <w:bCs/>
          <w:sz w:val="24"/>
        </w:rPr>
      </w:pPr>
      <w:r w:rsidRPr="000C18C6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9E1A81" w:rsidP="009E1A81" w:rsidR="009E1A81" w:rsidRPr="000C18C6">
      <w:pPr>
        <w:pStyle w:val="Tijeloteksta"/>
        <w:rPr>
          <w:sz w:val="24"/>
        </w:rPr>
      </w:pPr>
    </w:p>
    <w:p w:rsidRDefault="009E1A81" w:rsidP="009E1A81" w:rsidR="009E1A81" w:rsidRPr="000C18C6">
      <w:pPr>
        <w:ind w:left="5580"/>
        <w:jc w:val="center"/>
      </w:pPr>
    </w:p>
    <w:p w:rsidRDefault="009E1A81" w:rsidP="009E1A81" w:rsidR="009E1A81" w:rsidRPr="000C18C6">
      <w:pPr>
        <w:rPr>
          <w:bCs/>
        </w:rPr>
      </w:pPr>
    </w:p>
    <w:p w:rsidRDefault="009E1A81" w:rsidP="009E1A81" w:rsidR="009E1A81" w:rsidRPr="000C18C6">
      <w:pPr>
        <w:pStyle w:val="Tijeloteksta"/>
        <w:rPr>
          <w:sz w:val="24"/>
        </w:rPr>
      </w:pPr>
      <w:r w:rsidRPr="000C18C6">
        <w:rPr>
          <w:sz w:val="24"/>
        </w:rPr>
        <w:t>D N A :</w:t>
      </w:r>
    </w:p>
    <w:p w:rsidRDefault="009E1A81" w:rsidP="009E1A81" w:rsidR="009E1A81" w:rsidRPr="000C18C6">
      <w:pPr>
        <w:pStyle w:val="Odlomakpopisa"/>
        <w:numPr>
          <w:ilvl w:val="0"/>
          <w:numId w:val="15"/>
        </w:numPr>
        <w:jc w:val="both"/>
      </w:pPr>
      <w:r w:rsidRPr="000C18C6">
        <w:t>privremeni stečajni upravitelj Milan Stanić, Slavonski Brod, Matije Gupca 28</w:t>
      </w:r>
    </w:p>
    <w:p w:rsidRDefault="009E1A81" w:rsidP="009E1A81" w:rsidR="009E1A81" w:rsidRPr="000C18C6">
      <w:pPr>
        <w:pStyle w:val="Tijeloteksta"/>
        <w:numPr>
          <w:ilvl w:val="0"/>
          <w:numId w:val="15"/>
        </w:numPr>
        <w:rPr>
          <w:sz w:val="24"/>
        </w:rPr>
      </w:pPr>
      <w:r w:rsidRPr="000C18C6">
        <w:rPr>
          <w:sz w:val="24"/>
        </w:rPr>
        <w:t xml:space="preserve">mrežna stranica e-Oglasna ploča sudova </w:t>
      </w:r>
    </w:p>
    <w:p w:rsidRDefault="009E1A81" w:rsidP="009E1A81" w:rsidR="009E1A81" w:rsidRPr="000C18C6">
      <w:pPr>
        <w:numPr>
          <w:ilvl w:val="0"/>
          <w:numId w:val="15"/>
        </w:numPr>
        <w:jc w:val="both"/>
      </w:pPr>
      <w:r w:rsidRPr="000C18C6">
        <w:t>računovodstvo</w:t>
      </w:r>
    </w:p>
    <w:p w:rsidRDefault="009E1A81" w:rsidP="009E1A81" w:rsidR="009E1A81" w:rsidRPr="000C18C6">
      <w:pPr>
        <w:numPr>
          <w:ilvl w:val="0"/>
          <w:numId w:val="15"/>
        </w:numPr>
        <w:jc w:val="both"/>
      </w:pPr>
      <w:r w:rsidRPr="000C18C6">
        <w:t xml:space="preserve">kal. </w:t>
      </w:r>
      <w:r w:rsidR="006426EE" w:rsidRPr="000C18C6">
        <w:t>07.02.2019.</w:t>
      </w:r>
    </w:p>
    <w:p w:rsidRDefault="009E1A81" w:rsidP="009E1A81" w:rsidR="009E1A81" w:rsidRPr="000C18C6">
      <w:pPr>
        <w:pStyle w:val="Tijeloteksta"/>
        <w:ind w:left="360"/>
        <w:jc w:val="left"/>
        <w:rPr>
          <w:sz w:val="24"/>
        </w:rPr>
      </w:pPr>
    </w:p>
    <w:p w:rsidRDefault="009E1A81" w:rsidP="009E1A81" w:rsidR="009E1A81" w:rsidRPr="000C18C6">
      <w:pPr>
        <w:pStyle w:val="Tijeloteksta"/>
        <w:ind w:left="360"/>
        <w:jc w:val="left"/>
        <w:rPr>
          <w:sz w:val="24"/>
        </w:rPr>
      </w:pPr>
    </w:p>
    <w:p w:rsidRDefault="009E1A81" w:rsidP="009E1A81" w:rsidR="009E1A81" w:rsidRPr="000C18C6">
      <w:pPr>
        <w:pStyle w:val="Tijeloteksta"/>
        <w:ind w:left="360"/>
        <w:jc w:val="left"/>
        <w:rPr>
          <w:sz w:val="24"/>
        </w:rPr>
      </w:pPr>
    </w:p>
    <w:p w:rsidRDefault="009E1A81" w:rsidP="009E1A81" w:rsidR="009E1A81" w:rsidRPr="000C18C6">
      <w:pPr>
        <w:pStyle w:val="Tijeloteksta"/>
        <w:ind w:left="360"/>
        <w:jc w:val="left"/>
        <w:rPr>
          <w:sz w:val="24"/>
        </w:rPr>
      </w:pPr>
    </w:p>
    <w:p w:rsidRDefault="009E1A81" w:rsidP="009E1A81" w:rsidR="009E1A81" w:rsidRPr="000C18C6">
      <w:pPr>
        <w:pStyle w:val="Tijeloteksta"/>
        <w:ind w:left="360"/>
        <w:jc w:val="left"/>
        <w:rPr>
          <w:sz w:val="24"/>
        </w:rPr>
      </w:pPr>
    </w:p>
    <w:p w:rsidRDefault="008615FD" w:rsidP="009E1A81" w:rsidR="008615FD" w:rsidRPr="000C18C6">
      <w:pPr>
        <w:pStyle w:val="Tijeloteksta"/>
        <w:rPr>
          <w:sz w:val="24"/>
        </w:rPr>
      </w:pPr>
    </w:p>
    <w:p w:rsidRDefault="008615FD" w:rsidP="008615FD" w:rsidR="008615FD" w:rsidRPr="000C18C6"/>
    <w:p w:rsidRDefault="008615FD" w:rsidP="008615FD" w:rsidR="008615FD" w:rsidRPr="000C18C6">
      <w:pPr>
        <w:pStyle w:val="Tijeloteksta"/>
        <w:jc w:val="left"/>
        <w:rPr>
          <w:sz w:val="24"/>
        </w:rPr>
      </w:pP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  <w:t xml:space="preserve"> </w:t>
      </w:r>
      <w:r w:rsidRPr="000C18C6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8615FD" w:rsidP="008615FD" w:rsidR="008615FD" w:rsidRPr="000C18C6">
      <w:pPr>
        <w:pStyle w:val="Tijeloteksta"/>
        <w:jc w:val="left"/>
        <w:rPr>
          <w:sz w:val="24"/>
        </w:rPr>
      </w:pPr>
      <w:r w:rsidRPr="000C18C6">
        <w:rPr>
          <w:sz w:val="24"/>
        </w:rPr>
        <w:t xml:space="preserve">                                                                                                                                </w:t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</w:p>
    <w:p w:rsidRDefault="008615FD" w:rsidP="008615FD" w:rsidR="008615FD" w:rsidRPr="000C18C6">
      <w:pPr>
        <w:pStyle w:val="Tijeloteksta"/>
        <w:jc w:val="left"/>
        <w:rPr>
          <w:sz w:val="24"/>
        </w:rPr>
      </w:pP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</w:r>
      <w:r w:rsidRPr="000C18C6">
        <w:rPr>
          <w:sz w:val="24"/>
        </w:rPr>
        <w:tab/>
        <w:t xml:space="preserve">   </w:t>
      </w:r>
      <w:r w:rsidRPr="000C18C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C18C6">
      <w:pPr>
        <w:pStyle w:val="Tijeloteksta"/>
        <w:jc w:val="left"/>
        <w:rPr>
          <w:sz w:val="24"/>
        </w:rPr>
      </w:pPr>
    </w:p>
    <w:p w:rsidRDefault="006D3C3F" w:rsidP="008615FD" w:rsidR="006D3C3F" w:rsidRPr="000C18C6"/>
    <w:sectPr w:rsidSect="00606835" w:rsidR="006D3C3F" w:rsidRPr="000C18C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F7A" w:rsidR="00813F7A">
      <w:r>
        <w:separator/>
      </w:r>
    </w:p>
  </w:endnote>
  <w:endnote w:id="0" w:type="continuationSeparator">
    <w:p w:rsidRDefault="00813F7A" w:rsidR="0081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F7A" w:rsidR="00813F7A">
      <w:r>
        <w:separator/>
      </w:r>
    </w:p>
  </w:footnote>
  <w:footnote w:id="0" w:type="continuationSeparator">
    <w:p w:rsidRDefault="00813F7A" w:rsidR="0081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8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E2CC9" w:rsidR="001E2CC9" w:rsidRPr="001E2CC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3C1EA8" w:rsidRPr="001E2CC9">
      <w:t xml:space="preserve">Poslovni broj: </w:t>
    </w:r>
    <w:r w:rsidR="003C1EA8">
      <w:t>7 St-1690/2017-30</w:t>
    </w:r>
  </w:p>
  <w:p w:rsidRDefault="00B75DA5" w:rsidP="00B75DA5" w:rsidR="00B75DA5">
    <w:pPr>
      <w:jc w:val="right"/>
    </w:pPr>
  </w:p>
  <w:p w:rsidRDefault="00F5482B" w:rsidP="00F5482B" w:rsidR="00F5482B">
    <w:pPr>
      <w:jc w:val="right"/>
    </w:pPr>
  </w:p>
  <w:p w:rsidRDefault="00BF3E59" w:rsidP="00A72C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F6A95" w:rsidR="00EF6A95">
    <w:pPr>
      <w:jc w:val="right"/>
    </w:pPr>
    <w:r w:rsidRPr="00DE5F8A">
      <w:rPr>
        <w:rFonts w:cs="Tahoma" w:hAnsi="Tahoma" w:ascii="Tahoma"/>
      </w:rPr>
      <w:tab/>
    </w:r>
    <w:r w:rsidR="00AD379C" w:rsidRPr="001E2CC9">
      <w:t xml:space="preserve">Poslovni broj: </w:t>
    </w:r>
    <w:r w:rsidR="00EF6A95">
      <w:t>7 St-1690/2017-30</w:t>
    </w:r>
  </w:p>
  <w:p w:rsidRDefault="00BF3E59" w:rsidP="00583B72" w:rsidR="00BF3E59" w:rsidRPr="001E2CC9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18C6"/>
    <w:rsid w:val="000C3BF4"/>
    <w:rsid w:val="000C410B"/>
    <w:rsid w:val="000C4BD0"/>
    <w:rsid w:val="000C4BD3"/>
    <w:rsid w:val="000C51CD"/>
    <w:rsid w:val="000C6004"/>
    <w:rsid w:val="000C6578"/>
    <w:rsid w:val="000C72F5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CC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25C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469"/>
    <w:rsid w:val="0032279A"/>
    <w:rsid w:val="003273A5"/>
    <w:rsid w:val="00327789"/>
    <w:rsid w:val="00330D15"/>
    <w:rsid w:val="003310B6"/>
    <w:rsid w:val="00331161"/>
    <w:rsid w:val="00333978"/>
    <w:rsid w:val="00337799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081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EA8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ED5"/>
    <w:rsid w:val="004650A2"/>
    <w:rsid w:val="00465C43"/>
    <w:rsid w:val="0046678C"/>
    <w:rsid w:val="004669F1"/>
    <w:rsid w:val="004673E8"/>
    <w:rsid w:val="004675A8"/>
    <w:rsid w:val="004715C2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4EB0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72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3380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69FC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6EE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9D1"/>
    <w:rsid w:val="006C39FE"/>
    <w:rsid w:val="006C7CB1"/>
    <w:rsid w:val="006D0058"/>
    <w:rsid w:val="006D3C3F"/>
    <w:rsid w:val="006D694B"/>
    <w:rsid w:val="006D78BA"/>
    <w:rsid w:val="006E04A5"/>
    <w:rsid w:val="006E13F9"/>
    <w:rsid w:val="006E25EA"/>
    <w:rsid w:val="006E3341"/>
    <w:rsid w:val="006E43B7"/>
    <w:rsid w:val="006E4BD5"/>
    <w:rsid w:val="006E5121"/>
    <w:rsid w:val="006E601E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96A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0D62"/>
    <w:rsid w:val="008122CF"/>
    <w:rsid w:val="008134E3"/>
    <w:rsid w:val="00813F7A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32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192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121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A81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C7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79C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DED"/>
    <w:rsid w:val="00B45FF9"/>
    <w:rsid w:val="00B46157"/>
    <w:rsid w:val="00B46A12"/>
    <w:rsid w:val="00B4744B"/>
    <w:rsid w:val="00B47E69"/>
    <w:rsid w:val="00B5044A"/>
    <w:rsid w:val="00B51954"/>
    <w:rsid w:val="00B52529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DA5"/>
    <w:rsid w:val="00B766CA"/>
    <w:rsid w:val="00B821DD"/>
    <w:rsid w:val="00B8355E"/>
    <w:rsid w:val="00B83CFF"/>
    <w:rsid w:val="00B84ED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88B"/>
    <w:rsid w:val="00BD0A07"/>
    <w:rsid w:val="00BD1A0A"/>
    <w:rsid w:val="00BD1AA6"/>
    <w:rsid w:val="00BD5693"/>
    <w:rsid w:val="00BD6E08"/>
    <w:rsid w:val="00BD6EBB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3B3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C9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7E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037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4E28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5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972"/>
    <w:rsid w:val="00F37FD9"/>
    <w:rsid w:val="00F40741"/>
    <w:rsid w:val="00F408E8"/>
    <w:rsid w:val="00F424A2"/>
    <w:rsid w:val="00F43EE5"/>
    <w:rsid w:val="00F44E0B"/>
    <w:rsid w:val="00F45900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3A7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70B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2CC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810D6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08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0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2CC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810D6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08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0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6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1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49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68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8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6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9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0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659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78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450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St-1690/2017</izvorni_sadrzaj>
    <derivirana_varijabla naziv="DomainObject.Predmet.OznakaBroj_1">St-1690/2017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LOVRA TRANSPORTI d.o.o. za usluge prijevoza i trgovinu</izvorni_sadrzaj>
    <derivirana_varijabla naziv="DomainObject.Predmet.ProtustrankaFormated_1">  LOVRA TRANSPORTI d.o.o. za usluge prijevoza i trgovinu</derivirana_varijabla>
  </DomainObject.Predmet.ProtustrankaFormated>
  <DomainObject.Predmet.ProtustrankaFormatedOIB>
    <izvorni_sadrzaj>  LOVRA TRANSPORTI d.o.o. za usluge prijevoza i trgovinu, OIB 87435563360</izvorni_sadrzaj>
    <derivirana_varijabla naziv="DomainObject.Predmet.ProtustrankaFormatedOIB_1">  LOVRA TRANSPORTI d.o.o. za usluge prijevoza i trgovinu, OIB 87435563360</derivirana_varijabla>
  </DomainObject.Predmet.ProtustrankaFormatedOIB>
  <DomainObject.Predmet.ProtustrankaFormatedWithAdress>
    <izvorni_sadrzaj> LOVRA TRANSPORTI d.o.o. za usluge prijevoza i trgovinu, S.Radića 100, 31422 Tomašanci</izvorni_sadrzaj>
    <derivirana_varijabla naziv="DomainObject.Predmet.ProtustrankaFormatedWithAdress_1"> LOVRA TRANSPORTI d.o.o. za usluge prijevoza i trgovinu, S.Radića 100, 31422 Tomašanci</derivirana_varijabla>
  </DomainObject.Predmet.ProtustrankaFormatedWithAdress>
  <DomainObject.Predmet.ProtustrankaFormatedWithAdressOIB>
    <izvorni_sadrzaj> LOVRA TRANSPORTI d.o.o. za usluge prijevoza i trgovinu, OIB 87435563360, S.Radića 100, 31422 Tomašanci</izvorni_sadrzaj>
    <derivirana_varijabla naziv="DomainObject.Predmet.ProtustrankaFormatedWithAdressOIB_1"> LOVRA TRANSPORTI d.o.o. za usluge prijevoza i trgovinu, OIB 87435563360, S.Radića 100, 31422 Tomašanci</derivirana_varijabla>
  </DomainObject.Predmet.ProtustrankaFormatedWithAdressOIB>
  <DomainObject.Predmet.ProtustrankaWithAdress>
    <izvorni_sadrzaj>LOVRA TRANSPORTI d.o.o. za usluge prijevoza i trgovinu S.Radića 100, 31422 Tomašanci</izvorni_sadrzaj>
    <derivirana_varijabla naziv="DomainObject.Predmet.ProtustrankaWithAdress_1">LOVRA TRANSPORTI d.o.o. za usluge prijevoza i trgovinu S.Radića 100, 31422 Tomašanci</derivirana_varijabla>
  </DomainObject.Predmet.ProtustrankaWithAdress>
  <DomainObject.Predmet.ProtustrankaWithAdressOIB>
    <izvorni_sadrzaj>LOVRA TRANSPORTI d.o.o. za usluge prijevoza i trgovinu, OIB 87435563360, S.Radića 100, 31422 Tomašanci</izvorni_sadrzaj>
    <derivirana_varijabla naziv="DomainObject.Predmet.ProtustrankaWithAdressOIB_1">LOVRA TRANSPORTI d.o.o. za usluge prijevoza i trgovinu, OIB 87435563360, S.Radića 100, 31422 Tomašanci</derivirana_varijabla>
  </DomainObject.Predmet.ProtustrankaWithAdressOIB>
  <DomainObject.Predmet.ProtustrankaNazivFormated>
    <izvorni_sadrzaj>LOVRA TRANSPORTI d.o.o. za usluge prijevoza i trgovinu</izvorni_sadrzaj>
    <derivirana_varijabla naziv="DomainObject.Predmet.ProtustrankaNazivFormated_1">LOVRA TRANSPORTI d.o.o. za usluge prijevoza i trgovinu</derivirana_varijabla>
  </DomainObject.Predmet.ProtustrankaNazivFormated>
  <DomainObject.Predmet.ProtustrankaNazivFormatedOIB>
    <izvorni_sadrzaj>LOVRA TRANSPORTI d.o.o. za usluge prijevoza i trgovinu, OIB 87435563360</izvorni_sadrzaj>
    <derivirana_varijabla naziv="DomainObject.Predmet.ProtustrankaNazivFormatedOIB_1">LOVRA TRANSPORTI d.o.o. za usluge prijevoza i trgovinu, OIB 87435563360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 URED OSIJEK zastupanog po punomoćniku Županijsko državno odvjetništvo u Osijeku</izvorni_sadrzaj>
    <derivirana_varijabla naziv="DomainObject.Predmet.StrankaFormated_1">  RH MF PU PODRUČN URED OSIJEK zastupanog po punomoćniku Županijsko državno odvjetništvo u Osijeku</derivirana_varijabla>
  </DomainObject.Predmet.StrankaFormated>
  <DomainObject.Predmet.StrankaFormatedOIB>
    <izvorni_sadrzaj>  RH MF PU PODRUČN URED OSIJEK, OIB 18683136487 zastupanog po punomoćniku Županijsko državno odvjetništvo u Osijeku</izvorni_sadrzaj>
    <derivirana_varijabla naziv="DomainObject.Predmet.StrankaFormatedOIB_1">  RH MF PU PODRUČN URED OSIJEK, OIB 18683136487 zastupanog po punomoćniku Županijsko državno odvjetništvo u Osijeku</derivirana_varijabla>
  </DomainObject.Predmet.StrankaFormatedOIB>
  <DomainObject.Predmet.StrankaFormatedWithAdress>
    <izvorni_sadrzaj> RH MF PU PODRUČN URED OSIJEK zastupanog po punomoćniku Županijsko državno odvjetništvo u Osijeku</izvorni_sadrzaj>
    <derivirana_varijabla naziv="DomainObject.Predmet.StrankaFormatedWithAdress_1"> RH MF PU PODRUČN URED OSIJEK zastupanog po punomoćniku Županijsko državno odvjetništvo u Osijeku</derivirana_varijabla>
  </DomainObject.Predmet.StrankaFormatedWithAdress>
  <DomainObject.Predmet.StrankaFormatedWithAdressOIB>
    <izvorni_sadrzaj> RH MF PU PODRUČN URED OSIJEK, OIB 18683136487 zastupanog po punomoćniku Županijsko državno odvjetništvo u Osijeku</izvorni_sadrzaj>
    <derivirana_varijabla naziv="DomainObject.Predmet.StrankaFormatedWithAdressOIB_1"> RH MF PU PODRUČN URED OSIJEK, OIB 18683136487 zastupanog po punomoćniku Županijsko državno odvjetništvo u Osijeku</derivirana_varijabla>
  </DomainObject.Predmet.StrankaFormatedWithAdressOIB>
  <DomainObject.Predmet.StrankaWithAdress>
    <izvorni_sadrzaj>RH MF PU PODRUČN URED OSIJEK </izvorni_sadrzaj>
    <derivirana_varijabla naziv="DomainObject.Predmet.StrankaWithAdress_1">RH MF PU PODRUČN URED OSIJEK </derivirana_varijabla>
  </DomainObject.Predmet.StrankaWithAdress>
  <DomainObject.Predmet.StrankaWithAdressOIB>
    <izvorni_sadrzaj>RH MF PU PODRUČN URED OSIJEK, OIB 18683136487</izvorni_sadrzaj>
    <derivirana_varijabla naziv="DomainObject.Predmet.StrankaWithAdressOIB_1">RH MF PU PODRUČN URED OSIJEK, OIB 18683136487</derivirana_varijabla>
  </DomainObject.Predmet.StrankaWithAdressOIB>
  <DomainObject.Predmet.StrankaNazivFormated>
    <izvorni_sadrzaj>RH MF PU PODRUČN URED OSIJEK</izvorni_sadrzaj>
    <derivirana_varijabla naziv="DomainObject.Predmet.StrankaNazivFormated_1">RH MF PU PODRUČN URED OSIJEK</derivirana_varijabla>
  </DomainObject.Predmet.StrankaNazivFormated>
  <DomainObject.Predmet.StrankaNazivFormatedOIB>
    <izvorni_sadrzaj>RH MF PU PODRUČN URED OSIJEK, OIB 18683136487</izvorni_sadrzaj>
    <derivirana_varijabla naziv="DomainObject.Predmet.StrankaNazivFormatedOIB_1">RH MF PU PODRUČN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 URED OSIJEK zastupanog po punomoćniku Županijsko državno odvjetništvo u Osijeku</item>
    </izvorni_sadrzaj>
    <derivirana_varijabla naziv="DomainObject.Predmet.StrankaListFormated_1">
      <item>RH MF PU PODRUČN URED OSIJEK zastupanog po punomoćniku Županijsko državno odvjetništvo u Osijeku</item>
    </derivirana_varijabla>
  </DomainObject.Predmet.StrankaListFormated>
  <DomainObject.Predmet.StrankaListFormatedOIB>
    <izvorni_sadrzaj>
      <item>RH MF PU PODRUČN URED OSIJEK, OIB 18683136487 zastupanog po punomoćniku Županijsko državno odvjetništvo u Osijeku</item>
    </izvorni_sadrzaj>
    <derivirana_varijabla naziv="DomainObject.Predmet.StrankaListFormatedOIB_1">
      <item>RH MF PU PODRUČN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 URED OSIJEK zastupanog po punomoćniku Županijsko državno odvjetništvo u Osijeku</item>
    </izvorni_sadrzaj>
    <derivirana_varijabla naziv="DomainObject.Predmet.StrankaListFormatedWithAdress_1">
      <item>RH MF PU PODRUČN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 URED OSIJEK, OIB 18683136487 zastupanog po punomoćniku Županijsko državno odvjetništvo u Osijeku</item>
    </izvorni_sadrzaj>
    <derivirana_varijabla naziv="DomainObject.Predmet.StrankaListFormatedWithAdressOIB_1">
      <item>RH MF PU PODRUČN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 URED OSIJEK</item>
    </izvorni_sadrzaj>
    <derivirana_varijabla naziv="DomainObject.Predmet.StrankaListNazivFormated_1">
      <item>RH MF PU PODRUČN URED OSIJEK</item>
    </derivirana_varijabla>
  </DomainObject.Predmet.StrankaListNazivFormated>
  <DomainObject.Predmet.StrankaListNazivFormatedOIB>
    <izvorni_sadrzaj>
      <item>RH MF PU PODRUČN URED OSIJEK, OIB 18683136487</item>
    </izvorni_sadrzaj>
    <derivirana_varijabla naziv="DomainObject.Predmet.StrankaListNazivFormatedOIB_1">
      <item>RH MF PU PODRUČN URED OSIJEK, OIB 18683136487</item>
    </derivirana_varijabla>
  </DomainObject.Predmet.StrankaListNazivFormatedOIB>
  <DomainObject.Predmet.ProtuStrankaListFormated>
    <izvorni_sadrzaj>
      <item>LOVRA TRANSPORTI d.o.o. za usluge prijevoza i trgovinu</item>
    </izvorni_sadrzaj>
    <derivirana_varijabla naziv="DomainObject.Predmet.ProtuStrankaListFormated_1">
      <item>LOVRA TRANSPORTI d.o.o. za usluge prijevoza i trgovinu</item>
    </derivirana_varijabla>
  </DomainObject.Predmet.ProtuStrankaListFormated>
  <DomainObject.Predmet.ProtuStrankaListFormatedOIB>
    <izvorni_sadrzaj>
      <item>LOVRA TRANSPORTI d.o.o. za usluge prijevoza i trgovinu, OIB 87435563360</item>
    </izvorni_sadrzaj>
    <derivirana_varijabla naziv="DomainObject.Predmet.ProtuStrankaListFormatedOIB_1">
      <item>LOVRA TRANSPORTI d.o.o. za usluge prijevoza i trgovinu, OIB 87435563360</item>
    </derivirana_varijabla>
  </DomainObject.Predmet.ProtuStrankaListFormatedOIB>
  <DomainObject.Predmet.ProtuStrankaListFormatedWithAdress>
    <izvorni_sadrzaj>
      <item>LOVRA TRANSPORTI d.o.o. za usluge prijevoza i trgovinu, S.Radića 100, 31422 Tomašanci</item>
    </izvorni_sadrzaj>
    <derivirana_varijabla naziv="DomainObject.Predmet.ProtuStrankaListFormatedWithAdress_1">
      <item>LOVRA TRANSPORTI d.o.o. za usluge prijevoza i trgovinu, S.Radića 100, 31422 Tomašanci</item>
    </derivirana_varijabla>
  </DomainObject.Predmet.ProtuStrankaListFormatedWithAdress>
  <DomainObject.Predmet.ProtuStrankaListFormatedWithAdressOIB>
    <izvorni_sadrzaj>
      <item>LOVRA TRANSPORTI d.o.o. za usluge prijevoza i trgovinu, OIB 87435563360, S.Radića 100, 31422 Tomašanci</item>
    </izvorni_sadrzaj>
    <derivirana_varijabla naziv="DomainObject.Predmet.ProtuStrankaListFormatedWithAdressOIB_1">
      <item>LOVRA TRANSPORTI d.o.o. za usluge prijevoza i trgovinu, OIB 87435563360, S.Radića 100, 31422 Tomašanci</item>
    </derivirana_varijabla>
  </DomainObject.Predmet.ProtuStrankaListFormatedWithAdressOIB>
  <DomainObject.Predmet.ProtuStrankaListNazivFormated>
    <izvorni_sadrzaj>
      <item>LOVRA TRANSPORTI d.o.o. za usluge prijevoza i trgovinu</item>
    </izvorni_sadrzaj>
    <derivirana_varijabla naziv="DomainObject.Predmet.ProtuStrankaListNazivFormated_1">
      <item>LOVRA TRANSPORTI d.o.o. za usluge prijevoza i trgovinu</item>
    </derivirana_varijabla>
  </DomainObject.Predmet.ProtuStrankaListNazivFormated>
  <DomainObject.Predmet.ProtuStrankaListNazivFormatedOIB>
    <izvorni_sadrzaj>
      <item>LOVRA TRANSPORTI d.o.o. za usluge prijevoza i trgovinu, OIB 87435563360</item>
    </izvorni_sadrzaj>
    <derivirana_varijabla naziv="DomainObject.Predmet.ProtuStrankaListNazivFormatedOIB_1">
      <item>LOVRA TRANSPORTI d.o.o. za usluge prijevoza i trgovinu, OIB 87435563360</item>
    </derivirana_varijabla>
  </DomainObject.Predmet.ProtuStrankaListNazivFormatedOIB>
  <DomainObject.Predmet.OstaliListFormated>
    <izvorni_sadrzaj>
      <item>Županijsko državno odvjetništvo u Osijeku punomoćnik sudionika u postupku RH MF PU PODRUČN URED OSIJEK</item>
    </izvorni_sadrzaj>
    <derivirana_varijabla naziv="DomainObject.Predmet.OstaliListFormated_1">
      <item>Županijsko državno odvjetništvo u Osijeku punomoćnik sudionika u postupku RH MF PU PODRUČN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 URED OSIJEK</item>
    </izvorni_sadrzaj>
    <derivirana_varijabla naziv="DomainObject.Predmet.OstaliListFormatedOIB_1">
      <item>Županijsko državno odvjetništvo u Osijeku, OIB 61379160880 punomoćnik sudionika u postupku RH MF PU PODRUČN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 URED OSIJEK</item>
    </izvorni_sadrzaj>
    <derivirana_varijabla naziv="DomainObject.Predmet.OstaliListFormatedWithAdress_1">
      <item>Županijsko državno odvjetništvo u Osijeku, Kapucinska 21, 31000 Osijek punomoćnik sudionika u postupku RH MF PU PODRUČN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 URED OSIJEK</izvorni_sadrzaj>
    <derivirana_varijabla naziv="DomainObject.Predmet.StrankaIDrugi_1">RH MF PU PODRUČN URED OSIJEK</derivirana_varijabla>
  </DomainObject.Predmet.StrankaIDrugi>
  <DomainObject.Predmet.ProtustrankaIDrugi>
    <izvorni_sadrzaj>LOVRA TRANSPORTI d.o.o. za usluge prijevoza i trgovinu</izvorni_sadrzaj>
    <derivirana_varijabla naziv="DomainObject.Predmet.ProtustrankaIDrugi_1">LOVRA TRANSPORTI d.o.o. za usluge prijevoza i trgovinu</derivirana_varijabla>
  </DomainObject.Predmet.ProtustrankaIDrugi>
  <DomainObject.Predmet.StrankaIDrugiAdressOIB>
    <izvorni_sadrzaj>RH MF PU PODRUČN URED OSIJEK, OIB 18683136487</izvorni_sadrzaj>
    <derivirana_varijabla naziv="DomainObject.Predmet.StrankaIDrugiAdressOIB_1">RH MF PU PODRUČN URED OSIJEK, OIB 18683136487</derivirana_varijabla>
  </DomainObject.Predmet.StrankaIDrugiAdressOIB>
  <DomainObject.Predmet.ProtustrankaIDrugiAdressOIB>
    <izvorni_sadrzaj>LOVRA TRANSPORTI d.o.o. za usluge prijevoza i trgovinu, OIB 87435563360, S.Radića 100, 31422 Tomašanci</izvorni_sadrzaj>
    <derivirana_varijabla naziv="DomainObject.Predmet.ProtustrankaIDrugiAdressOIB_1">LOVRA TRANSPORTI d.o.o. za usluge prijevoza i trgovinu, OIB 87435563360, S.Radića 100, 31422 Tomašanci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>25. rujna 2018.</izvorni_sadrzaj>
    <derivirana_varijabla naziv="DomainObject.Predmet.OdlukaRjesenje.DatumPravomocnosti_1">25. rujna 2018.</derivirana_varijabla>
  </DomainObject.Predmet.OdlukaRjesenje.DatumPravomocnosti>
  <DomainObject.Predmet.OdlukaRjesenje.Oznaka>
    <izvorni_sadrzaj>St-1690/2017-23</izvorni_sadrzaj>
    <derivirana_varijabla naziv="DomainObject.Predmet.OdlukaRjesenje.Oznaka_1">St-1690/2017-23</derivirana_varijabla>
  </DomainObject.Predmet.OdlukaRjesenje.Oznaka>
  <DomainObject.Predmet.SudioniciListNaziv>
    <izvorni_sadrzaj>
      <item>LOVRA TRANSPORTI d.o.o. za usluge prijevoza i trgovinu</item>
      <item>RH MF PU PODRUČN URED OSIJEK</item>
      <item>Županijsko državno odvjetništvo u Osijeku</item>
    </izvorni_sadrzaj>
    <derivirana_varijabla naziv="DomainObject.Predmet.SudioniciListNaziv_1">
      <item>LOVRA TRANSPORTI d.o.o. za usluge prijevoza i trgovinu</item>
      <item>RH MF PU PODRUČN URED OSIJEK</item>
      <item>Županijsko državno odvjetništvo u Osijeku</item>
    </derivirana_varijabla>
  </DomainObject.Predmet.SudioniciListNaziv>
  <DomainObject.Predmet.SudioniciListAdressOIB>
    <izvorni_sadrzaj>
      <item>LOVRA TRANSPORTI d.o.o. za usluge prijevoza i trgovinu, OIB 87435563360, S.Radića 100,31422 Tomašanci</item>
      <item>RH MF PU PODRUČN URED OSIJEK, OIB 18683136487</item>
      <item>Županijsko državno odvjetništvo u Osijeku, OIB 61379160880, Kapucinska 21,31000 Osijek</item>
    </izvorni_sadrzaj>
    <derivirana_varijabla naziv="DomainObject.Predmet.SudioniciListAdressOIB_1">
      <item>LOVRA TRANSPORTI d.o.o. za usluge prijevoza i trgovinu, OIB 87435563360, S.Radića 100,31422 Tomašanci</item>
      <item>RH MF PU PODRUČN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87435563360</item>
      <item>, OIB 18683136487</item>
      <item>, OIB 61379160880</item>
    </izvorni_sadrzaj>
    <derivirana_varijabla naziv="DomainObject.Predmet.SudioniciListNazivOIB_1">
      <item>, OIB 87435563360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St-1690/2017-25</izvorni_sadrzaj>
    <derivirana_varijabla naziv="DomainObject.PredzadnjaOdlukaIzPredmeta.Oznaka_1">St-1690/2017-25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E70AA-D5D4-402D-9B84-F128DE363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470</properties:Words>
  <properties:Characters>2625</properties:Characters>
  <properties:Lines>143</properties:Lines>
  <properties:Paragraphs>24</properties:Paragraphs>
  <properties:TotalTime>685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2018-12-10T06:29:00Z</cp:lastPrinted>
  <dcterms:modified xmlns:xsi="http://www.w3.org/2001/XMLSchema-instance" xsi:type="dcterms:W3CDTF">2019-01-07T12:26:00Z</dcterms:modified>
  <cp:revision>503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(1690-17 (-30) LOVRA TRANSPORTI.docx)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