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cc1e" w14:paraId="ae7cc1e" w:rsidRDefault="003C42C3" w:rsidP="00925A25" w:rsidR="00925A25">
      <w:pPr>
        <w:jc w:val="right"/>
        <w15:collapsed w:val="false"/>
      </w:pPr>
      <w:bookmarkStart w:name="_GoBack" w:id="0"/>
      <w:bookmarkEnd w:id="0"/>
      <w:r>
        <w:t>13 St-1052/13-171</w:t>
      </w:r>
    </w:p>
    <w:p w:rsidRDefault="00925A25" w:rsidP="00925A25" w:rsidR="00925A25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5A25" w:rsidP="00925A25" w:rsidR="00925A25" w:rsidRPr="00D21A2C"/>
    <w:p w:rsidRDefault="00925A25" w:rsidP="00925A25" w:rsidR="00925A2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25A25" w:rsidP="00DA03D2" w:rsidR="00925A25" w:rsidRPr="00DA03D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0314E" w:rsidP="00925A25" w:rsidR="0000314E"/>
    <w:p w:rsidRDefault="00925A25" w:rsidP="00925A25" w:rsidR="00925A25" w:rsidRPr="00925A25">
      <w:pPr>
        <w:pStyle w:val="Naslov1"/>
        <w:rPr>
          <w:b w:val="false"/>
          <w:sz w:val="24"/>
        </w:rPr>
      </w:pPr>
      <w:r w:rsidRPr="00925A25">
        <w:rPr>
          <w:b w:val="false"/>
          <w:sz w:val="24"/>
        </w:rPr>
        <w:t>Z A K L J U Č A K</w:t>
      </w:r>
    </w:p>
    <w:p w:rsidRDefault="00925A25" w:rsidP="00925A25" w:rsidR="00925A25"/>
    <w:p w:rsidRDefault="00925A25" w:rsidP="00925A25" w:rsidR="00925A25">
      <w:pPr>
        <w:rPr>
          <w:b/>
        </w:rPr>
      </w:pPr>
    </w:p>
    <w:p w:rsidRDefault="00925A25" w:rsidP="00925A25" w:rsidR="00925A25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3D2DE9">
        <w:t>FARME FOND d.o.o. poljoprivreda i trgovina, u stečaju,  Đakovo, Dragutina Domjanića 196, MBS 030095252, OIB 94512329073</w:t>
      </w:r>
      <w:r>
        <w:t xml:space="preserve">, dana </w:t>
      </w:r>
      <w:r w:rsidR="003C42C3">
        <w:t xml:space="preserve">23. listopada 2017. </w:t>
      </w:r>
    </w:p>
    <w:p w:rsidRDefault="00925A25" w:rsidP="00925A25" w:rsidR="00925A25">
      <w:pPr>
        <w:jc w:val="both"/>
      </w:pPr>
    </w:p>
    <w:p w:rsidRDefault="00925A25" w:rsidP="00925A25" w:rsidR="00925A25" w:rsidRPr="005D1449">
      <w:pPr>
        <w:jc w:val="center"/>
      </w:pPr>
      <w:r w:rsidRPr="005D1449">
        <w:t xml:space="preserve">    z a k l j u č i o     j e</w:t>
      </w:r>
    </w:p>
    <w:p w:rsidRDefault="00245DF2" w:rsidP="00925A25" w:rsidR="00245DF2">
      <w:pPr>
        <w:jc w:val="both"/>
      </w:pPr>
    </w:p>
    <w:p w:rsidRDefault="00D0152D" w:rsidP="005B20C9" w:rsidR="005B20C9">
      <w:pPr>
        <w:numPr>
          <w:ilvl w:val="0"/>
          <w:numId w:val="7"/>
        </w:numPr>
      </w:pPr>
      <w:r>
        <w:t>Određuje se predaja nekretnin</w:t>
      </w:r>
      <w:r w:rsidR="003C42C3">
        <w:t>a</w:t>
      </w:r>
      <w:r w:rsidR="005B20C9">
        <w:t>:</w:t>
      </w:r>
    </w:p>
    <w:p w:rsidRDefault="003C42C3" w:rsidP="003C42C3" w:rsidR="003C42C3" w:rsidRPr="003C42C3">
      <w:pPr>
        <w:pStyle w:val="Odlomakpopisa"/>
        <w:ind w:left="1068"/>
        <w:rPr>
          <w:color w:val="000000"/>
        </w:rPr>
      </w:pPr>
      <w:r>
        <w:rPr>
          <w:color w:val="000000"/>
        </w:rPr>
        <w:t>a) Upisanih</w:t>
      </w:r>
      <w:r w:rsidRPr="003C42C3">
        <w:rPr>
          <w:color w:val="000000"/>
        </w:rPr>
        <w:t xml:space="preserve"> u zk.ul. 174 k.o. Kešinci kčbr. 1348/1 u naravi oranica Glomać, površine 5755 m2. </w:t>
      </w:r>
    </w:p>
    <w:p w:rsidRDefault="003C42C3" w:rsidP="003C42C3" w:rsidR="003C42C3" w:rsidRPr="003C42C3">
      <w:pPr>
        <w:pStyle w:val="Odlomakpopisa"/>
        <w:ind w:left="1068"/>
        <w:rPr>
          <w:color w:val="000000"/>
        </w:rPr>
      </w:pPr>
      <w:r>
        <w:rPr>
          <w:color w:val="000000"/>
        </w:rPr>
        <w:t>b) Upisanih</w:t>
      </w:r>
      <w:r w:rsidRPr="003C42C3">
        <w:rPr>
          <w:color w:val="000000"/>
        </w:rPr>
        <w:t xml:space="preserve"> u zk.ul. 765 k.o. Kešinci, kčbr. 1347 u naravi dvije zgrade, dvorište i oranica Glamoč, površine 5755 m2, jedno jutro.</w:t>
      </w:r>
    </w:p>
    <w:p w:rsidRDefault="003C42C3" w:rsidP="003C42C3" w:rsidR="003C42C3" w:rsidRPr="003C42C3">
      <w:pPr>
        <w:pStyle w:val="Odlomakpopisa"/>
        <w:ind w:left="1068"/>
        <w:rPr>
          <w:color w:val="000000"/>
        </w:rPr>
      </w:pPr>
      <w:r w:rsidRPr="003C42C3">
        <w:rPr>
          <w:color w:val="000000"/>
        </w:rPr>
        <w:t xml:space="preserve">c) </w:t>
      </w:r>
      <w:r>
        <w:rPr>
          <w:color w:val="000000"/>
        </w:rPr>
        <w:t>Upisanih</w:t>
      </w:r>
      <w:r w:rsidRPr="003C42C3">
        <w:rPr>
          <w:color w:val="000000"/>
        </w:rPr>
        <w:t xml:space="preserve"> u zk.ul. 314 k.o. Kešinci, kčbr. 1348/2 u naravi oranica Glomač</w:t>
      </w:r>
      <w:r>
        <w:rPr>
          <w:color w:val="000000"/>
        </w:rPr>
        <w:t>, površine 5755 m2, jedno jutro,</w:t>
      </w:r>
    </w:p>
    <w:p w:rsidRDefault="00843085" w:rsidP="00372B34" w:rsidR="00843085" w:rsidRPr="00D0152D">
      <w:pPr>
        <w:pStyle w:val="Odlomakpopisa"/>
        <w:ind w:left="1068"/>
        <w:rPr>
          <w:bCs/>
        </w:rPr>
      </w:pPr>
      <w:r w:rsidRPr="00D0152D">
        <w:rPr>
          <w:bCs/>
        </w:rPr>
        <w:t xml:space="preserve">kupcu </w:t>
      </w:r>
      <w:r w:rsidR="003C42C3">
        <w:rPr>
          <w:bCs/>
        </w:rPr>
        <w:t>OPG Kaptein Ivica, Kešinci, Solara 7,  OIB 59177761528.</w:t>
      </w:r>
    </w:p>
    <w:p w:rsidRDefault="00D367C1" w:rsidP="00E27B75" w:rsidR="00D367C1">
      <w:pPr>
        <w:jc w:val="both"/>
        <w:rPr>
          <w:bCs/>
        </w:rPr>
      </w:pPr>
    </w:p>
    <w:p w:rsidRDefault="00C87B21" w:rsidP="00C87B21" w:rsidR="00361F8A">
      <w:pPr>
        <w:numPr>
          <w:ilvl w:val="0"/>
          <w:numId w:val="7"/>
        </w:numPr>
        <w:jc w:val="both"/>
      </w:pPr>
      <w:r>
        <w:rPr>
          <w:bCs/>
        </w:rPr>
        <w:t xml:space="preserve">Nalaže se </w:t>
      </w:r>
      <w:r w:rsidR="00E40750">
        <w:rPr>
          <w:bCs/>
        </w:rPr>
        <w:t xml:space="preserve">Općinskom sudu u Osijeku Zemljišno – knjižni odjel Đakovo </w:t>
      </w:r>
      <w:r>
        <w:rPr>
          <w:bCs/>
        </w:rPr>
        <w:t xml:space="preserve">izvršiti upis prava </w:t>
      </w:r>
      <w:r w:rsidR="000B3FAC">
        <w:rPr>
          <w:bCs/>
        </w:rPr>
        <w:t xml:space="preserve">vlasništva na nekretninama iz točke 1. ovog zaključka u korist </w:t>
      </w:r>
      <w:r w:rsidR="00E27B75">
        <w:rPr>
          <w:bCs/>
        </w:rPr>
        <w:t>kupca</w:t>
      </w:r>
      <w:r w:rsidR="00925A25">
        <w:t xml:space="preserve"> </w:t>
      </w:r>
      <w:r w:rsidR="00A85336">
        <w:rPr>
          <w:bCs/>
        </w:rPr>
        <w:t>OPG Kaptein Ivica, Kešinci, Solara 7,  OIB 59177761528</w:t>
      </w:r>
      <w:r w:rsidR="0024274A">
        <w:rPr>
          <w:bCs/>
        </w:rPr>
        <w:t>, te brisanje svih tere</w:t>
      </w:r>
      <w:r w:rsidR="00F33EA0">
        <w:t>ta</w:t>
      </w:r>
      <w:r w:rsidR="005B20C9">
        <w:t xml:space="preserve"> upisanih na istim nekretninama</w:t>
      </w:r>
      <w:r w:rsidR="0024274A">
        <w:t xml:space="preserve"> </w:t>
      </w:r>
      <w:r w:rsidR="00A85336">
        <w:t>i to ka</w:t>
      </w:r>
      <w:r w:rsidR="0024274A">
        <w:t xml:space="preserve">ko slijedi: </w:t>
      </w:r>
    </w:p>
    <w:p w:rsidRDefault="00A85336" w:rsidP="00A85336" w:rsidR="00A85336">
      <w:pPr>
        <w:pStyle w:val="Odlomakpopisa"/>
        <w:numPr>
          <w:ilvl w:val="1"/>
          <w:numId w:val="7"/>
        </w:numPr>
      </w:pPr>
      <w:r>
        <w:t>na nekretninama  iz točke  1. a) ovog zaključka:</w:t>
      </w:r>
    </w:p>
    <w:p w:rsidRDefault="00843085" w:rsidP="005C6ED9" w:rsidR="005C6ED9">
      <w:pPr>
        <w:numPr>
          <w:ilvl w:val="0"/>
          <w:numId w:val="11"/>
        </w:numPr>
        <w:jc w:val="both"/>
      </w:pPr>
      <w:r>
        <w:t>uknjižbe</w:t>
      </w:r>
      <w:r w:rsidR="00A85336">
        <w:t xml:space="preserve"> </w:t>
      </w:r>
      <w:r w:rsidR="00E40750">
        <w:t xml:space="preserve">ovršnog </w:t>
      </w:r>
      <w:r>
        <w:t xml:space="preserve">prava zaloga </w:t>
      </w:r>
      <w:r w:rsidR="005C6ED9">
        <w:t>u iznosu od 3.725.626,61 kn uz kamate i ostale uvjete iz Ugovora, temeljem Sporazuma o zasnivanju založnog prava od 19. veljače 2010. solemniziranog 2. ožujka 2010. godine, broj Ov-1073/10 i Ugovora o poslovnoj suradnji od 2. veljače 2010. u korist Gorup d.o.o. Kranjec, Tomaševec 2, OIB 59013770221 (Z-2846/10),</w:t>
      </w:r>
    </w:p>
    <w:p w:rsidRDefault="005C6ED9" w:rsidP="005C6ED9" w:rsidR="005C6ED9">
      <w:pPr>
        <w:numPr>
          <w:ilvl w:val="0"/>
          <w:numId w:val="11"/>
        </w:numPr>
        <w:jc w:val="both"/>
      </w:pPr>
      <w:r>
        <w:t>zabilježbe  rješenja Trgovačkog suda u Osijeku o prodaji nekretnina br. St-1052/13-64 od 15. travnja 2015. godine, Z-2316/15,</w:t>
      </w:r>
    </w:p>
    <w:p w:rsidRDefault="005C6ED9" w:rsidP="005C6ED9" w:rsidR="005C6ED9">
      <w:pPr>
        <w:numPr>
          <w:ilvl w:val="0"/>
          <w:numId w:val="11"/>
        </w:numPr>
        <w:jc w:val="both"/>
      </w:pPr>
      <w:r>
        <w:t>zabilježbe rješenja o dosudi Trgovačkog suda u Osijeku broj St-1052/13-129 od 13. prosinca 2016. godine, Z-28273/16,</w:t>
      </w:r>
    </w:p>
    <w:p w:rsidRDefault="005C6ED9" w:rsidP="005C6ED9" w:rsidR="005C6ED9">
      <w:pPr>
        <w:ind w:left="1068"/>
        <w:jc w:val="both"/>
      </w:pPr>
    </w:p>
    <w:p w:rsidRDefault="005C6ED9" w:rsidP="005C6ED9" w:rsidR="005C6ED9">
      <w:pPr>
        <w:pStyle w:val="Odlomakpopisa"/>
        <w:numPr>
          <w:ilvl w:val="1"/>
          <w:numId w:val="7"/>
        </w:numPr>
      </w:pPr>
      <w:r>
        <w:t xml:space="preserve">na nekretninama iz točke 1. b) ovog zaključka: </w:t>
      </w:r>
    </w:p>
    <w:p w:rsidRDefault="003F446C" w:rsidP="005C6ED9" w:rsidR="00DA03D2">
      <w:pPr>
        <w:pStyle w:val="Odlomakpopisa"/>
        <w:numPr>
          <w:ilvl w:val="0"/>
          <w:numId w:val="11"/>
        </w:numPr>
      </w:pPr>
      <w:r>
        <w:t xml:space="preserve">na temelju Ugovora o ustupu tražbine od 17. prosinca 2014. ovjerenog po javnom bilježniku Matoš Mladenu iz Zagreba broj </w:t>
      </w:r>
      <w:r w:rsidR="00CB71A7">
        <w:t xml:space="preserve">Ov-9666/15 od 23. srpnja 2015. godine, Sporazuma o prijenosu sredstava osiguranja od 12. lipnja 2014. godine solemniziranom po javnom bilježniku Ježek Mladen iz Zagreba broj Ov-2035/14-2 od 12. lipnja 2014. uknjižuje se založno pravo prijenosom hipotekarne tražbine upisane pod Z-2586/07 za kreditni iznos od </w:t>
      </w:r>
      <w:r>
        <w:t xml:space="preserve">400.000,00 kn protuvrijednost EUR </w:t>
      </w:r>
      <w:r w:rsidR="00CB71A7">
        <w:t xml:space="preserve">–a, </w:t>
      </w:r>
      <w:r>
        <w:t>uz ka</w:t>
      </w:r>
      <w:r w:rsidR="00CB71A7">
        <w:t xml:space="preserve">mate i ostale uvjete iz ugovora, temeljem Ugovora o dugoročnom kreditu uz valutnu klauzulu broj 47249/07 sa Sporazumom o osiguranju novčane tražbine od </w:t>
      </w:r>
    </w:p>
    <w:p w:rsidRDefault="00DA03D2" w:rsidP="00DA03D2" w:rsidR="00DA03D2"/>
    <w:p w:rsidRDefault="00DA03D2" w:rsidP="00DA03D2" w:rsidR="00DA03D2"/>
    <w:p w:rsidRDefault="00DA03D2" w:rsidP="00DA03D2" w:rsidR="00DA03D2"/>
    <w:p w:rsidRDefault="00DA03D2" w:rsidP="00DA03D2" w:rsidR="00DA03D2">
      <w:pPr>
        <w:pStyle w:val="Odlomakpopisa"/>
        <w:ind w:left="1068"/>
        <w:jc w:val="center"/>
      </w:pPr>
      <w:r>
        <w:lastRenderedPageBreak/>
        <w:t>2</w:t>
      </w:r>
    </w:p>
    <w:p w:rsidRDefault="00DA03D2" w:rsidP="00DA03D2" w:rsidR="00DA03D2">
      <w:pPr>
        <w:jc w:val="right"/>
      </w:pPr>
      <w:r>
        <w:t>13 St-1052/13-171</w:t>
      </w:r>
    </w:p>
    <w:p w:rsidRDefault="00DA03D2" w:rsidP="00DA03D2" w:rsidR="00DA03D2">
      <w:pPr>
        <w:pStyle w:val="Odlomakpopisa"/>
        <w:ind w:left="1068"/>
        <w:jc w:val="center"/>
      </w:pPr>
    </w:p>
    <w:p w:rsidRDefault="00DA03D2" w:rsidP="00DA03D2" w:rsidR="00DA03D2">
      <w:pPr>
        <w:pStyle w:val="Odlomakpopisa"/>
        <w:ind w:left="1068"/>
      </w:pPr>
    </w:p>
    <w:p w:rsidRDefault="00CB71A7" w:rsidP="00DA03D2" w:rsidR="005C6ED9">
      <w:pPr>
        <w:pStyle w:val="Odlomakpopisa"/>
        <w:ind w:left="1068"/>
      </w:pPr>
      <w:r>
        <w:t>17. svibnja 2007. godine solemniziranog 24. svibnja 2007. godine, broj Ov-8570/2007, pod prvenstvenim redom založnog prava, Z-2586/07 za korist B2 Kapital d.o.o. Zagreb, OIB 57509775367,</w:t>
      </w:r>
    </w:p>
    <w:p w:rsidRDefault="00476D47" w:rsidP="00476D47" w:rsidR="00476D47">
      <w:pPr>
        <w:numPr>
          <w:ilvl w:val="0"/>
          <w:numId w:val="11"/>
        </w:numPr>
        <w:jc w:val="both"/>
      </w:pPr>
      <w:r>
        <w:t>uknjižbe ovršnog prava zaloga u iznosu od 3.725.626,61 kn uz kamate i ostale uvjete iz Ugovora, temeljem Sporazuma o zasnivanju založnog prava od 19. veljače 2010. solemniziranog 2. ožujka 2010. godine, broj Ov-1073/10 i Ugovora o poslovnoj suradnji od 2. veljače 2010. u korist Gorup d.o.o. Kranjec, Tomaševec 2, OIB 59013770221 (Z-2846/10),</w:t>
      </w:r>
    </w:p>
    <w:p w:rsidRDefault="00476D47" w:rsidP="00476D47" w:rsidR="00476D47">
      <w:pPr>
        <w:numPr>
          <w:ilvl w:val="0"/>
          <w:numId w:val="11"/>
        </w:numPr>
        <w:jc w:val="both"/>
      </w:pPr>
      <w:r>
        <w:t>zabilježbe  rješenja Trgovačkog suda u Osijeku o prodaji nekretnina br. St-1052/13-64 od 15. travnja 2015. godine, Z-2316/15,</w:t>
      </w:r>
    </w:p>
    <w:p w:rsidRDefault="00476D47" w:rsidP="00476D47" w:rsidR="00476D47">
      <w:pPr>
        <w:numPr>
          <w:ilvl w:val="0"/>
          <w:numId w:val="11"/>
        </w:numPr>
        <w:jc w:val="both"/>
      </w:pPr>
      <w:r>
        <w:t>zabilježbe rješenja o dosudi Trgovačkog suda u Osijeku broj St-1052/13-129 od 13. prosinca 2016. godine, Z-28273/16,</w:t>
      </w:r>
    </w:p>
    <w:p w:rsidRDefault="00CB71A7" w:rsidP="00476D47" w:rsidR="00CB71A7">
      <w:pPr>
        <w:pStyle w:val="Odlomakpopisa"/>
        <w:ind w:left="1068"/>
      </w:pPr>
    </w:p>
    <w:p w:rsidRDefault="00476D47" w:rsidP="00476D47" w:rsidR="00476D47">
      <w:pPr>
        <w:pStyle w:val="Odlomakpopisa"/>
        <w:numPr>
          <w:ilvl w:val="1"/>
          <w:numId w:val="7"/>
        </w:numPr>
      </w:pPr>
      <w:r>
        <w:t xml:space="preserve">na nekretninama iz točke 1. c) ovog zaključka: </w:t>
      </w:r>
    </w:p>
    <w:p w:rsidRDefault="00476D47" w:rsidP="00476D47" w:rsidR="00476D47">
      <w:pPr>
        <w:pStyle w:val="Odlomakpopisa"/>
        <w:numPr>
          <w:ilvl w:val="0"/>
          <w:numId w:val="11"/>
        </w:numPr>
      </w:pPr>
      <w:r>
        <w:t>uknjižbe ovršnog prava zaloga u iznosu od 3.725.626,61 kn uz kamate i ostale uvjete iz Ugovora, temeljem Sporazuma o zasnivanju založnog prava od 19. veljače 2010. solemniziranog 2. ožujka 2010. godine, broj Ov-1073/10 i Ugovora o poslovnoj suradnji od 2. veljače 2010. u korist Gorup d.o.o. Kranjec, Tomaševec 2, OIB 59013770221 (Z-2846/10),</w:t>
      </w:r>
    </w:p>
    <w:p w:rsidRDefault="00476D47" w:rsidP="00476D47" w:rsidR="00476D47">
      <w:pPr>
        <w:pStyle w:val="Odlomakpopisa"/>
        <w:numPr>
          <w:ilvl w:val="0"/>
          <w:numId w:val="11"/>
        </w:numPr>
      </w:pPr>
      <w:r>
        <w:t>zabilježbe  rješenja Trgovačkog suda u Osijeku o prodaji nekretnina br. St-1052/13-64 od 15. travnja 2015. godine, Z-2316/15,</w:t>
      </w:r>
    </w:p>
    <w:p w:rsidRDefault="00476D47" w:rsidP="0000314E" w:rsidR="00245DF2">
      <w:pPr>
        <w:pStyle w:val="Odlomakpopisa"/>
        <w:numPr>
          <w:ilvl w:val="0"/>
          <w:numId w:val="11"/>
        </w:numPr>
      </w:pPr>
      <w:r>
        <w:t>zabilježbe rješenja o dosudi Trgovačkog suda u Osijeku broj St-1052/13-129 od 13. prosinca 2016. godine, Z-28273/16.</w:t>
      </w:r>
    </w:p>
    <w:p w:rsidRDefault="00ED0FB4" w:rsidP="00737C36" w:rsidR="00ED0FB4">
      <w:pPr>
        <w:rPr>
          <w:b/>
          <w:bCs/>
        </w:rPr>
      </w:pPr>
    </w:p>
    <w:p w:rsidRDefault="00737C36" w:rsidP="00737C36" w:rsidR="00737C36" w:rsidRPr="000D25B4">
      <w:pPr>
        <w:jc w:val="center"/>
        <w:rPr>
          <w:bCs/>
        </w:rPr>
      </w:pPr>
      <w:r w:rsidRPr="000D25B4">
        <w:rPr>
          <w:bCs/>
        </w:rPr>
        <w:t>Obrazloženje</w:t>
      </w:r>
    </w:p>
    <w:p w:rsidRDefault="00245DF2" w:rsidP="00F33EA0" w:rsidR="00245DF2">
      <w:pPr>
        <w:rPr>
          <w:b/>
          <w:bCs/>
        </w:rPr>
      </w:pPr>
    </w:p>
    <w:p w:rsidRDefault="000B3FAC" w:rsidP="0024274A" w:rsidR="00F33EA0">
      <w:pPr>
        <w:ind w:firstLine="708"/>
        <w:jc w:val="both"/>
        <w:rPr>
          <w:bCs/>
        </w:rPr>
      </w:pPr>
      <w:r>
        <w:rPr>
          <w:bCs/>
        </w:rPr>
        <w:t>Ovosudnim</w:t>
      </w:r>
      <w:r w:rsidR="00361F8A">
        <w:rPr>
          <w:bCs/>
        </w:rPr>
        <w:t xml:space="preserve"> r</w:t>
      </w:r>
      <w:r w:rsidR="0024274A">
        <w:rPr>
          <w:bCs/>
        </w:rPr>
        <w:t>ješenj</w:t>
      </w:r>
      <w:r w:rsidR="00843085">
        <w:rPr>
          <w:bCs/>
        </w:rPr>
        <w:t>em broj St-1</w:t>
      </w:r>
      <w:r w:rsidR="000D25B4">
        <w:rPr>
          <w:bCs/>
        </w:rPr>
        <w:t>052/13-</w:t>
      </w:r>
      <w:r w:rsidR="0000314E">
        <w:rPr>
          <w:bCs/>
        </w:rPr>
        <w:t>129 od 13. prosinca</w:t>
      </w:r>
      <w:r w:rsidR="000D25B4">
        <w:rPr>
          <w:bCs/>
        </w:rPr>
        <w:t xml:space="preserve"> 2016. godine,</w:t>
      </w:r>
      <w:r w:rsidR="0024274A">
        <w:rPr>
          <w:bCs/>
        </w:rPr>
        <w:t xml:space="preserve"> koje rješenje je postalo pravomoćno </w:t>
      </w:r>
      <w:r w:rsidR="0000314E">
        <w:rPr>
          <w:bCs/>
        </w:rPr>
        <w:t>31. prosinca</w:t>
      </w:r>
      <w:r w:rsidR="00166DA0">
        <w:rPr>
          <w:bCs/>
        </w:rPr>
        <w:t xml:space="preserve"> 2016. </w:t>
      </w:r>
      <w:r w:rsidR="0024274A">
        <w:rPr>
          <w:bCs/>
        </w:rPr>
        <w:t xml:space="preserve"> godine, navedenom kupcu</w:t>
      </w:r>
      <w:r w:rsidR="00245DF2">
        <w:rPr>
          <w:bCs/>
        </w:rPr>
        <w:t xml:space="preserve"> su dosuđene </w:t>
      </w:r>
      <w:r w:rsidR="0024274A">
        <w:rPr>
          <w:bCs/>
        </w:rPr>
        <w:t>nekretnin</w:t>
      </w:r>
      <w:r w:rsidR="00245DF2">
        <w:rPr>
          <w:bCs/>
        </w:rPr>
        <w:t>e</w:t>
      </w:r>
      <w:r w:rsidR="0024274A">
        <w:rPr>
          <w:bCs/>
        </w:rPr>
        <w:t xml:space="preserve">, kako je to navedeno u izreci ovog zaključka. </w:t>
      </w:r>
    </w:p>
    <w:p w:rsidRDefault="0024274A" w:rsidP="0024274A" w:rsidR="0024274A">
      <w:pPr>
        <w:ind w:firstLine="708"/>
        <w:jc w:val="both"/>
        <w:rPr>
          <w:bCs/>
        </w:rPr>
      </w:pPr>
    </w:p>
    <w:p w:rsidRDefault="000B3FAC" w:rsidP="000B3FAC" w:rsidR="00361F8A">
      <w:pPr>
        <w:rPr>
          <w:bCs/>
        </w:rPr>
      </w:pPr>
      <w:r>
        <w:rPr>
          <w:bCs/>
        </w:rPr>
        <w:tab/>
        <w:t>Budući je kupac isplatio kup</w:t>
      </w:r>
      <w:r w:rsidR="00166DA0">
        <w:rPr>
          <w:bCs/>
        </w:rPr>
        <w:t xml:space="preserve">ovninu u cijelosti, temeljem članaka </w:t>
      </w:r>
      <w:r>
        <w:rPr>
          <w:bCs/>
        </w:rPr>
        <w:t xml:space="preserve"> 101. i 119. Ovršnog zakona </w:t>
      </w:r>
      <w:r w:rsidR="00166DA0">
        <w:rPr>
          <w:bCs/>
        </w:rPr>
        <w:t xml:space="preserve"> (Narodne novine broj 57/96, 29/99, 42/00, 173/03, 194/03, 151/04, 88/05, 121/05, 67/08, 139/10, 112/12, 25/13 i 93/14)  </w:t>
      </w:r>
      <w:r>
        <w:rPr>
          <w:bCs/>
        </w:rPr>
        <w:t>odlučeno je kao u izreci ovog zaključka.</w:t>
      </w:r>
    </w:p>
    <w:p w:rsidRDefault="00245DF2" w:rsidP="000B3FAC" w:rsidR="00245DF2" w:rsidRPr="000B3FAC">
      <w:pPr>
        <w:rPr>
          <w:bCs/>
        </w:rPr>
      </w:pPr>
    </w:p>
    <w:p w:rsidRDefault="003B2E11" w:rsidP="00737C36" w:rsidR="00737C36">
      <w:pPr>
        <w:jc w:val="center"/>
        <w:rPr>
          <w:bCs/>
        </w:rPr>
      </w:pPr>
      <w:r w:rsidRPr="008E1DE2">
        <w:rPr>
          <w:bCs/>
        </w:rPr>
        <w:t>U Osijeku</w:t>
      </w:r>
      <w:r w:rsidR="0000314E">
        <w:rPr>
          <w:bCs/>
        </w:rPr>
        <w:t xml:space="preserve"> 23. listopad 2017. </w:t>
      </w:r>
    </w:p>
    <w:p w:rsidRDefault="00361F8A" w:rsidP="00E27B75" w:rsidR="00361F8A">
      <w:pPr>
        <w:rPr>
          <w:bCs/>
        </w:rPr>
      </w:pPr>
    </w:p>
    <w:p w:rsidRDefault="008E1DE2" w:rsidP="008E1DE2" w:rsidR="008C58E0">
      <w:pPr>
        <w:rPr>
          <w:bCs/>
        </w:rPr>
      </w:pPr>
      <w:r>
        <w:rPr>
          <w:bCs/>
        </w:rPr>
        <w:t>Zapisničar</w:t>
      </w:r>
    </w:p>
    <w:p w:rsidRDefault="008E1DE2" w:rsidP="008E1DE2" w:rsidR="00ED0FB4">
      <w:pPr>
        <w:rPr>
          <w:bCs/>
        </w:rPr>
      </w:pPr>
      <w:r w:rsidRPr="008E1DE2">
        <w:rPr>
          <w:bCs/>
        </w:rPr>
        <w:t>Maja Kocijan</w:t>
      </w: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</w:r>
      <w:r>
        <w:rPr>
          <w:bCs/>
        </w:rPr>
        <w:t>STEČAJNI SUDAC:</w:t>
      </w: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  <w:t xml:space="preserve">  </w:t>
      </w:r>
      <w:r>
        <w:rPr>
          <w:bCs/>
        </w:rPr>
        <w:t xml:space="preserve">  Jadranka Herman</w:t>
      </w:r>
    </w:p>
    <w:p w:rsidRDefault="000B3FAC" w:rsidP="00737C36" w:rsidR="000B3FAC">
      <w:pPr>
        <w:rPr>
          <w:bCs/>
        </w:rPr>
      </w:pPr>
    </w:p>
    <w:p w:rsidRDefault="000B3FAC" w:rsidP="00737C36" w:rsidR="000B3FAC">
      <w:pPr>
        <w:rPr>
          <w:bCs/>
        </w:rPr>
      </w:pPr>
      <w:r>
        <w:rPr>
          <w:bCs/>
        </w:rPr>
        <w:t>POUKA O PRAVNOM LIJEKU:</w:t>
      </w:r>
    </w:p>
    <w:p w:rsidRDefault="000B3FAC" w:rsidP="00737C36" w:rsidR="000B3FAC">
      <w:pPr>
        <w:rPr>
          <w:bCs/>
        </w:rPr>
      </w:pPr>
      <w:r>
        <w:rPr>
          <w:bCs/>
        </w:rPr>
        <w:t>Protiv zaklj</w:t>
      </w:r>
      <w:r w:rsidR="00166DA0">
        <w:rPr>
          <w:bCs/>
        </w:rPr>
        <w:t xml:space="preserve">učka nije dopušten pravni lijek </w:t>
      </w:r>
      <w:r w:rsidR="00ED0FB4">
        <w:rPr>
          <w:bCs/>
        </w:rPr>
        <w:t xml:space="preserve"> </w:t>
      </w:r>
      <w:r w:rsidR="00166DA0">
        <w:rPr>
          <w:bCs/>
        </w:rPr>
        <w:t>(članak</w:t>
      </w:r>
      <w:r>
        <w:rPr>
          <w:bCs/>
        </w:rP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  <w:r w:rsidR="00166DA0">
          <w:rPr>
            <w:bCs/>
          </w:rPr>
          <w:t>av</w:t>
        </w:r>
      </w:smartTag>
      <w:r>
        <w:rPr>
          <w:bCs/>
        </w:rPr>
        <w:t xml:space="preserve"> 5. Ovršnog zakona)</w:t>
      </w:r>
      <w:r w:rsidR="00166DA0">
        <w:rPr>
          <w:bCs/>
        </w:rPr>
        <w:t>.</w:t>
      </w:r>
    </w:p>
    <w:p w:rsidRDefault="00ED0FB4" w:rsidP="00737C36" w:rsidR="00ED0FB4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9D7E86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>Stečajni upravitelj</w:t>
      </w:r>
      <w:r w:rsidR="00166DA0">
        <w:rPr>
          <w:bCs/>
        </w:rPr>
        <w:t xml:space="preserve"> Zdravko Grubeša</w:t>
      </w:r>
      <w:r w:rsidR="00D0152D">
        <w:rPr>
          <w:bCs/>
        </w:rPr>
        <w:t>, pretinac</w:t>
      </w:r>
    </w:p>
    <w:p w:rsidRDefault="0077556B" w:rsidP="00ED0FB4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Kupac  </w:t>
      </w:r>
      <w:r w:rsidR="0000314E">
        <w:rPr>
          <w:bCs/>
        </w:rPr>
        <w:t>- OPG Kaptein Ivica, Kešinci, Solara 7</w:t>
      </w:r>
    </w:p>
    <w:p w:rsidRDefault="00166DA0" w:rsidP="00F33EA0" w:rsidR="00166DA0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Općinski sud u Osijeku Zemljišno – knjižni odjel Đakovo </w:t>
      </w:r>
    </w:p>
    <w:p w:rsidRDefault="00166DA0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e-o</w:t>
      </w:r>
      <w:r w:rsidR="00737C36">
        <w:rPr>
          <w:bCs/>
        </w:rPr>
        <w:t>glasna ploča</w:t>
      </w:r>
    </w:p>
    <w:p w:rsidRDefault="00B342AA" w:rsidP="0000314E" w:rsidR="00B342AA" w:rsidRPr="00F501D1">
      <w:pPr>
        <w:ind w:left="720"/>
        <w:rPr>
          <w:bCs/>
        </w:rPr>
      </w:pPr>
    </w:p>
    <w:p w:rsidRDefault="00737C36" w:rsidR="00737C36"/>
    <w:sectPr w:rsidSect="00DA03D2" w:rsidR="00737C36">
      <w:headerReference w:type="even" r:id="rId11"/>
      <w:headerReference w:type="default" r:id="rId12"/>
      <w:pgSz w:h="16838" w:w="11906"/>
      <w:pgMar w:gutter="0" w:footer="708" w:header="708" w:left="1440" w:bottom="426" w:right="1286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E1D" w:rsidR="00DC7E1D">
      <w:r>
        <w:separator/>
      </w:r>
    </w:p>
  </w:endnote>
  <w:endnote w:id="0" w:type="continuationSeparator">
    <w:p w:rsidRDefault="00DC7E1D" w:rsidR="00DC7E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E1D" w:rsidR="00DC7E1D">
      <w:r>
        <w:separator/>
      </w:r>
    </w:p>
  </w:footnote>
  <w:footnote w:id="0" w:type="continuationSeparator">
    <w:p w:rsidRDefault="00DC7E1D" w:rsidR="00DC7E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15E2B"/>
    <w:multiLevelType w:val="hybridMultilevel"/>
    <w:tmpl w:val="67B6116C"/>
    <w:lvl w:tplc="13A40314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0C77574D"/>
    <w:multiLevelType w:val="hybridMultilevel"/>
    <w:tmpl w:val="2E46BB08"/>
    <w:lvl w:tplc="8502397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4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5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6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8">
    <w:nsid w:val="4E486F1F"/>
    <w:multiLevelType w:val="hybridMultilevel"/>
    <w:tmpl w:val="A4A00B3C"/>
    <w:lvl w:tplc="4DE82868" w:ilvl="0">
      <w:start w:val="1"/>
      <w:numFmt w:val="lowerLetter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641A7F9F"/>
    <w:multiLevelType w:val="hybridMultilevel"/>
    <w:tmpl w:val="CDBE6CB0"/>
    <w:lvl w:tplc="3D58D31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2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3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4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5">
    <w:nsid w:val="7FB87901"/>
    <w:multiLevelType w:val="hybridMultilevel"/>
    <w:tmpl w:val="16D8DD30"/>
    <w:lvl w:tplc="6C22D59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3"/>
  </w:num>
  <w:num w:numId="5">
    <w:abstractNumId w:val="7"/>
  </w:num>
  <w:num w:numId="6">
    <w:abstractNumId w:val="5"/>
  </w:num>
  <w:num w:numId="7">
    <w:abstractNumId w:val="10"/>
  </w:num>
  <w:num w:numId="8">
    <w:abstractNumId w:val="13"/>
  </w:num>
  <w:num w:numId="9">
    <w:abstractNumId w:val="14"/>
  </w:num>
  <w:num w:numId="10">
    <w:abstractNumId w:val="12"/>
  </w:num>
  <w:num w:numId="11">
    <w:abstractNumId w:val="15"/>
  </w:num>
  <w:num w:numId="12">
    <w:abstractNumId w:val="4"/>
  </w:num>
  <w:num w:numId="13">
    <w:abstractNumId w:val="1"/>
  </w:num>
  <w:num w:numId="14">
    <w:abstractNumId w:val="11"/>
  </w:num>
  <w:num w:numId="15">
    <w:abstractNumId w:val="0"/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0314E"/>
    <w:rsid w:val="0002048A"/>
    <w:rsid w:val="00022B09"/>
    <w:rsid w:val="0005058A"/>
    <w:rsid w:val="000B3FAC"/>
    <w:rsid w:val="000B5239"/>
    <w:rsid w:val="000D25B4"/>
    <w:rsid w:val="0011325D"/>
    <w:rsid w:val="00166DA0"/>
    <w:rsid w:val="001C16CA"/>
    <w:rsid w:val="002317C8"/>
    <w:rsid w:val="0024274A"/>
    <w:rsid w:val="00245DF2"/>
    <w:rsid w:val="00261EBE"/>
    <w:rsid w:val="00265772"/>
    <w:rsid w:val="003545DD"/>
    <w:rsid w:val="00355826"/>
    <w:rsid w:val="00361F8A"/>
    <w:rsid w:val="00372B34"/>
    <w:rsid w:val="003B2E11"/>
    <w:rsid w:val="003C42C3"/>
    <w:rsid w:val="003F446C"/>
    <w:rsid w:val="00406282"/>
    <w:rsid w:val="00476D47"/>
    <w:rsid w:val="004F2FCA"/>
    <w:rsid w:val="005B20C9"/>
    <w:rsid w:val="005C6ED9"/>
    <w:rsid w:val="005E6164"/>
    <w:rsid w:val="00651914"/>
    <w:rsid w:val="00657546"/>
    <w:rsid w:val="006A2A48"/>
    <w:rsid w:val="00737C36"/>
    <w:rsid w:val="0077556B"/>
    <w:rsid w:val="007F34AF"/>
    <w:rsid w:val="0084279D"/>
    <w:rsid w:val="00842CCC"/>
    <w:rsid w:val="00843085"/>
    <w:rsid w:val="00883F44"/>
    <w:rsid w:val="008A31B2"/>
    <w:rsid w:val="008C58E0"/>
    <w:rsid w:val="008E1DE2"/>
    <w:rsid w:val="00916DFE"/>
    <w:rsid w:val="00925A25"/>
    <w:rsid w:val="009C1B13"/>
    <w:rsid w:val="009D7E86"/>
    <w:rsid w:val="00A85336"/>
    <w:rsid w:val="00AC7FDD"/>
    <w:rsid w:val="00B342AA"/>
    <w:rsid w:val="00B34F15"/>
    <w:rsid w:val="00C067DF"/>
    <w:rsid w:val="00C61CBB"/>
    <w:rsid w:val="00C87B21"/>
    <w:rsid w:val="00CB71A7"/>
    <w:rsid w:val="00D0152D"/>
    <w:rsid w:val="00D177CC"/>
    <w:rsid w:val="00D367C1"/>
    <w:rsid w:val="00DA03D2"/>
    <w:rsid w:val="00DC7E1D"/>
    <w:rsid w:val="00DD53EC"/>
    <w:rsid w:val="00E0071D"/>
    <w:rsid w:val="00E27B75"/>
    <w:rsid w:val="00E40750"/>
    <w:rsid w:val="00E420C8"/>
    <w:rsid w:val="00EC66B6"/>
    <w:rsid w:val="00ED0FB4"/>
    <w:rsid w:val="00ED737D"/>
    <w:rsid w:val="00F3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925A2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61C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C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C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C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C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925A2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61C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C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C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C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C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St-1052/2013-171</izvorni_sadrzaj>
    <derivirana_varijabla naziv="DomainObject.Oznaka_1">St-1052/2013-171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St-1052/2013</izvorni_sadrzaj>
    <derivirana_varijabla naziv="DomainObject.Predmet.OznakaBroj_1">St-1052/2013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FARME FOND d.o.o. poljoprivreda i trgovina</izvorni_sadrzaj>
    <derivirana_varijabla naziv="DomainObject.Predmet.ProtustrankaFormated_1">  FARME FOND d.o.o. poljoprivreda i trgovina</derivirana_varijabla>
  </DomainObject.Predmet.ProtustrankaFormated>
  <DomainObject.Predmet.ProtustrankaFormatedOIB>
    <izvorni_sadrzaj>  FARME FOND d.o.o. poljoprivreda i trgovina, OIB 94512329073</izvorni_sadrzaj>
    <derivirana_varijabla naziv="DomainObject.Predmet.ProtustrankaFormatedOIB_1">  FARME FOND d.o.o. poljoprivreda i trgovina, OIB 94512329073</derivirana_varijabla>
  </DomainObject.Predmet.ProtustrankaFormatedOIB>
  <DomainObject.Predmet.ProtustrankaFormatedWithAdress>
    <izvorni_sadrzaj> FARME FOND d.o.o. poljoprivreda i trgovina, Dragutina Domjanića 196, Đakovo</izvorni_sadrzaj>
    <derivirana_varijabla naziv="DomainObject.Predmet.ProtustrankaFormatedWithAdress_1"> FARME FOND d.o.o. poljoprivreda i trgovina, Dragutina Domjanića 196, Đakovo</derivirana_varijabla>
  </DomainObject.Predmet.ProtustrankaFormatedWithAdress>
  <DomainObject.Predmet.ProtustrankaFormatedWithAdressOIB>
    <izvorni_sadrzaj> FARME FOND d.o.o. poljoprivreda i trgovina, OIB 94512329073, Dragutina Domjanića 196, Đakovo</izvorni_sadrzaj>
    <derivirana_varijabla naziv="DomainObject.Predmet.ProtustrankaFormatedWithAdressOIB_1"> FARME FOND d.o.o. poljoprivreda i trgovina, OIB 94512329073, Dragutina Domjanića 196, Đakovo</derivirana_varijabla>
  </DomainObject.Predmet.ProtustrankaFormatedWithAdressOIB>
  <DomainObject.Predmet.ProtustrankaWithAdress>
    <izvorni_sadrzaj>FARME FOND d.o.o. poljoprivreda i trgovina Dragutina Domjanića 196, Đakovo</izvorni_sadrzaj>
    <derivirana_varijabla naziv="DomainObject.Predmet.ProtustrankaWithAdress_1">FARME FOND d.o.o. poljoprivreda i trgovina Dragutina Domjanića 196, Đakovo</derivirana_varijabla>
  </DomainObject.Predmet.ProtustrankaWithAdress>
  <DomainObject.Predmet.ProtustrankaWithAdressOIB>
    <izvorni_sadrzaj>FARME FOND d.o.o. poljoprivreda i trgovina, OIB 94512329073, Dragutina Domjanića 196, Đakovo</izvorni_sadrzaj>
    <derivirana_varijabla naziv="DomainObject.Predmet.ProtustrankaWithAdressOIB_1">FARME FOND d.o.o. poljoprivreda i trgovina, OIB 94512329073, Dragutina Domjanića 196, Đakovo</derivirana_varijabla>
  </DomainObject.Predmet.ProtustrankaWithAdressOIB>
  <DomainObject.Predmet.ProtustrankaNazivFormated>
    <izvorni_sadrzaj>FARME FOND d.o.o. poljoprivreda i trgovina</izvorni_sadrzaj>
    <derivirana_varijabla naziv="DomainObject.Predmet.ProtustrankaNazivFormated_1">FARME FOND d.o.o. poljoprivreda i trgovina</derivirana_varijabla>
  </DomainObject.Predmet.ProtustrankaNazivFormated>
  <DomainObject.Predmet.ProtustrankaNazivFormatedOIB>
    <izvorni_sadrzaj>FARME FOND d.o.o. poljoprivreda i trgovina, OIB 94512329073</izvorni_sadrzaj>
    <derivirana_varijabla naziv="DomainObject.Predmet.ProtustrankaNazivFormatedOIB_1">FARME FOND d.o.o. poljoprivreda i trgovina, OIB 94512329073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 zastupanog po punomoćniku ŽUPANIJSKO DRŽAVNO ODVJETNIŠTVO U OSIJEKU</izvorni_sadrzaj>
    <derivirana_varijabla naziv="DomainObject.Predmet.StrankaFormatedOIB_1">  RH MF PU PODRUČNI URED OSIJEK zastupanog po punomoćniku ŽUPANIJSKO DRŽAVNO ODVJETNIŠTVO U OSIJEKU</derivirana_varijabla>
  </DomainObject.Predmet.StrankaFormatedOIB>
  <DomainObject.Predmet.StrankaFormatedWithAdress>
    <izvorni_sadrzaj> RH MF PU PODRUČNI URED OSIJEK, 31000 Osijek zastupanog po punomoćniku ŽUPANIJSKO DRŽAVNO ODVJETNIŠTVO U OSIJEKU</izvorni_sadrzaj>
    <derivirana_varijabla naziv="DomainObject.Predmet.StrankaFormatedWithAdress_1"> RH MF PU PODRUČNI URED OSIJEK, 31000 Osijek zastupanog po punomoćniku ŽUPANIJSKO DRŽAVNO ODVJETNIŠTVO U OSIJEKU</derivirana_varijabla>
  </DomainObject.Predmet.StrankaFormatedWithAdress>
  <DomainObject.Predmet.StrankaFormatedWithAdressOIB>
    <izvorni_sadrzaj> RH MF PU PODRUČNI URED OSIJEK, 31000 Osijek zastupanog po punomoćniku ŽUPANIJSKO DRŽAVNO ODVJETNIŠTVO U OSIJEKU</izvorni_sadrzaj>
    <derivirana_varijabla naziv="DomainObject.Predmet.StrankaFormatedWithAdressOIB_1"> RH MF PU PODRUČNI URED OSIJEK, 31000 Osijek zastupanog po punomoćniku ŽUPANIJSKO DRŽAVNO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 zastupanog po punomoćniku ŽUPANIJSKO DRŽAVNO ODVJETNIŠTVO U OSIJEKU</item>
    </izvorni_sadrzaj>
    <derivirana_varijabla naziv="DomainObject.Predmet.StrankaListFormatedOIB_1">
      <item>RH MF PU PODRUČNI URED OSIJEK zastupanog po punomoćniku ŽUPANIJSKO DRŽAVNO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U OSIJEKU</item>
    </izvorni_sadrzaj>
    <derivirana_varijabla naziv="DomainObject.Predmet.StrankaListFormatedWithAdress_1">
      <item>RH MF PU PODRUČNI URED OSIJEK, 31000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DRŽAVNO ODVJETNIŠTVO U OSIJEKU</item>
    </izvorni_sadrzaj>
    <derivirana_varijabla naziv="DomainObject.Predmet.StrankaListFormatedWithAdressOIB_1">
      <item>RH MF PU PODRUČNI URED OSIJEK, 31000 Osijek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FARME FOND d.o.o. poljoprivreda i trgovina</item>
    </izvorni_sadrzaj>
    <derivirana_varijabla naziv="DomainObject.Predmet.ProtuStrankaListFormated_1">
      <item>FARME FOND d.o.o. poljoprivreda i trgovina</item>
    </derivirana_varijabla>
  </DomainObject.Predmet.ProtuStrankaListFormated>
  <DomainObject.Predmet.ProtuStrankaListFormatedOIB>
    <izvorni_sadrzaj>
      <item>FARME FOND d.o.o. poljoprivreda i trgovina, OIB 94512329073</item>
    </izvorni_sadrzaj>
    <derivirana_varijabla naziv="DomainObject.Predmet.ProtuStrankaListFormatedOIB_1">
      <item>FARME FOND d.o.o. poljoprivreda i trgovina, OIB 94512329073</item>
    </derivirana_varijabla>
  </DomainObject.Predmet.ProtuStrankaListFormatedOIB>
  <DomainObject.Predmet.ProtuStrankaListFormatedWithAdress>
    <izvorni_sadrzaj>
      <item>FARME FOND d.o.o. poljoprivreda i trgovina, Dragutina Domjanića 196, Đakovo</item>
    </izvorni_sadrzaj>
    <derivirana_varijabla naziv="DomainObject.Predmet.ProtuStrankaListFormatedWithAdress_1">
      <item>FARME FOND d.o.o. poljoprivreda i trgovina, Dragutina Domjanića 196, Đakovo</item>
    </derivirana_varijabla>
  </DomainObject.Predmet.ProtuStrankaListFormatedWithAdress>
  <DomainObject.Predmet.ProtuStrankaListFormatedWithAdressOIB>
    <izvorni_sadrzaj>
      <item>FARME FOND d.o.o. poljoprivreda i trgovina, OIB 94512329073, Dragutina Domjanića 196, Đakovo</item>
    </izvorni_sadrzaj>
    <derivirana_varijabla naziv="DomainObject.Predmet.ProtuStrankaListFormatedWithAdressOIB_1">
      <item>FARME FOND d.o.o. poljoprivreda i trgovina, OIB 94512329073, Dragutina Domjanića 196, Đakovo</item>
    </derivirana_varijabla>
  </DomainObject.Predmet.ProtuStrankaListFormatedWithAdressOIB>
  <DomainObject.Predmet.ProtuStrankaListNazivFormated>
    <izvorni_sadrzaj>
      <item>FARME FOND d.o.o. poljoprivreda i trgovina</item>
    </izvorni_sadrzaj>
    <derivirana_varijabla naziv="DomainObject.Predmet.ProtuStrankaListNazivFormated_1">
      <item>FARME FOND d.o.o. poljoprivreda i trgovina</item>
    </derivirana_varijabla>
  </DomainObject.Predmet.ProtuStrankaListNazivFormated>
  <DomainObject.Predmet.ProtuStrankaListNazivFormatedOIB>
    <izvorni_sadrzaj>
      <item>FARME FOND d.o.o. poljoprivreda i trgovina, OIB 94512329073</item>
    </izvorni_sadrzaj>
    <derivirana_varijabla naziv="DomainObject.Predmet.ProtuStrankaListNazivFormatedOIB_1">
      <item>FARME FOND d.o.o. poljoprivreda i trgovina, OIB 94512329073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izvorni_sadrzaj>
    <derivirana_varijabla naziv="DomainObject.Predmet.OstaliListFormatedWithAdress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derivirana_varijabla>
  </DomainObject.Predmet.OstaliListFormatedWithAdressOIB>
  <DomainObject.Predmet.OstaliListNazivFormated>
    <izvorni_sadrzaj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NazivFormated_1"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NazivFormatedOIB_1"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>St-1052/2013-171</izvorni_sadrzaj>
    <derivirana_varijabla naziv="DomainObject.PoslovniBrojDokumenta_1">St-1052/2013-171</derivirana_varijabla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FARME FOND d.o.o. poljoprivreda i trgovina</izvorni_sadrzaj>
    <derivirana_varijabla naziv="DomainObject.Predmet.ProtustrankaIDrugi_1">FARME FOND d.o.o. poljoprivreda i trgovina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FARME FOND d.o.o. poljoprivreda i trgovina, OIB 94512329073, Dragutina Domjanića 196, Đakovo</izvorni_sadrzaj>
    <derivirana_varijabla naziv="DomainObject.Predmet.ProtustrankaIDrugiAdressOIB_1">FARME FOND d.o.o. poljoprivreda i trgovina, OIB 94512329073, Dragutina Domjanića 196,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SudioniciListNaziv_1"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SudioniciListNaziv>
  <DomainObject.Predmet.SudioniciListAdressOIB>
    <izvorni_sadrzaj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izvorni_sadrzaj>
    <derivirana_varijabla naziv="DomainObject.Predmet.SudioniciListAdressOIB_1"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izvorni_sadrzaj>
    <derivirana_varijabla naziv="DomainObject.Predmet.SudioniciListNazivOIB_1"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A47F8D-A816-4894-AD06-21E2C02EDB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718</properties:Words>
  <properties:Characters>3966</properties:Characters>
  <properties:Lines>106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2017-10-23T09:33:00Z</dcterms:created>
  <dc:creator>Herman Jadranka</dc:creator>
  <cp:lastModifiedBy>Maja Kocijan</cp:lastModifiedBy>
  <cp:lastPrinted>2017-10-23T09:33:00Z</cp:lastPrinted>
  <dcterms:modified xmlns:xsi="http://www.w3.org/2001/XMLSchema-instance" xsi:type="dcterms:W3CDTF">2017-10-23T09:45:00Z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St-1052/2013-171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