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0d7f" w14:paraId="3b30d7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6620BA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St-2093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6620BA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628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620BA">
        <w:rPr>
          <w:rFonts w:cs="Times New Roman" w:eastAsia="Times New Roman" w:hAnsi="Times New Roman" w:ascii="Times New Roman"/>
          <w:sz w:val="24"/>
          <w:szCs w:val="24"/>
          <w:lang w:eastAsia="hr-HR"/>
        </w:rPr>
        <w:t>ČIHORATIĆ - COMMERCE d.o.o.</w:t>
      </w:r>
      <w:r w:rsidR="00193E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620BA" w:rsidRPr="006620BA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193E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620BA" w:rsidRPr="006620BA">
        <w:rPr>
          <w:rFonts w:cs="Times New Roman" w:eastAsia="Times New Roman" w:hAnsi="Times New Roman" w:ascii="Times New Roman"/>
          <w:sz w:val="24"/>
          <w:szCs w:val="24"/>
          <w:lang w:eastAsia="hr-HR"/>
        </w:rPr>
        <w:t>Pavla Hatza 15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6620BA">
        <w:rPr>
          <w:rFonts w:cs="Times New Roman" w:eastAsia="Times New Roman" w:hAnsi="Times New Roman" w:ascii="Times New Roman"/>
          <w:sz w:val="24"/>
          <w:szCs w:val="24"/>
          <w:lang w:eastAsia="hr-HR"/>
        </w:rPr>
        <w:t>080289107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620BA" w:rsidRPr="006620BA">
        <w:rPr>
          <w:rFonts w:cs="Times New Roman" w:eastAsia="Times New Roman" w:hAnsi="Times New Roman" w:ascii="Times New Roman"/>
          <w:sz w:val="24"/>
          <w:szCs w:val="24"/>
          <w:lang w:eastAsia="hr-HR"/>
        </w:rPr>
        <w:t>94928776889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299A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620BA" w:rsidRPr="006620BA">
        <w:rPr>
          <w:rFonts w:cs="Times New Roman" w:eastAsia="Times New Roman" w:hAnsi="Times New Roman" w:ascii="Times New Roman"/>
          <w:sz w:val="24"/>
          <w:szCs w:val="24"/>
          <w:lang w:eastAsia="hr-HR"/>
        </w:rPr>
        <w:t>ČIHORATIĆ - COMMERCE d.o.o., Zagreb, Pavla Hatza 15, MBS: 080289107 , OIB: 94928776889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4E299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193E52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D21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Mateo Erceg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A0C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219A3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30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D219A3">
        <w:rPr>
          <w:rFonts w:cs="Times New Roman" w:eastAsia="Times New Roman" w:hAnsi="Times New Roman" w:ascii="Times New Roman"/>
          <w:sz w:val="24"/>
          <w:szCs w:val="24"/>
          <w:lang w:eastAsia="hr-HR"/>
        </w:rPr>
        <w:t>93602617826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620BA" w:rsidRPr="006620BA">
        <w:rPr>
          <w:rFonts w:cs="Times New Roman" w:hAnsi="Times New Roman" w:ascii="Times New Roman"/>
          <w:sz w:val="24"/>
          <w:szCs w:val="24"/>
        </w:rPr>
        <w:t>ČIHORATIĆ - COMMERCE d.o.o., Zagreb,</w:t>
      </w:r>
      <w:r w:rsidR="00D219A3">
        <w:rPr>
          <w:rFonts w:cs="Times New Roman" w:hAnsi="Times New Roman" w:ascii="Times New Roman"/>
          <w:sz w:val="24"/>
          <w:szCs w:val="24"/>
        </w:rPr>
        <w:t xml:space="preserve"> Pavla Hatza 15, MBS: 080289107</w:t>
      </w:r>
      <w:r w:rsidR="006620BA" w:rsidRPr="006620BA">
        <w:rPr>
          <w:rFonts w:cs="Times New Roman" w:hAnsi="Times New Roman" w:ascii="Times New Roman"/>
          <w:sz w:val="24"/>
          <w:szCs w:val="24"/>
        </w:rPr>
        <w:t>, OIB: 94928776889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5776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</w:t>
      </w:r>
      <w:r w:rsidR="00E118EC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73A1C">
        <w:rPr>
          <w:rFonts w:cs="Times New Roman" w:eastAsia="Times New Roman" w:hAnsi="Times New Roman" w:ascii="Times New Roman"/>
          <w:sz w:val="24"/>
          <w:szCs w:val="20"/>
          <w:lang w:eastAsia="hr-HR"/>
        </w:rPr>
        <w:t>28</w:t>
      </w:r>
      <w:r w:rsidR="00BB3F33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6620BA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401" w:rsidP="00BA36F5" w:rsidR="004A6401">
      <w:pPr>
        <w:spacing w:lineRule="auto" w:line="240" w:after="0"/>
      </w:pPr>
      <w:r>
        <w:separator/>
      </w:r>
    </w:p>
  </w:endnote>
  <w:endnote w:id="0" w:type="continuationSeparator">
    <w:p w:rsidRDefault="004A6401" w:rsidP="00BA36F5" w:rsidR="004A64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401" w:rsidP="00BA36F5" w:rsidR="004A6401">
      <w:pPr>
        <w:spacing w:lineRule="auto" w:line="240" w:after="0"/>
      </w:pPr>
      <w:r>
        <w:separator/>
      </w:r>
    </w:p>
  </w:footnote>
  <w:footnote w:id="0" w:type="continuationSeparator">
    <w:p w:rsidRDefault="004A6401" w:rsidP="00BA36F5" w:rsidR="004A64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CB344B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6620BA">
      <w:rPr>
        <w:rFonts w:cs="Times New Roman" w:hAnsi="Times New Roman" w:ascii="Times New Roman"/>
        <w:sz w:val="24"/>
        <w:szCs w:val="24"/>
      </w:rPr>
      <w:tab/>
      <w:t>24. St-2093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73A1C"/>
    <w:rsid w:val="000B4C1C"/>
    <w:rsid w:val="000C1F50"/>
    <w:rsid w:val="000F1DA0"/>
    <w:rsid w:val="000F3A15"/>
    <w:rsid w:val="000F55D7"/>
    <w:rsid w:val="0012132B"/>
    <w:rsid w:val="00124C1D"/>
    <w:rsid w:val="00131324"/>
    <w:rsid w:val="0014317D"/>
    <w:rsid w:val="00150C62"/>
    <w:rsid w:val="0017646E"/>
    <w:rsid w:val="00193E52"/>
    <w:rsid w:val="001B6BD3"/>
    <w:rsid w:val="001D5C09"/>
    <w:rsid w:val="00253C16"/>
    <w:rsid w:val="00254826"/>
    <w:rsid w:val="0028540B"/>
    <w:rsid w:val="0028717D"/>
    <w:rsid w:val="002B5FFE"/>
    <w:rsid w:val="002D5756"/>
    <w:rsid w:val="00342C52"/>
    <w:rsid w:val="003442E0"/>
    <w:rsid w:val="00361D44"/>
    <w:rsid w:val="0037415B"/>
    <w:rsid w:val="00393011"/>
    <w:rsid w:val="00396E9F"/>
    <w:rsid w:val="003A1F20"/>
    <w:rsid w:val="003C0253"/>
    <w:rsid w:val="003F2428"/>
    <w:rsid w:val="00490029"/>
    <w:rsid w:val="004A6401"/>
    <w:rsid w:val="004B7D7E"/>
    <w:rsid w:val="004C7D06"/>
    <w:rsid w:val="004D434B"/>
    <w:rsid w:val="004E299A"/>
    <w:rsid w:val="0050115D"/>
    <w:rsid w:val="00552C1A"/>
    <w:rsid w:val="0056008D"/>
    <w:rsid w:val="00562841"/>
    <w:rsid w:val="005745E3"/>
    <w:rsid w:val="00577660"/>
    <w:rsid w:val="00581E3F"/>
    <w:rsid w:val="00583311"/>
    <w:rsid w:val="005843C7"/>
    <w:rsid w:val="00591C0C"/>
    <w:rsid w:val="0059603A"/>
    <w:rsid w:val="00604F51"/>
    <w:rsid w:val="0061519A"/>
    <w:rsid w:val="006620BA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39AA"/>
    <w:rsid w:val="007E7B9C"/>
    <w:rsid w:val="007F51A0"/>
    <w:rsid w:val="007F7756"/>
    <w:rsid w:val="00805CBE"/>
    <w:rsid w:val="00806CDA"/>
    <w:rsid w:val="00836110"/>
    <w:rsid w:val="0084774A"/>
    <w:rsid w:val="00851F31"/>
    <w:rsid w:val="00872421"/>
    <w:rsid w:val="00893886"/>
    <w:rsid w:val="0089392B"/>
    <w:rsid w:val="008A01E4"/>
    <w:rsid w:val="008A1A84"/>
    <w:rsid w:val="008D776D"/>
    <w:rsid w:val="00912C77"/>
    <w:rsid w:val="00915B22"/>
    <w:rsid w:val="009262E2"/>
    <w:rsid w:val="009341C9"/>
    <w:rsid w:val="0094169E"/>
    <w:rsid w:val="0097402E"/>
    <w:rsid w:val="0097744B"/>
    <w:rsid w:val="00986DB3"/>
    <w:rsid w:val="009A50FD"/>
    <w:rsid w:val="009C7AE2"/>
    <w:rsid w:val="009D1BD2"/>
    <w:rsid w:val="009F3A4C"/>
    <w:rsid w:val="009F4F5F"/>
    <w:rsid w:val="009F7260"/>
    <w:rsid w:val="00A15DB0"/>
    <w:rsid w:val="00A1792A"/>
    <w:rsid w:val="00A3609A"/>
    <w:rsid w:val="00A362F8"/>
    <w:rsid w:val="00A60064"/>
    <w:rsid w:val="00A7445F"/>
    <w:rsid w:val="00AB304C"/>
    <w:rsid w:val="00AC5837"/>
    <w:rsid w:val="00AE5B6E"/>
    <w:rsid w:val="00B228D8"/>
    <w:rsid w:val="00B621A2"/>
    <w:rsid w:val="00BA36F5"/>
    <w:rsid w:val="00BB3F33"/>
    <w:rsid w:val="00BE3395"/>
    <w:rsid w:val="00BF0F60"/>
    <w:rsid w:val="00C537FD"/>
    <w:rsid w:val="00C64D92"/>
    <w:rsid w:val="00C91649"/>
    <w:rsid w:val="00C9607A"/>
    <w:rsid w:val="00CA6C01"/>
    <w:rsid w:val="00CB16E0"/>
    <w:rsid w:val="00CB1F76"/>
    <w:rsid w:val="00CB344B"/>
    <w:rsid w:val="00CD58FB"/>
    <w:rsid w:val="00CF3A5B"/>
    <w:rsid w:val="00D16D7D"/>
    <w:rsid w:val="00D219A3"/>
    <w:rsid w:val="00D40C44"/>
    <w:rsid w:val="00D4538A"/>
    <w:rsid w:val="00D65F58"/>
    <w:rsid w:val="00D8240A"/>
    <w:rsid w:val="00DA028F"/>
    <w:rsid w:val="00DA38AC"/>
    <w:rsid w:val="00DC1676"/>
    <w:rsid w:val="00DE5400"/>
    <w:rsid w:val="00DE71BE"/>
    <w:rsid w:val="00DF22CD"/>
    <w:rsid w:val="00E01338"/>
    <w:rsid w:val="00E118EC"/>
    <w:rsid w:val="00E3781F"/>
    <w:rsid w:val="00E737E4"/>
    <w:rsid w:val="00E87F27"/>
    <w:rsid w:val="00EC61CA"/>
    <w:rsid w:val="00ED300E"/>
    <w:rsid w:val="00ED3E26"/>
    <w:rsid w:val="00F47FCE"/>
    <w:rsid w:val="00F772A9"/>
    <w:rsid w:val="00F83F15"/>
    <w:rsid w:val="00F854EC"/>
    <w:rsid w:val="00FA0327"/>
    <w:rsid w:val="00FA0C80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B3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44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B344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B344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B344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B3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4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B34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B34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B34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2093</izvorni_sadrzaj>
    <derivirana_varijabla naziv="DomainObject.Predmet.Broj_1">2093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St-2093/2015</izvorni_sadrzaj>
    <derivirana_varijabla naziv="DomainObject.Predmet.OznakaBroj_1">St-2093/2015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ČIHORATIĆ - COMMERCE d.o.o.</izvorni_sadrzaj>
    <derivirana_varijabla naziv="DomainObject.Predmet.ProtustrankaFormated_1">  ČIHORATIĆ - COMMERCE d.o.o.</derivirana_varijabla>
  </DomainObject.Predmet.ProtustrankaFormated>
  <DomainObject.Predmet.ProtustrankaFormatedOIB>
    <izvorni_sadrzaj>  ČIHORATIĆ - COMMERCE d.o.o., OIB 94928776889</izvorni_sadrzaj>
    <derivirana_varijabla naziv="DomainObject.Predmet.ProtustrankaFormatedOIB_1">  ČIHORATIĆ - COMMERCE d.o.o., OIB 94928776889</derivirana_varijabla>
  </DomainObject.Predmet.ProtustrankaFormatedOIB>
  <DomainObject.Predmet.ProtustrankaFormatedWithAdress>
    <izvorni_sadrzaj> ČIHORATIĆ - COMMERCE d.o.o., Pavla Hatza 15, 10000 Zagreb</izvorni_sadrzaj>
    <derivirana_varijabla naziv="DomainObject.Predmet.ProtustrankaFormatedWithAdress_1"> ČIHORATIĆ - COMMERCE d.o.o., Pavla Hatza 15, 10000 Zagreb</derivirana_varijabla>
  </DomainObject.Predmet.ProtustrankaFormatedWithAdress>
  <DomainObject.Predmet.ProtustrankaFormatedWithAdressOIB>
    <izvorni_sadrzaj> ČIHORATIĆ - COMMERCE d.o.o., OIB 94928776889, Pavla Hatza 15, 10000 Zagreb</izvorni_sadrzaj>
    <derivirana_varijabla naziv="DomainObject.Predmet.ProtustrankaFormatedWithAdressOIB_1"> ČIHORATIĆ - COMMERCE d.o.o., OIB 94928776889, Pavla Hatza 15, 10000 Zagreb</derivirana_varijabla>
  </DomainObject.Predmet.ProtustrankaFormatedWithAdressOIB>
  <DomainObject.Predmet.ProtustrankaWithAdress>
    <izvorni_sadrzaj>ČIHORATIĆ - COMMERCE d.o.o. Pavla Hatza 15, 10000 Zagreb</izvorni_sadrzaj>
    <derivirana_varijabla naziv="DomainObject.Predmet.ProtustrankaWithAdress_1">ČIHORATIĆ - COMMERCE d.o.o. Pavla Hatza 15, 10000 Zagreb</derivirana_varijabla>
  </DomainObject.Predmet.ProtustrankaWithAdress>
  <DomainObject.Predmet.ProtustrankaWithAdressOIB>
    <izvorni_sadrzaj>ČIHORATIĆ - COMMERCE d.o.o., OIB 94928776889, Pavla Hatza 15, 10000 Zagreb</izvorni_sadrzaj>
    <derivirana_varijabla naziv="DomainObject.Predmet.ProtustrankaWithAdressOIB_1">ČIHORATIĆ - COMMERCE d.o.o., OIB 94928776889, Pavla Hatza 15, 10000 Zagreb</derivirana_varijabla>
  </DomainObject.Predmet.ProtustrankaWithAdressOIB>
  <DomainObject.Predmet.ProtustrankaNazivFormated>
    <izvorni_sadrzaj>ČIHORATIĆ - COMMERCE d.o.o.</izvorni_sadrzaj>
    <derivirana_varijabla naziv="DomainObject.Predmet.ProtustrankaNazivFormated_1">ČIHORATIĆ - COMMERCE d.o.o.</derivirana_varijabla>
  </DomainObject.Predmet.ProtustrankaNazivFormated>
  <DomainObject.Predmet.ProtustrankaNazivFormatedOIB>
    <izvorni_sadrzaj>ČIHORATIĆ - COMMERCE d.o.o., OIB 94928776889</izvorni_sadrzaj>
    <derivirana_varijabla naziv="DomainObject.Predmet.ProtustrankaNazivFormatedOIB_1">ČIHORATIĆ - COMMERCE d.o.o., OIB 94928776889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ČIHORATIĆ - COMMERCE d.o.o.</item>
    </izvorni_sadrzaj>
    <derivirana_varijabla naziv="DomainObject.Predmet.ProtuStrankaListFormated_1">
      <item>ČIHORATIĆ - COMMERCE d.o.o.</item>
    </derivirana_varijabla>
  </DomainObject.Predmet.ProtuStrankaListFormated>
  <DomainObject.Predmet.ProtuStrankaListFormatedOIB>
    <izvorni_sadrzaj>
      <item>ČIHORATIĆ - COMMERCE d.o.o., OIB 94928776889</item>
    </izvorni_sadrzaj>
    <derivirana_varijabla naziv="DomainObject.Predmet.ProtuStrankaListFormatedOIB_1">
      <item>ČIHORATIĆ - COMMERCE d.o.o., OIB 94928776889</item>
    </derivirana_varijabla>
  </DomainObject.Predmet.ProtuStrankaListFormatedOIB>
  <DomainObject.Predmet.ProtuStrankaListFormatedWithAdress>
    <izvorni_sadrzaj>
      <item>ČIHORATIĆ - COMMERCE d.o.o., Pavla Hatza 15, 10000 Zagreb</item>
    </izvorni_sadrzaj>
    <derivirana_varijabla naziv="DomainObject.Predmet.ProtuStrankaListFormatedWithAdress_1">
      <item>ČIHORATIĆ - COMMERCE d.o.o., Pavla Hatza 15, 10000 Zagreb</item>
    </derivirana_varijabla>
  </DomainObject.Predmet.ProtuStrankaListFormatedWithAdress>
  <DomainObject.Predmet.ProtuStrankaListFormatedWithAdressOIB>
    <izvorni_sadrzaj>
      <item>ČIHORATIĆ - COMMERCE d.o.o., OIB 94928776889, Pavla Hatza 15, 10000 Zagreb</item>
    </izvorni_sadrzaj>
    <derivirana_varijabla naziv="DomainObject.Predmet.ProtuStrankaListFormatedWithAdressOIB_1">
      <item>ČIHORATIĆ - COMMERCE d.o.o., OIB 94928776889, Pavla Hatza 15, 10000 Zagreb</item>
    </derivirana_varijabla>
  </DomainObject.Predmet.ProtuStrankaListFormatedWithAdressOIB>
  <DomainObject.Predmet.ProtuStrankaListNazivFormated>
    <izvorni_sadrzaj>
      <item>ČIHORATIĆ - COMMERCE d.o.o.</item>
    </izvorni_sadrzaj>
    <derivirana_varijabla naziv="DomainObject.Predmet.ProtuStrankaListNazivFormated_1">
      <item>ČIHORATIĆ - COMMERCE d.o.o.</item>
    </derivirana_varijabla>
  </DomainObject.Predmet.ProtuStrankaListNazivFormated>
  <DomainObject.Predmet.ProtuStrankaListNazivFormatedOIB>
    <izvorni_sadrzaj>
      <item>ČIHORATIĆ - COMMERCE d.o.o., OIB 94928776889</item>
    </izvorni_sadrzaj>
    <derivirana_varijabla naziv="DomainObject.Predmet.ProtuStrankaListNazivFormatedOIB_1">
      <item>ČIHORATIĆ - COMMERCE d.o.o., OIB 94928776889</item>
    </derivirana_varijabla>
  </DomainObject.Predmet.ProtuStrankaListNazivFormatedOIB>
  <DomainObject.Predmet.OstaliListFormated>
    <izvorni_sadrzaj>
      <item>Dragan Čihoratić</item>
    </izvorni_sadrzaj>
    <derivirana_varijabla naziv="DomainObject.Predmet.OstaliListFormated_1">
      <item>Dragan Čihoratić</item>
    </derivirana_varijabla>
  </DomainObject.Predmet.OstaliListFormated>
  <DomainObject.Predmet.OstaliListFormatedOIB>
    <izvorni_sadrzaj>
      <item>Dragan Čihoratić, OIB 25892236439</item>
    </izvorni_sadrzaj>
    <derivirana_varijabla naziv="DomainObject.Predmet.OstaliListFormatedOIB_1">
      <item>Dragan Čihoratić, OIB 25892236439</item>
    </derivirana_varijabla>
  </DomainObject.Predmet.OstaliListFormatedOIB>
  <DomainObject.Predmet.OstaliListFormatedWithAdress>
    <izvorni_sadrzaj>
      <item>Dragan Čihoratić, Laginjina 7, 10000 Zagreb</item>
    </izvorni_sadrzaj>
    <derivirana_varijabla naziv="DomainObject.Predmet.OstaliListFormatedWithAdress_1">
      <item>Dragan Čihoratić, Laginjina 7, 10000 Zagreb</item>
    </derivirana_varijabla>
  </DomainObject.Predmet.OstaliListFormatedWithAdress>
  <DomainObject.Predmet.OstaliListFormatedWithAdressOIB>
    <izvorni_sadrzaj>
      <item>Dragan Čihoratić, OIB 25892236439, Laginjina 7, 10000 Zagreb</item>
    </izvorni_sadrzaj>
    <derivirana_varijabla naziv="DomainObject.Predmet.OstaliListFormatedWithAdressOIB_1">
      <item>Dragan Čihoratić, OIB 25892236439, Laginjina 7, 10000 Zagreb</item>
    </derivirana_varijabla>
  </DomainObject.Predmet.OstaliListFormatedWithAdressOIB>
  <DomainObject.Predmet.OstaliListNazivFormated>
    <izvorni_sadrzaj>
      <item>Dragan Čihoratić</item>
    </izvorni_sadrzaj>
    <derivirana_varijabla naziv="DomainObject.Predmet.OstaliListNazivFormated_1">
      <item>Dragan Čihoratić</item>
    </derivirana_varijabla>
  </DomainObject.Predmet.OstaliListNazivFormated>
  <DomainObject.Predmet.OstaliListNazivFormatedOIB>
    <izvorni_sadrzaj>
      <item>Dragan Čihoratić, OIB 25892236439</item>
    </izvorni_sadrzaj>
    <derivirana_varijabla naziv="DomainObject.Predmet.OstaliListNazivFormatedOIB_1">
      <item>Dragan Čihoratić, OIB 25892236439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ČIHORATIĆ - COMMERCE d.o.o.</izvorni_sadrzaj>
    <derivirana_varijabla naziv="DomainObject.Predmet.ProtustrankaIDrugi_1">ČIHORATIĆ -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ČIHORATIĆ - COMMERCE d.o.o., OIB 94928776889, Pavla Hatza 15, 10000 Zagreb</izvorni_sadrzaj>
    <derivirana_varijabla naziv="DomainObject.Predmet.ProtustrankaIDrugiAdressOIB_1">ČIHORATIĆ - COMMERCE d.o.o., OIB 94928776889, Pavla Hatza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ČIHORATIĆ - COMMERCE d.o.o.</item>
      <item>Dragan Čihoratić</item>
    </izvorni_sadrzaj>
    <derivirana_varijabla naziv="DomainObject.Predmet.SudioniciListNaziv_1">
      <item>FINA Regionalni centar Zagreb</item>
      <item>ČIHORATIĆ - COMMERCE d.o.o.</item>
      <item>Dragan Čihoratić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ČIHORATIĆ - COMMERCE d.o.o., OIB 94928776889, Pavla Hatza 15,10000 Zagreb</item>
      <item>Dragan Čihoratić, OIB 25892236439, Laginjina 7,10000 Zagreb</item>
    </izvorni_sadrzaj>
    <derivirana_varijabla naziv="DomainObject.Predmet.SudioniciListAdressOIB_1">
      <item>FINA Regionalni centar Zagreb, OIB 85821130368, Trg svibanjskih žrtava 1995. 1,10000 Zagreb</item>
      <item>ČIHORATIĆ - COMMERCE d.o.o., OIB 94928776889, Pavla Hatza 15,10000 Zagreb</item>
      <item>Dragan Čihoratić, OIB 25892236439, Laginjina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94928776889</item>
      <item>, OIB 25892236439</item>
    </izvorni_sadrzaj>
    <derivirana_varijabla naziv="DomainObject.Predmet.SudioniciListNazivOIB_1">
      <item>, OIB 85821130368</item>
      <item>, OIB 94928776889</item>
      <item>, OIB 25892236439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2775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2016-04-28T08:40:00Z</dcterms:created>
  <dc:creator>Ivan Turčić</dc:creator>
  <cp:lastModifiedBy>Lovro Tomičić</cp:lastModifiedBy>
  <dcterms:modified xmlns:xsi="http://www.w3.org/2001/XMLSchema-instance" xsi:type="dcterms:W3CDTF">2016-04-28T08:46:00Z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