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af40" w14:paraId="428af40" w:rsidRDefault="00242727" w:rsidP="00E45F96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FC204B">
        <w:rPr>
          <w:rFonts w:cs="Times New Roman" w:hAnsi="Times New Roman" w:ascii="Times New Roman"/>
          <w:sz w:val="24"/>
          <w:szCs w:val="24"/>
        </w:rPr>
        <w:t>935/13-85</w:t>
      </w:r>
    </w:p>
    <w:p w:rsidRDefault="003855B0" w:rsidP="00E45F96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5F96" w:rsidP="00E45F96" w:rsidR="00E45F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45F96" w:rsidP="00E45F96" w:rsidR="00E45F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45F96" w:rsidP="00E45F96" w:rsidR="00E45F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45C9" w:rsidP="00E45F96" w:rsidR="004045C9" w:rsidRPr="00385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45C9">
        <w:rPr>
          <w:rFonts w:cs="Times New Roman" w:hAnsi="Times New Roman" w:ascii="Times New Roman"/>
          <w:sz w:val="24"/>
          <w:szCs w:val="24"/>
        </w:rPr>
        <w:t>Trgovački sud u Rijeci po stečajnoj sutkinji Emi Brdovčak u stečajnom postupku nad dužnikom DRD INTERNATIONAL d.o.o. Umag, u stečaju, Šetalište Vladimira Gortana 38, OIB: 27636389809, MBS: 040142251, kojeg zastupa stečajni upravitelj Boris Zadković iz Buzeta,</w:t>
      </w:r>
      <w:r w:rsidR="00837B47">
        <w:rPr>
          <w:rFonts w:cs="Times New Roman" w:hAnsi="Times New Roman" w:ascii="Times New Roman"/>
          <w:sz w:val="24"/>
          <w:szCs w:val="24"/>
        </w:rPr>
        <w:t xml:space="preserve"> Sportska 2, OIB: 90786626685, </w:t>
      </w:r>
      <w:r w:rsidR="00FC204B">
        <w:rPr>
          <w:rFonts w:cs="Times New Roman" w:hAnsi="Times New Roman" w:ascii="Times New Roman"/>
          <w:sz w:val="24"/>
          <w:szCs w:val="24"/>
        </w:rPr>
        <w:t>1</w:t>
      </w:r>
      <w:r w:rsidR="00837B47">
        <w:rPr>
          <w:rFonts w:cs="Times New Roman" w:hAnsi="Times New Roman" w:ascii="Times New Roman"/>
          <w:sz w:val="24"/>
          <w:szCs w:val="24"/>
        </w:rPr>
        <w:t>9</w:t>
      </w:r>
      <w:r w:rsidR="00FC204B">
        <w:rPr>
          <w:rFonts w:cs="Times New Roman" w:hAnsi="Times New Roman" w:ascii="Times New Roman"/>
          <w:sz w:val="24"/>
          <w:szCs w:val="24"/>
        </w:rPr>
        <w:t>. listopada</w:t>
      </w:r>
      <w:r w:rsidRPr="004045C9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E45F96" w:rsidP="00E45F96" w:rsidR="00E45F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E45F96" w:rsidP="00E45F96" w:rsidR="00E45F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408BC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C1B74">
        <w:rPr>
          <w:rFonts w:cs="Times New Roman" w:hAnsi="Times New Roman" w:ascii="Times New Roman"/>
          <w:sz w:val="24"/>
          <w:szCs w:val="24"/>
        </w:rPr>
        <w:t xml:space="preserve">Borisu Zadkoviću iz Buzeta, Sportska 2, OIB: 90786626685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</w:t>
      </w:r>
      <w:r w:rsidR="004045C9">
        <w:rPr>
          <w:rFonts w:cs="Times New Roman" w:hAnsi="Times New Roman" w:ascii="Times New Roman"/>
          <w:sz w:val="24"/>
          <w:szCs w:val="24"/>
        </w:rPr>
        <w:t>u ovom stečajn</w:t>
      </w:r>
      <w:r w:rsidR="00837B47">
        <w:rPr>
          <w:rFonts w:cs="Times New Roman" w:hAnsi="Times New Roman" w:ascii="Times New Roman"/>
          <w:sz w:val="24"/>
          <w:szCs w:val="24"/>
        </w:rPr>
        <w:t>om postupku za razdoblje od 1</w:t>
      </w:r>
      <w:r w:rsidR="00FC204B">
        <w:rPr>
          <w:rFonts w:cs="Times New Roman" w:hAnsi="Times New Roman" w:ascii="Times New Roman"/>
          <w:sz w:val="24"/>
          <w:szCs w:val="24"/>
        </w:rPr>
        <w:t xml:space="preserve">. srpnja 2016. do 30. rujna 2016. </w:t>
      </w:r>
      <w:r w:rsidR="00837B47">
        <w:rPr>
          <w:rFonts w:cs="Times New Roman" w:hAnsi="Times New Roman" w:ascii="Times New Roman"/>
          <w:sz w:val="24"/>
          <w:szCs w:val="24"/>
        </w:rPr>
        <w:t>u</w:t>
      </w:r>
      <w:r w:rsidR="00FC204B">
        <w:rPr>
          <w:rFonts w:cs="Times New Roman" w:hAnsi="Times New Roman" w:ascii="Times New Roman"/>
          <w:sz w:val="24"/>
          <w:szCs w:val="24"/>
        </w:rPr>
        <w:t xml:space="preserve"> iznosu od 670,75</w:t>
      </w:r>
      <w:r w:rsidR="004045C9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E45F96" w:rsidP="00E45F96" w:rsidR="00E45F9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E45F96" w:rsidP="00E45F96" w:rsidR="00E45F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2C1B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A547D0">
        <w:rPr>
          <w:rFonts w:cs="Times New Roman" w:hAnsi="Times New Roman" w:ascii="Times New Roman"/>
          <w:sz w:val="24"/>
          <w:szCs w:val="24"/>
        </w:rPr>
        <w:t>ovog suda poslovni broj St-</w:t>
      </w:r>
      <w:r w:rsidR="004045C9">
        <w:rPr>
          <w:rFonts w:cs="Times New Roman" w:hAnsi="Times New Roman" w:ascii="Times New Roman"/>
          <w:sz w:val="24"/>
          <w:szCs w:val="24"/>
        </w:rPr>
        <w:t>935/13-47 od 11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4045C9">
        <w:rPr>
          <w:rFonts w:cs="Times New Roman" w:hAnsi="Times New Roman" w:ascii="Times New Roman"/>
          <w:sz w:val="24"/>
          <w:szCs w:val="24"/>
        </w:rPr>
        <w:t>rujna 2015</w:t>
      </w:r>
      <w:r w:rsidR="002C1B74">
        <w:rPr>
          <w:rFonts w:cs="Times New Roman" w:hAnsi="Times New Roman" w:ascii="Times New Roman"/>
          <w:sz w:val="24"/>
          <w:szCs w:val="24"/>
        </w:rPr>
        <w:t xml:space="preserve">. </w:t>
      </w:r>
      <w:r w:rsidR="00837B47">
        <w:rPr>
          <w:rFonts w:cs="Times New Roman" w:hAnsi="Times New Roman" w:ascii="Times New Roman"/>
          <w:sz w:val="24"/>
          <w:szCs w:val="24"/>
        </w:rPr>
        <w:t>o</w:t>
      </w:r>
      <w:r w:rsidR="004045C9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 te je za </w:t>
      </w:r>
      <w:r w:rsidR="002C1B74">
        <w:rPr>
          <w:rFonts w:cs="Times New Roman" w:hAnsi="Times New Roman" w:ascii="Times New Roman"/>
          <w:sz w:val="24"/>
          <w:szCs w:val="24"/>
        </w:rPr>
        <w:t xml:space="preserve">stečajnog upravitelja imenovan Boris Zadković iz Buzeta, Sportska 2. </w:t>
      </w:r>
    </w:p>
    <w:p w:rsidRDefault="00FC204B" w:rsidP="00E45F96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11. listopada</w:t>
      </w:r>
      <w:r w:rsidR="004045C9">
        <w:rPr>
          <w:rFonts w:cs="Times New Roman" w:hAnsi="Times New Roman" w:ascii="Times New Roman"/>
          <w:sz w:val="24"/>
          <w:szCs w:val="24"/>
        </w:rPr>
        <w:t xml:space="preserve"> 2016. </w:t>
      </w:r>
      <w:r w:rsidR="00FE436C">
        <w:rPr>
          <w:rFonts w:cs="Times New Roman" w:hAnsi="Times New Roman" w:ascii="Times New Roman"/>
          <w:sz w:val="24"/>
          <w:szCs w:val="24"/>
        </w:rPr>
        <w:t>stečajni u</w:t>
      </w:r>
      <w:r w:rsidR="002C1B74">
        <w:rPr>
          <w:rFonts w:cs="Times New Roman" w:hAnsi="Times New Roman" w:ascii="Times New Roman"/>
          <w:sz w:val="24"/>
          <w:szCs w:val="24"/>
        </w:rPr>
        <w:t xml:space="preserve">pravitelj je zatražio </w:t>
      </w:r>
      <w:r w:rsidR="00A02A73">
        <w:rPr>
          <w:rFonts w:cs="Times New Roman" w:hAnsi="Times New Roman" w:ascii="Times New Roman"/>
          <w:sz w:val="24"/>
          <w:szCs w:val="24"/>
        </w:rPr>
        <w:t>naknadu stvarnih troškova</w:t>
      </w:r>
      <w:r w:rsidR="002C1B74">
        <w:rPr>
          <w:rFonts w:cs="Times New Roman" w:hAnsi="Times New Roman" w:ascii="Times New Roman"/>
          <w:sz w:val="24"/>
          <w:szCs w:val="24"/>
        </w:rPr>
        <w:t xml:space="preserve"> nastalih</w:t>
      </w:r>
      <w:r w:rsidR="00837B4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razdoblju od 1. srpnja 2016. do 30. r</w:t>
      </w:r>
      <w:r w:rsidRPr="00FC204B">
        <w:rPr>
          <w:rFonts w:cs="Times New Roman" w:hAnsi="Times New Roman" w:ascii="Times New Roman"/>
          <w:sz w:val="24"/>
          <w:szCs w:val="24"/>
        </w:rPr>
        <w:t>ujna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045C9">
        <w:rPr>
          <w:rFonts w:cs="Times New Roman" w:hAnsi="Times New Roman" w:ascii="Times New Roman"/>
          <w:sz w:val="24"/>
          <w:szCs w:val="24"/>
        </w:rPr>
        <w:t>S</w:t>
      </w:r>
      <w:r w:rsidR="00B46F22">
        <w:rPr>
          <w:rFonts w:cs="Times New Roman" w:hAnsi="Times New Roman" w:ascii="Times New Roman"/>
          <w:sz w:val="24"/>
          <w:szCs w:val="24"/>
        </w:rPr>
        <w:t xml:space="preserve">tečajni upravitelj je zatražio naknadu troškova </w:t>
      </w:r>
      <w:r w:rsidR="001154E1">
        <w:rPr>
          <w:rFonts w:cs="Times New Roman" w:hAnsi="Times New Roman" w:ascii="Times New Roman"/>
          <w:sz w:val="24"/>
          <w:szCs w:val="24"/>
        </w:rPr>
        <w:t>u ukupnom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204B">
        <w:rPr>
          <w:rFonts w:cs="Times New Roman" w:hAnsi="Times New Roman" w:ascii="Times New Roman"/>
          <w:sz w:val="24"/>
          <w:szCs w:val="24"/>
        </w:rPr>
        <w:t>670,75 kn</w:t>
      </w:r>
      <w:r w:rsidR="001154E1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7408BC">
        <w:rPr>
          <w:rFonts w:cs="Times New Roman" w:hAnsi="Times New Roman" w:ascii="Times New Roman"/>
          <w:sz w:val="24"/>
          <w:szCs w:val="24"/>
        </w:rPr>
        <w:t xml:space="preserve">škovi se odnose na </w:t>
      </w:r>
      <w:r w:rsidR="00B46F22">
        <w:rPr>
          <w:rFonts w:cs="Times New Roman" w:hAnsi="Times New Roman" w:ascii="Times New Roman"/>
          <w:sz w:val="24"/>
          <w:szCs w:val="24"/>
        </w:rPr>
        <w:t xml:space="preserve">korištenje osobnog automobila u službene svrhe na udaljenosti Buzet – Rijeka </w:t>
      </w:r>
      <w:r w:rsidR="004045C9">
        <w:rPr>
          <w:rFonts w:cs="Times New Roman" w:hAnsi="Times New Roman" w:ascii="Times New Roman"/>
          <w:sz w:val="24"/>
          <w:szCs w:val="24"/>
        </w:rPr>
        <w:t>–</w:t>
      </w:r>
      <w:r w:rsidR="001154E1">
        <w:rPr>
          <w:rFonts w:cs="Times New Roman" w:hAnsi="Times New Roman" w:ascii="Times New Roman"/>
          <w:sz w:val="24"/>
          <w:szCs w:val="24"/>
        </w:rPr>
        <w:t xml:space="preserve"> </w:t>
      </w:r>
      <w:r w:rsidR="00B46F22">
        <w:rPr>
          <w:rFonts w:cs="Times New Roman" w:hAnsi="Times New Roman" w:ascii="Times New Roman"/>
          <w:sz w:val="24"/>
          <w:szCs w:val="24"/>
        </w:rPr>
        <w:t>Buzet</w:t>
      </w:r>
      <w:r>
        <w:rPr>
          <w:rFonts w:cs="Times New Roman" w:hAnsi="Times New Roman" w:ascii="Times New Roman"/>
          <w:sz w:val="24"/>
          <w:szCs w:val="24"/>
        </w:rPr>
        <w:t xml:space="preserve"> (16. kolovoza 2016</w:t>
      </w:r>
      <w:r w:rsidR="004045C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28. rujna 2016.</w:t>
      </w:r>
      <w:r w:rsidR="004045C9">
        <w:rPr>
          <w:rFonts w:cs="Times New Roman" w:hAnsi="Times New Roman" w:ascii="Times New Roman"/>
          <w:sz w:val="24"/>
          <w:szCs w:val="24"/>
        </w:rPr>
        <w:t>), troškove parkiranja i naplate cestarine. S</w:t>
      </w:r>
      <w:r w:rsidR="001F3F10">
        <w:rPr>
          <w:rFonts w:cs="Times New Roman" w:hAnsi="Times New Roman" w:ascii="Times New Roman"/>
          <w:sz w:val="24"/>
          <w:szCs w:val="24"/>
        </w:rPr>
        <w:t>tečajni upravitelj je podn</w:t>
      </w:r>
      <w:r w:rsidR="00B46F22">
        <w:rPr>
          <w:rFonts w:cs="Times New Roman" w:hAnsi="Times New Roman" w:ascii="Times New Roman"/>
          <w:sz w:val="24"/>
          <w:szCs w:val="24"/>
        </w:rPr>
        <w:t xml:space="preserve">eskom obrazložio i dokumentirao </w:t>
      </w:r>
      <w:r w:rsidR="001F3F10">
        <w:rPr>
          <w:rFonts w:cs="Times New Roman" w:hAnsi="Times New Roman" w:ascii="Times New Roman"/>
          <w:sz w:val="24"/>
          <w:szCs w:val="24"/>
        </w:rPr>
        <w:t>svoje izvješće o nastalim troškovima u navedenom razdoblju.</w:t>
      </w:r>
    </w:p>
    <w:p w:rsidRDefault="003F5E95" w:rsidP="00E45F96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obrazloženo i dokumentirano izvješće stečajnog upravitelja o nastalim troškovima, primjenom odredbe čl. </w:t>
      </w:r>
      <w:r w:rsidR="004045C9" w:rsidRPr="004045C9">
        <w:rPr>
          <w:rFonts w:cs="Times New Roman" w:hAnsi="Times New Roman" w:ascii="Times New Roman"/>
          <w:sz w:val="24"/>
          <w:szCs w:val="24"/>
        </w:rPr>
        <w:t>94. st. 1. Stečajnog zakona - "Narodne novine" broj 71/15; dalje: SZ u vezi s čl. 13. st. 5. Pravilnika o porezu na dohodak - „Narodne novine“ broj 95/05, 96/06, 68/07, 146/08, 2/09, 9/09, 146/09, 123/10, 137/11, 61/12, 79/13, 160/13 i 157/14),</w:t>
      </w:r>
      <w:r w:rsidR="004045C9">
        <w:rPr>
          <w:rFonts w:cs="Times New Roman" w:hAnsi="Times New Roman" w:ascii="Times New Roman"/>
          <w:sz w:val="24"/>
          <w:szCs w:val="24"/>
        </w:rPr>
        <w:t xml:space="preserve"> </w:t>
      </w:r>
      <w:r w:rsidR="001F3F10">
        <w:rPr>
          <w:rFonts w:cs="Times New Roman" w:hAnsi="Times New Roman" w:ascii="Times New Roman"/>
          <w:sz w:val="24"/>
          <w:szCs w:val="24"/>
        </w:rPr>
        <w:t>stečajnom uprav</w:t>
      </w:r>
      <w:r w:rsidR="00751BA7">
        <w:rPr>
          <w:rFonts w:cs="Times New Roman" w:hAnsi="Times New Roman" w:ascii="Times New Roman"/>
          <w:sz w:val="24"/>
          <w:szCs w:val="24"/>
        </w:rPr>
        <w:t xml:space="preserve">itelju je priznat </w:t>
      </w:r>
      <w:r>
        <w:rPr>
          <w:rFonts w:cs="Times New Roman" w:hAnsi="Times New Roman" w:ascii="Times New Roman"/>
          <w:sz w:val="24"/>
          <w:szCs w:val="24"/>
        </w:rPr>
        <w:t xml:space="preserve">zatraženi stvarni </w:t>
      </w:r>
      <w:r w:rsidR="00751BA7">
        <w:rPr>
          <w:rFonts w:cs="Times New Roman" w:hAnsi="Times New Roman" w:ascii="Times New Roman"/>
          <w:sz w:val="24"/>
          <w:szCs w:val="24"/>
        </w:rPr>
        <w:t xml:space="preserve">trošak </w:t>
      </w:r>
      <w:r>
        <w:rPr>
          <w:rFonts w:cs="Times New Roman" w:hAnsi="Times New Roman" w:ascii="Times New Roman"/>
          <w:sz w:val="24"/>
          <w:szCs w:val="24"/>
        </w:rPr>
        <w:t>te je riješeno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 w:rsidR="001F3F10"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6D62" w:rsidP="00E45F96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FC204B">
        <w:rPr>
          <w:rFonts w:cs="Times New Roman" w:hAnsi="Times New Roman" w:ascii="Times New Roman"/>
          <w:sz w:val="24"/>
          <w:szCs w:val="24"/>
        </w:rPr>
        <w:t>Rijeci 19. listopada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3F5E95">
        <w:rPr>
          <w:rFonts w:cs="Times New Roman" w:hAnsi="Times New Roman" w:ascii="Times New Roman"/>
          <w:sz w:val="24"/>
          <w:szCs w:val="24"/>
        </w:rPr>
        <w:t>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E45F96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FC204B">
        <w:rPr>
          <w:rFonts w:cs="Times New Roman" w:hAnsi="Times New Roman" w:ascii="Times New Roman"/>
          <w:sz w:val="24"/>
          <w:szCs w:val="24"/>
        </w:rPr>
        <w:t xml:space="preserve">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C204B">
        <w:rPr>
          <w:rFonts w:cs="Times New Roman" w:hAnsi="Times New Roman" w:ascii="Times New Roman"/>
          <w:sz w:val="24"/>
          <w:szCs w:val="24"/>
        </w:rPr>
        <w:tab/>
      </w:r>
      <w:r w:rsidR="00FC204B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E45F96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E45F96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F96" w:rsidP="00E45F96" w:rsidR="00E45F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E45F96" w:rsidR="00496D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privremeni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E45F96" w:rsidP="00E45F96" w:rsidR="00E45F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5F96" w:rsidP="00E45F96" w:rsidR="00E45F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F96" w:rsidP="00E45F96" w:rsidR="00E45F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F96" w:rsidP="00E45F96" w:rsidR="00E45F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45F96" w:rsidP="00E45F96" w:rsidR="00E45F9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E45F96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E45F96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E45F96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3F5E95">
        <w:rPr>
          <w:rFonts w:cs="Times New Roman" w:hAnsi="Times New Roman" w:ascii="Times New Roman"/>
          <w:sz w:val="24"/>
          <w:szCs w:val="24"/>
        </w:rPr>
        <w:t>e- oglasna</w:t>
      </w:r>
      <w:r w:rsidR="006920AB">
        <w:rPr>
          <w:rFonts w:cs="Times New Roman" w:hAnsi="Times New Roman" w:ascii="Times New Roman"/>
          <w:sz w:val="24"/>
          <w:szCs w:val="24"/>
        </w:rPr>
        <w:t xml:space="preserve"> plo</w:t>
      </w:r>
      <w:r w:rsidR="003F5E95">
        <w:rPr>
          <w:rFonts w:cs="Times New Roman" w:hAnsi="Times New Roman" w:ascii="Times New Roman"/>
          <w:sz w:val="24"/>
          <w:szCs w:val="24"/>
        </w:rPr>
        <w:t>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E45F96" w:rsidR="006920AB" w:rsidRPr="006920A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F96" w:rsidP="00E45F96" w:rsidR="00E45F96">
      <w:pPr>
        <w:spacing w:lineRule="auto" w:line="240" w:after="0"/>
      </w:pPr>
      <w:r>
        <w:separator/>
      </w:r>
    </w:p>
  </w:endnote>
  <w:endnote w:id="0" w:type="continuationSeparator">
    <w:p w:rsidRDefault="00E45F96" w:rsidP="00E45F96" w:rsidR="00E45F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F96" w:rsidP="00E45F96" w:rsidR="00E45F96">
      <w:pPr>
        <w:spacing w:lineRule="auto" w:line="240" w:after="0"/>
      </w:pPr>
      <w:r>
        <w:separator/>
      </w:r>
    </w:p>
  </w:footnote>
  <w:footnote w:id="0" w:type="continuationSeparator">
    <w:p w:rsidRDefault="00E45F96" w:rsidP="00E45F96" w:rsidR="00E45F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F96" w:rsidP="00E45F96" w:rsidR="00E45F9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St-935/13-85</w:t>
    </w:r>
  </w:p>
  <w:p w:rsidRDefault="00E45F96" w:rsidR="00E45F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9F5" w:rsidP="00E029F5" w:rsidR="00E029F5" w:rsidRPr="00E029F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029F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029F5" w:rsidP="00E029F5" w:rsidR="00E029F5" w:rsidRPr="00E029F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029F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029F5" w:rsidP="00E029F5" w:rsidR="00E029F5" w:rsidRPr="00E029F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029F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029F5" w:rsidP="00E029F5" w:rsidR="00E029F5" w:rsidRPr="00E029F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029F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154E1"/>
    <w:rsid w:val="00120CEB"/>
    <w:rsid w:val="00141E88"/>
    <w:rsid w:val="001D3071"/>
    <w:rsid w:val="001F3F10"/>
    <w:rsid w:val="00242727"/>
    <w:rsid w:val="002C1B74"/>
    <w:rsid w:val="003674F0"/>
    <w:rsid w:val="0038509A"/>
    <w:rsid w:val="003855B0"/>
    <w:rsid w:val="003F5E95"/>
    <w:rsid w:val="004045C9"/>
    <w:rsid w:val="00496D62"/>
    <w:rsid w:val="004A0D35"/>
    <w:rsid w:val="00547CB9"/>
    <w:rsid w:val="006920AB"/>
    <w:rsid w:val="007408BC"/>
    <w:rsid w:val="00751BA7"/>
    <w:rsid w:val="008130F7"/>
    <w:rsid w:val="00837B47"/>
    <w:rsid w:val="00A02A73"/>
    <w:rsid w:val="00A37ABE"/>
    <w:rsid w:val="00A547D0"/>
    <w:rsid w:val="00B46F22"/>
    <w:rsid w:val="00BA4541"/>
    <w:rsid w:val="00C17277"/>
    <w:rsid w:val="00E029F5"/>
    <w:rsid w:val="00E45F96"/>
    <w:rsid w:val="00FC204B"/>
    <w:rsid w:val="00FE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5F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5F96"/>
  </w:style>
  <w:style w:styleId="Podnoje" w:type="paragraph">
    <w:name w:val="footer"/>
    <w:basedOn w:val="Normal"/>
    <w:link w:val="PodnojeChar"/>
    <w:uiPriority w:val="99"/>
    <w:unhideWhenUsed/>
    <w:rsid w:val="00E45F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5F96"/>
  </w:style>
  <w:style w:styleId="Tekstbalonia" w:type="paragraph">
    <w:name w:val="Balloon Text"/>
    <w:basedOn w:val="Normal"/>
    <w:link w:val="TekstbaloniaChar"/>
    <w:uiPriority w:val="99"/>
    <w:semiHidden/>
    <w:unhideWhenUsed/>
    <w:rsid w:val="00E029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9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E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E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E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E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5F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5F96"/>
  </w:style>
  <w:style w:styleId="Podnoje" w:type="paragraph">
    <w:name w:val="footer"/>
    <w:basedOn w:val="Normal"/>
    <w:link w:val="PodnojeChar"/>
    <w:uiPriority w:val="99"/>
    <w:unhideWhenUsed/>
    <w:rsid w:val="00E45F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5F96"/>
  </w:style>
  <w:style w:styleId="Tekstbalonia" w:type="paragraph">
    <w:name w:val="Balloon Text"/>
    <w:basedOn w:val="Normal"/>
    <w:link w:val="TekstbaloniaChar"/>
    <w:uiPriority w:val="99"/>
    <w:semiHidden/>
    <w:unhideWhenUsed/>
    <w:rsid w:val="00E029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9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E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E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E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E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CB4C8-8245-44D3-8BF2-F31177EB5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360</properties:Words>
  <properties:Characters>1866</properties:Characters>
  <properties:Lines>55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2016-10-19T08:58:00Z</dcterms:created>
  <dc:creator>wsadmin</dc:creator>
  <cp:lastModifiedBy>Renata Valić</cp:lastModifiedBy>
  <cp:lastPrinted>2016-10-19T12:39:00Z</cp:lastPrinted>
  <dcterms:modified xmlns:xsi="http://www.w3.org/2001/XMLSchema-instance" xsi:type="dcterms:W3CDTF">2016-10-19T12:41:00Z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