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f275a" w14:paraId="9ef275a" w:rsidRDefault="00012BAE" w:rsidP="00012BAE" w:rsidR="00012BAE" w:rsidRPr="00012BAE">
      <w:pPr>
        <w:jc w:val="both"/>
        <w15:collapsed w:val="false"/>
      </w:pPr>
      <w:bookmarkStart w:name="_GoBack" w:id="0"/>
      <w:bookmarkEnd w:id="0"/>
      <w:r>
        <w:rPr>
          <w:b/>
        </w:rPr>
        <w:tab/>
      </w:r>
      <w:r>
        <w:rPr>
          <w:b/>
        </w:rPr>
        <w:tab/>
      </w:r>
      <w:r>
        <w:rPr>
          <w:b/>
        </w:rPr>
        <w:tab/>
      </w:r>
      <w:r w:rsidRPr="00012BAE">
        <w:tab/>
      </w:r>
      <w:r w:rsidRPr="00012BAE">
        <w:tab/>
      </w:r>
      <w:r w:rsidRPr="00012BAE">
        <w:tab/>
      </w:r>
      <w:r w:rsidRPr="00012BAE">
        <w:tab/>
      </w:r>
      <w:r w:rsidRPr="00012BAE">
        <w:tab/>
      </w:r>
      <w:r w:rsidRPr="00012BAE">
        <w:tab/>
      </w:r>
      <w:r w:rsidR="009F52F0">
        <w:tab/>
      </w:r>
      <w:r w:rsidRPr="00012BAE">
        <w:t>1.St-454/2013</w:t>
      </w:r>
      <w:r w:rsidR="00654B04">
        <w:t>-117</w:t>
      </w:r>
    </w:p>
    <w:p w:rsidRDefault="00012BAE" w:rsidP="00012BAE" w:rsidR="00012BAE" w:rsidRPr="00012BAE">
      <w:pPr>
        <w:jc w:val="both"/>
      </w:pPr>
      <w:r w:rsidRPr="00012BA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012BAE" w:rsidP="00012BAE" w:rsidR="00012BAE" w:rsidRPr="00012BAE">
      <w:pPr>
        <w:jc w:val="both"/>
      </w:pPr>
    </w:p>
    <w:p w:rsidRDefault="00012BAE" w:rsidP="00012BAE" w:rsidR="00012BAE" w:rsidRPr="00012BAE">
      <w:pPr>
        <w:jc w:val="both"/>
      </w:pPr>
      <w:r w:rsidRPr="00012BAE">
        <w:t>REPUBLIKA HRVATSKA</w:t>
      </w:r>
    </w:p>
    <w:p w:rsidRDefault="00012BAE" w:rsidP="00012BAE" w:rsidR="00012BAE" w:rsidRPr="00012BAE">
      <w:r w:rsidRPr="00012BAE">
        <w:t xml:space="preserve">TRGOVAČKI SUD U SPLITU </w:t>
      </w:r>
    </w:p>
    <w:p w:rsidRDefault="00012BAE" w:rsidP="00012BAE" w:rsidR="00012BAE" w:rsidRPr="00012BAE">
      <w:r w:rsidRPr="00012BAE">
        <w:t xml:space="preserve">Split, </w:t>
      </w:r>
      <w:proofErr w:type="spellStart"/>
      <w:r w:rsidRPr="00012BAE">
        <w:t>Sukoišanska</w:t>
      </w:r>
      <w:proofErr w:type="spellEnd"/>
      <w:r w:rsidRPr="00012BAE">
        <w:t xml:space="preserve"> 6</w:t>
      </w:r>
      <w:r w:rsidRPr="00012BAE">
        <w:tab/>
      </w:r>
      <w:r w:rsidRPr="00012BAE">
        <w:tab/>
      </w:r>
      <w:r w:rsidRPr="00012BAE">
        <w:tab/>
      </w:r>
      <w:r w:rsidRPr="00012BAE">
        <w:tab/>
      </w:r>
      <w:r w:rsidRPr="00012BAE">
        <w:tab/>
      </w:r>
      <w:r w:rsidRPr="00012BAE">
        <w:tab/>
      </w:r>
      <w:r w:rsidRPr="00012BAE">
        <w:tab/>
      </w:r>
    </w:p>
    <w:p w:rsidRDefault="00012BAE" w:rsidP="00012BAE" w:rsidR="00012BAE" w:rsidRPr="00012BAE">
      <w:r w:rsidRPr="00012BAE">
        <w:tab/>
      </w:r>
      <w:r w:rsidRPr="00012BAE">
        <w:tab/>
      </w:r>
      <w:r w:rsidRPr="00012BAE">
        <w:tab/>
      </w:r>
      <w:r w:rsidRPr="00012BAE">
        <w:tab/>
      </w:r>
    </w:p>
    <w:p w:rsidRDefault="00012BAE" w:rsidP="00012BAE" w:rsidR="00012BAE" w:rsidRPr="00012BAE"/>
    <w:p w:rsidRDefault="00012BAE" w:rsidP="00012BAE" w:rsidR="00012BAE" w:rsidRPr="00012BAE">
      <w:pPr>
        <w:jc w:val="center"/>
      </w:pPr>
      <w:r w:rsidRPr="00012BAE">
        <w:t>R E P U B L I K A  H R V A T S K A</w:t>
      </w:r>
    </w:p>
    <w:p w:rsidRDefault="00012BAE" w:rsidP="00012BAE" w:rsidR="00012BAE" w:rsidRPr="00012BAE"/>
    <w:p w:rsidRDefault="00012BAE" w:rsidP="00012BAE" w:rsidR="00012BAE" w:rsidRPr="00012BAE">
      <w:pPr>
        <w:pStyle w:val="Naslov1"/>
        <w:rPr>
          <w:b w:val="false"/>
        </w:rPr>
      </w:pPr>
      <w:r w:rsidRPr="00012BAE">
        <w:rPr>
          <w:b w:val="false"/>
        </w:rPr>
        <w:t>R J E Š E NJ E</w:t>
      </w:r>
    </w:p>
    <w:p w:rsidRDefault="00012BAE" w:rsidP="00012BAE" w:rsidR="00012BAE">
      <w:r>
        <w:tab/>
      </w:r>
    </w:p>
    <w:p w:rsidRDefault="00012BAE" w:rsidP="00012BAE" w:rsidR="00012BAE">
      <w:pPr>
        <w:ind w:firstLine="708"/>
        <w:jc w:val="both"/>
      </w:pPr>
      <w:r>
        <w:t xml:space="preserve">Trgovački sud u Splitu, po stečajnom sucu Velimiru Vukoviću, kao sucu pojedincu,  u stečajnom postupku nad stečajnim dužnikom AUTO KUĆA TOPIĆ d.o.o., </w:t>
      </w:r>
      <w:proofErr w:type="spellStart"/>
      <w:r>
        <w:t>Podstrana</w:t>
      </w:r>
      <w:proofErr w:type="spellEnd"/>
      <w:r>
        <w:t xml:space="preserve">, Cesta </w:t>
      </w:r>
      <w:proofErr w:type="spellStart"/>
      <w:r>
        <w:t>Mutogras</w:t>
      </w:r>
      <w:proofErr w:type="spellEnd"/>
      <w:r>
        <w:t xml:space="preserve"> 1.,OIB: 31562940695, kojeg zastupa stečajna upraviteljica Meri </w:t>
      </w:r>
      <w:proofErr w:type="spellStart"/>
      <w:r>
        <w:t>Šitić</w:t>
      </w:r>
      <w:proofErr w:type="spellEnd"/>
      <w:r>
        <w:t xml:space="preserve"> iz Splita. </w:t>
      </w:r>
      <w:proofErr w:type="spellStart"/>
      <w:r>
        <w:t>Ljubićeva</w:t>
      </w:r>
      <w:proofErr w:type="spellEnd"/>
      <w:r>
        <w:t xml:space="preserve"> 7., dana 7. studenog 2018.  </w:t>
      </w:r>
    </w:p>
    <w:p w:rsidRDefault="00012BAE" w:rsidP="00012BAE" w:rsidR="00012BAE">
      <w:pPr>
        <w:ind w:firstLine="708"/>
        <w:jc w:val="both"/>
      </w:pPr>
      <w:r>
        <w:t xml:space="preserve">             </w:t>
      </w:r>
    </w:p>
    <w:p w:rsidRDefault="00012BAE" w:rsidP="00012BAE" w:rsidR="00012BAE">
      <w:pPr>
        <w:pStyle w:val="Naslov1"/>
        <w:rPr>
          <w:b w:val="false"/>
        </w:rPr>
      </w:pPr>
      <w:r>
        <w:rPr>
          <w:b w:val="false"/>
        </w:rPr>
        <w:t xml:space="preserve">r i j e š i o     j e </w:t>
      </w:r>
    </w:p>
    <w:p w:rsidRDefault="00012BAE" w:rsidP="00012BAE" w:rsidR="00012BAE">
      <w:pPr>
        <w:jc w:val="center"/>
        <w:rPr>
          <w:bCs/>
        </w:rPr>
      </w:pPr>
    </w:p>
    <w:p w:rsidRDefault="00012BAE" w:rsidP="00012BAE" w:rsidR="00012BAE">
      <w:r>
        <w:t>I.</w:t>
      </w:r>
      <w:r>
        <w:tab/>
        <w:t xml:space="preserve">Ispravlja se i dopunjuje  rješenje o dosudi ovog suda </w:t>
      </w:r>
      <w:proofErr w:type="spellStart"/>
      <w:r>
        <w:t>posl</w:t>
      </w:r>
      <w:proofErr w:type="spellEnd"/>
      <w:r>
        <w:t xml:space="preserve">. broj 1.St-454/2013 od 25.kolovoza 2017.godine u točki V. izreke i rješenje ovog suda </w:t>
      </w:r>
      <w:proofErr w:type="spellStart"/>
      <w:r>
        <w:t>posl</w:t>
      </w:r>
      <w:proofErr w:type="spellEnd"/>
      <w:r>
        <w:t>. broj 1.St-454/2013 od 7.rujna 2018.godine u točki I. izreke te dodaje:</w:t>
      </w:r>
    </w:p>
    <w:p w:rsidRDefault="00012BAE" w:rsidP="00012BAE" w:rsidR="00012BAE"/>
    <w:p w:rsidRDefault="00012BAE" w:rsidP="00012BAE" w:rsidR="00012BAE">
      <w:pPr>
        <w:ind w:firstLine="708"/>
      </w:pPr>
      <w:r>
        <w:t xml:space="preserve"> Određuje se brisanje i zabilježbi  upisanih u zemljišnom knjigama Općinskog suda u Splitu, Zemljišno knjižni odjel Split na nekretninama u vlasništvu stečajnog dužnika AUTO KUĆA TOPIĆ d.o.o., </w:t>
      </w:r>
      <w:proofErr w:type="spellStart"/>
      <w:r>
        <w:t>Podstrana</w:t>
      </w:r>
      <w:proofErr w:type="spellEnd"/>
      <w:r>
        <w:t xml:space="preserve">, Cesta </w:t>
      </w:r>
      <w:proofErr w:type="spellStart"/>
      <w:r>
        <w:t>Mutogras</w:t>
      </w:r>
      <w:proofErr w:type="spellEnd"/>
      <w:r>
        <w:t xml:space="preserve"> 1.,OIB: 31562940695 u </w:t>
      </w:r>
      <w:r>
        <w:rPr>
          <w:b/>
        </w:rPr>
        <w:t>ZU 21515 k.o. Split</w:t>
      </w:r>
      <w:r>
        <w:t xml:space="preserve"> i to: – Zabilježba pod brojem: Z-1888/05, Z-</w:t>
      </w:r>
      <w:r w:rsidR="00CE0F6E">
        <w:t>3090</w:t>
      </w:r>
      <w:r>
        <w:t>/</w:t>
      </w:r>
      <w:r w:rsidR="00CE0F6E">
        <w:t>10</w:t>
      </w:r>
      <w:r>
        <w:t>, Z-6</w:t>
      </w:r>
      <w:r w:rsidR="00CE0F6E">
        <w:t>220</w:t>
      </w:r>
      <w:r>
        <w:t>/1</w:t>
      </w:r>
      <w:r w:rsidR="00CE0F6E">
        <w:t>0</w:t>
      </w:r>
      <w:r>
        <w:t xml:space="preserve">, te u  </w:t>
      </w:r>
      <w:r>
        <w:rPr>
          <w:b/>
        </w:rPr>
        <w:t>ZU 3324 k.o. Split</w:t>
      </w:r>
      <w:r>
        <w:t xml:space="preserve"> i to: – Zabilježba pod brojem</w:t>
      </w:r>
      <w:r w:rsidR="00C206F9">
        <w:t>:  Z-1888/05, Z-6220/10.</w:t>
      </w:r>
    </w:p>
    <w:p w:rsidRDefault="00012BAE" w:rsidP="00012BAE" w:rsidR="00012BAE"/>
    <w:p w:rsidRDefault="00012BAE" w:rsidP="00012BAE" w:rsidR="00012BAE">
      <w:r>
        <w:t>II.</w:t>
      </w:r>
      <w:r>
        <w:tab/>
        <w:t>Provedbu  brisanja zabilježbi iz točke I ovog rješenja provest će Općinski sud u Splitu, Zemljišnoknjižni odjel Split.</w:t>
      </w:r>
    </w:p>
    <w:p w:rsidRDefault="00012BAE" w:rsidP="00012BAE" w:rsidR="00012BAE"/>
    <w:p w:rsidRDefault="00012BAE" w:rsidP="00012BAE" w:rsidR="00012BAE">
      <w:pPr>
        <w:jc w:val="center"/>
      </w:pPr>
      <w:r>
        <w:t xml:space="preserve">Obrazloženje: </w:t>
      </w:r>
    </w:p>
    <w:p w:rsidRDefault="00012BAE" w:rsidP="00012BAE" w:rsidR="00012BAE">
      <w:pPr>
        <w:jc w:val="center"/>
      </w:pPr>
    </w:p>
    <w:p w:rsidRDefault="00012BAE" w:rsidP="00012BAE" w:rsidR="00012BAE">
      <w:pPr>
        <w:ind w:firstLine="705"/>
        <w:jc w:val="both"/>
      </w:pPr>
      <w:r>
        <w:tab/>
        <w:t xml:space="preserve">Očitom omaškom kod pisanja rješenja o dosudi ovog suda </w:t>
      </w:r>
      <w:proofErr w:type="spellStart"/>
      <w:r>
        <w:t>posl</w:t>
      </w:r>
      <w:proofErr w:type="spellEnd"/>
      <w:r>
        <w:t xml:space="preserve">. br.1. St-454/2013 od 25.kolovoza 2017.godine, sud je  u točki V. izreke propustio određeno navesti provođenje brisanja zabilježbi upisanih u zemljišnom knjigama Općinskog suda u Splitu, Zemljišno knjižni odjel Split na nekretninama upisanim kao vlasništvo stečajnog dužnika u ZU 21515 k.o. Split i ZU 3324 k.o. Split, nakon što su  nekretnine i to: </w:t>
      </w:r>
    </w:p>
    <w:p w:rsidRDefault="00012BAE" w:rsidP="00012BAE" w:rsidR="00012BAE">
      <w:pPr>
        <w:ind w:firstLine="705"/>
        <w:jc w:val="both"/>
      </w:pPr>
      <w:r>
        <w:t xml:space="preserve">a) poslovna zgrada sagrađena na čest. </w:t>
      </w:r>
      <w:proofErr w:type="spellStart"/>
      <w:r>
        <w:t>zem</w:t>
      </w:r>
      <w:proofErr w:type="spellEnd"/>
      <w:r>
        <w:t>. 3771/1 ZU 21515 k.o. Split, površine 4.755m2, od čega se na poslovnu zgradu odnosi 1792 m2, na garažu 1414 m2 i dvor 1549 m2.</w:t>
      </w:r>
    </w:p>
    <w:p w:rsidRDefault="00012BAE" w:rsidP="00012BAE" w:rsidR="00012BAE">
      <w:pPr>
        <w:jc w:val="both"/>
      </w:pPr>
    </w:p>
    <w:p w:rsidRDefault="00012BAE" w:rsidP="00012BAE" w:rsidR="00012BAE">
      <w:pPr>
        <w:ind w:firstLine="708"/>
      </w:pPr>
      <w:r>
        <w:t xml:space="preserve">b) čest. </w:t>
      </w:r>
      <w:proofErr w:type="spellStart"/>
      <w:r>
        <w:t>zem</w:t>
      </w:r>
      <w:proofErr w:type="spellEnd"/>
      <w:r>
        <w:t xml:space="preserve">. 3771/3, , ZU 3324 k.o. Split, površine 5 m2 i čest. </w:t>
      </w:r>
      <w:proofErr w:type="spellStart"/>
      <w:r>
        <w:t>zem</w:t>
      </w:r>
      <w:proofErr w:type="spellEnd"/>
      <w:r>
        <w:t>. 3771/4, , ZU 3324 k.o. Split, površine 45 m2 prodane k</w:t>
      </w:r>
      <w:r>
        <w:rPr>
          <w:bCs/>
        </w:rPr>
        <w:t xml:space="preserve">upcima  </w:t>
      </w:r>
      <w:r>
        <w:t xml:space="preserve">ANTI POLJAK iz Splita, Ruđera </w:t>
      </w:r>
      <w:r w:rsidR="00C206F9">
        <w:t>Boškovića 7, OIB: 11821065441 i TRPIMIRU BOTICA iz Splita, OIB:91585569894,</w:t>
      </w:r>
    </w:p>
    <w:p w:rsidRDefault="00012BAE" w:rsidP="00012BAE" w:rsidR="00012BAE"/>
    <w:p w:rsidRDefault="009F52F0" w:rsidP="00012BAE" w:rsidR="009F52F0">
      <w:r>
        <w:lastRenderedPageBreak/>
        <w:tab/>
      </w:r>
      <w:r>
        <w:tab/>
      </w:r>
      <w:r>
        <w:tab/>
      </w:r>
      <w:r>
        <w:tab/>
      </w:r>
      <w:r>
        <w:tab/>
      </w:r>
      <w:r>
        <w:tab/>
        <w:t>2</w:t>
      </w:r>
      <w:r>
        <w:tab/>
      </w:r>
      <w:r>
        <w:tab/>
      </w:r>
      <w:r>
        <w:tab/>
      </w:r>
      <w:r>
        <w:tab/>
        <w:t>1.St-454/2013</w:t>
      </w:r>
      <w:r w:rsidR="00654B04">
        <w:t>-117</w:t>
      </w:r>
    </w:p>
    <w:p w:rsidRDefault="009F52F0" w:rsidP="00012BAE" w:rsidR="009F52F0"/>
    <w:p w:rsidRDefault="00012BAE" w:rsidP="00012BAE" w:rsidR="00012BAE">
      <w:r>
        <w:t xml:space="preserve">Boškovića 7, OIB: 11821065441 i TRPIMIRU BOTICA iz Splita, OIB:91585569894, 15.studenoga 1991. 1,   od po ½ idealnog dijela  predmetnih nekretnina,   pa je sud po </w:t>
      </w:r>
    </w:p>
    <w:p w:rsidRDefault="00012BAE" w:rsidP="00012BAE" w:rsidR="00012BAE">
      <w:r>
        <w:t xml:space="preserve">službenoj dužnosti, a na temelju odredbe čl. 6. Stečajnog zakona   ( 44/96 do 133/12)  u </w:t>
      </w:r>
      <w:r>
        <w:tab/>
        <w:t>vezi s odredbom čl. 347. Zakona o parničnom postupku ( NN 53/91, 91/92, 112/99, 88/01, 117/03, 88/05, 92/07, 84/08, 123/08, 57/11 i 25/13- dalje ZPP) odlučio kao pod točkom I izreke.</w:t>
      </w:r>
      <w:r>
        <w:tab/>
      </w:r>
    </w:p>
    <w:p w:rsidRDefault="00012BAE" w:rsidP="00012BAE" w:rsidR="00012BAE"/>
    <w:p w:rsidRDefault="00012BAE" w:rsidP="00012BAE" w:rsidR="00012BAE">
      <w:r>
        <w:tab/>
      </w:r>
      <w:r>
        <w:tab/>
      </w:r>
      <w:r>
        <w:tab/>
      </w:r>
      <w:r>
        <w:tab/>
        <w:t xml:space="preserve">U Splitu,7. </w:t>
      </w:r>
      <w:r w:rsidR="009F52F0">
        <w:t>studenog</w:t>
      </w:r>
      <w:r>
        <w:t xml:space="preserve">  2018. </w:t>
      </w:r>
    </w:p>
    <w:p w:rsidRDefault="00012BAE" w:rsidP="00012BAE" w:rsidR="00012BAE"/>
    <w:p w:rsidRDefault="00012BAE" w:rsidP="00012BAE" w:rsidR="00012BAE">
      <w:r>
        <w:tab/>
      </w:r>
      <w:r>
        <w:tab/>
      </w:r>
      <w:r>
        <w:tab/>
      </w:r>
      <w:r>
        <w:tab/>
      </w:r>
      <w:r>
        <w:tab/>
      </w:r>
      <w:r>
        <w:tab/>
      </w:r>
      <w:r>
        <w:tab/>
      </w:r>
      <w:r>
        <w:tab/>
      </w:r>
      <w:r>
        <w:tab/>
        <w:t xml:space="preserve">S U D A C </w:t>
      </w:r>
    </w:p>
    <w:p w:rsidRDefault="00012BAE" w:rsidP="00012BAE" w:rsidR="00012BAE"/>
    <w:p w:rsidRDefault="00012BAE" w:rsidP="00012BAE" w:rsidR="00012BAE">
      <w:r>
        <w:tab/>
      </w:r>
      <w:r>
        <w:tab/>
      </w:r>
      <w:r>
        <w:tab/>
      </w:r>
      <w:r>
        <w:tab/>
      </w:r>
      <w:r>
        <w:tab/>
      </w:r>
      <w:r>
        <w:tab/>
      </w:r>
      <w:r>
        <w:tab/>
      </w:r>
      <w:r>
        <w:tab/>
      </w:r>
      <w:r>
        <w:tab/>
        <w:t xml:space="preserve">Velimir Vuković </w:t>
      </w:r>
      <w:r w:rsidR="00654B04">
        <w:t>v.r.</w:t>
      </w:r>
    </w:p>
    <w:p w:rsidRDefault="00654B04" w:rsidP="00012BAE" w:rsidR="00654B04">
      <w:r>
        <w:tab/>
      </w:r>
      <w:r>
        <w:tab/>
      </w:r>
      <w:r>
        <w:tab/>
      </w:r>
      <w:r>
        <w:tab/>
      </w:r>
      <w:r>
        <w:tab/>
      </w:r>
      <w:r>
        <w:tab/>
      </w:r>
      <w:r>
        <w:tab/>
      </w:r>
      <w:r>
        <w:tab/>
      </w:r>
      <w:r>
        <w:tab/>
        <w:t xml:space="preserve">Za </w:t>
      </w:r>
      <w:proofErr w:type="spellStart"/>
      <w:r>
        <w:t>toč.otpr</w:t>
      </w:r>
      <w:proofErr w:type="spellEnd"/>
      <w:r>
        <w:t>.-</w:t>
      </w:r>
      <w:proofErr w:type="spellStart"/>
      <w:r>
        <w:t>ovl</w:t>
      </w:r>
      <w:proofErr w:type="spellEnd"/>
      <w:r>
        <w:t>. službenik</w:t>
      </w:r>
    </w:p>
    <w:p w:rsidRDefault="00654B04" w:rsidP="00012BAE" w:rsidR="00654B04"/>
    <w:p w:rsidRDefault="00654B04" w:rsidP="00012BAE" w:rsidR="00654B04">
      <w:r>
        <w:tab/>
      </w:r>
      <w:r>
        <w:tab/>
      </w:r>
      <w:r>
        <w:tab/>
      </w:r>
      <w:r>
        <w:tab/>
      </w:r>
      <w:r>
        <w:tab/>
      </w:r>
      <w:r>
        <w:tab/>
      </w:r>
      <w:r>
        <w:tab/>
      </w:r>
      <w:r>
        <w:tab/>
      </w:r>
      <w:r>
        <w:tab/>
        <w:t>Marija Elez</w:t>
      </w:r>
    </w:p>
    <w:p w:rsidRDefault="00012BAE" w:rsidP="00012BAE" w:rsidR="00012BAE">
      <w:r>
        <w:tab/>
      </w:r>
      <w:r>
        <w:tab/>
      </w:r>
      <w:r>
        <w:tab/>
      </w:r>
      <w:r>
        <w:tab/>
      </w:r>
      <w:r>
        <w:tab/>
      </w:r>
      <w:r>
        <w:tab/>
      </w:r>
      <w:r>
        <w:tab/>
      </w:r>
    </w:p>
    <w:p w:rsidRDefault="00012BAE" w:rsidP="00012BAE" w:rsidR="00012BAE">
      <w:pPr>
        <w:jc w:val="both"/>
      </w:pPr>
    </w:p>
    <w:p w:rsidRDefault="00012BAE" w:rsidP="00012BAE" w:rsidR="00012BAE">
      <w:r>
        <w:t xml:space="preserve">POUKA O PRAVNOM LIJEKU: </w:t>
      </w:r>
    </w:p>
    <w:p w:rsidRDefault="00012BAE" w:rsidP="00012BAE" w:rsidR="00012BAE">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012BAE" w:rsidP="00012BAE" w:rsidR="00012BAE"/>
    <w:p w:rsidRDefault="00012BAE" w:rsidP="00012BAE" w:rsidR="00012BA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2BAE"/>
    <w:rsid w:val="00012BAE"/>
    <w:rsid w:val="00181BA1"/>
    <w:rsid w:val="00271F92"/>
    <w:rsid w:val="003D141C"/>
    <w:rsid w:val="00654B04"/>
    <w:rsid w:val="009F52F0"/>
    <w:rsid w:val="00C206F9"/>
    <w:rsid w:val="00CE0F6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2BAE"/>
    <w:rPr>
      <w:rFonts w:eastAsia="Times New Roman"/>
      <w:lang w:eastAsia="hr-HR"/>
    </w:rPr>
  </w:style>
  <w:style w:styleId="Naslov1" w:type="paragraph">
    <w:name w:val="heading 1"/>
    <w:basedOn w:val="Normal"/>
    <w:next w:val="Normal"/>
    <w:link w:val="Naslov1Char"/>
    <w:qFormat/>
    <w:rsid w:val="00012BA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12BAE"/>
    <w:rPr>
      <w:rFonts w:eastAsia="Times New Roman"/>
      <w:b/>
      <w:bCs/>
      <w:lang w:eastAsia="hr-HR"/>
    </w:rPr>
  </w:style>
  <w:style w:styleId="Tekstbalonia" w:type="paragraph">
    <w:name w:val="Balloon Text"/>
    <w:basedOn w:val="Normal"/>
    <w:link w:val="TekstbaloniaChar"/>
    <w:uiPriority w:val="99"/>
    <w:semiHidden/>
    <w:unhideWhenUsed/>
    <w:rsid w:val="00012B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2BA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71F92"/>
    <w:rPr>
      <w:color w:val="808080"/>
      <w:bdr w:space="0" w:sz="0" w:color="auto" w:val="none"/>
      <w:shd w:fill="auto" w:color="auto" w:val="clear"/>
    </w:rPr>
  </w:style>
  <w:style w:customStyle="true" w:styleId="eSPISCCParagraphDefaultFont" w:type="character">
    <w:name w:val="eSPIS_CC_Paragraph Default Font"/>
    <w:basedOn w:val="Zadanifontodlomka"/>
    <w:rsid w:val="00271F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1F92"/>
    <w:rPr>
      <w:b/>
      <w:bdr w:space="0" w:sz="0" w:color="auto" w:val="none"/>
      <w:shd w:fill="FFFFCC" w:color="auto" w:val="clear"/>
      <w:lang w:val="hr-HR"/>
    </w:rPr>
  </w:style>
  <w:style w:customStyle="true" w:styleId="PozadinaSvijetloCrvena" w:type="character">
    <w:name w:val="Pozadina_SvijetloCrvena"/>
    <w:basedOn w:val="eSPISCCParagraphDefaultFont"/>
    <w:rsid w:val="00271F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1F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2BAE"/>
    <w:rPr>
      <w:rFonts w:eastAsia="Times New Roman"/>
      <w:lang w:eastAsia="hr-HR"/>
    </w:rPr>
  </w:style>
  <w:style w:styleId="Naslov1" w:type="paragraph">
    <w:name w:val="heading 1"/>
    <w:basedOn w:val="Normal"/>
    <w:next w:val="Normal"/>
    <w:link w:val="Naslov1Char"/>
    <w:qFormat/>
    <w:rsid w:val="00012BA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12BAE"/>
    <w:rPr>
      <w:rFonts w:eastAsia="Times New Roman"/>
      <w:b/>
      <w:bCs/>
      <w:lang w:eastAsia="hr-HR"/>
    </w:rPr>
  </w:style>
  <w:style w:styleId="Tekstbalonia" w:type="paragraph">
    <w:name w:val="Balloon Text"/>
    <w:basedOn w:val="Normal"/>
    <w:link w:val="TekstbaloniaChar"/>
    <w:uiPriority w:val="99"/>
    <w:semiHidden/>
    <w:unhideWhenUsed/>
    <w:rsid w:val="00012BAE"/>
    <w:rPr>
      <w:rFonts w:ascii="Tahoma" w:cs="Tahoma" w:hAnsi="Tahoma"/>
      <w:sz w:val="16"/>
      <w:szCs w:val="16"/>
    </w:rPr>
  </w:style>
  <w:style w:customStyle="1" w:styleId="TekstbaloniaChar" w:type="character">
    <w:name w:val="Tekst balončića Char"/>
    <w:basedOn w:val="Zadanifontodlomka"/>
    <w:link w:val="Tekstbalonia"/>
    <w:uiPriority w:val="99"/>
    <w:semiHidden/>
    <w:rsid w:val="00012BA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71F92"/>
    <w:rPr>
      <w:color w:val="808080"/>
      <w:bdr w:color="auto" w:space="0" w:sz="0" w:val="none"/>
      <w:shd w:color="auto" w:fill="auto" w:val="clear"/>
    </w:rPr>
  </w:style>
  <w:style w:customStyle="1" w:styleId="eSPISCCParagraphDefaultFont" w:type="character">
    <w:name w:val="eSPIS_CC_Paragraph Default Font"/>
    <w:basedOn w:val="Zadanifontodlomka"/>
    <w:rsid w:val="00271F9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1F92"/>
    <w:rPr>
      <w:b/>
      <w:bdr w:color="auto" w:space="0" w:sz="0" w:val="none"/>
      <w:shd w:color="auto" w:fill="FFFFCC" w:val="clear"/>
      <w:lang w:val="hr-HR"/>
    </w:rPr>
  </w:style>
  <w:style w:customStyle="1" w:styleId="PozadinaSvijetloCrvena" w:type="character">
    <w:name w:val="Pozadina_SvijetloCrvena"/>
    <w:basedOn w:val="eSPISCCParagraphDefaultFont"/>
    <w:rsid w:val="00271F9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71F9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4641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St-454/2013-117</izvorni_sadrzaj>
    <derivirana_varijabla naziv="DomainObject.Oznaka_1">St-454/2013-117</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14. prosinca 2017.</izvorni_sadrzaj>
    <derivirana_varijabla naziv="DomainObject.Predmet.DatumArhiviranja_1">14. prosinca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studenog 2017.</izvorni_sadrzaj>
    <derivirana_varijabla naziv="DomainObject.Predmet.DatumRjesavanja_1">10. studenog 2017.</derivirana_varijabla>
  </DomainObject.Predmet.DatumRjesavanja>
  <DomainObject.Predmet.DatumRokaCuvanja>
    <izvorni_sadrzaj>28. studenog 2067.</izvorni_sadrzaj>
    <derivirana_varijabla naziv="DomainObject.Predmet.DatumRokaCuvanja_1">28. studenog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14. prosinca 2017.</izvorni_sadrzaj>
    <derivirana_varijabla naziv="DomainObject.Predmet.DatumZatvaranja_1">14. prosinca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hr.ibm.icms.common.model.sluzbeneosobe.UstrojstvenaJedinica@30c730c7[id=127, dbStatus=null, naziv=Arhiva, oznaka=null, sudac=null]</izvorni_sadrzaj>
    <derivirana_varijabla naziv="DomainObject.Predmet.MjestoCuvanja_1">hr.ibm.icms.common.model.sluzbeneosobe.UstrojstvenaJedinica@30c730c7[id=127, dbStatus=null, naziv=Arhiva,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Arhiva</izvorni_sadrzaj>
    <derivirana_varijabla naziv="DomainObject.Predmet.TrenutnaLokacijaSpisa.Naziv_1">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St-454/2013-117</izvorni_sadrzaj>
    <derivirana_varijabla naziv="DomainObject.PoslovniBrojDokumenta_1">St-454/2013-117</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studenog 2017.</izvorni_sadrzaj>
    <derivirana_varijabla naziv="DomainObject.Predmet.OdlukaRjesenje.DatumDonosenjaOdluke_1">10. studenog 2017.</derivirana_varijabla>
  </DomainObject.Predmet.OdlukaRjesenje.DatumDonosenjaOdluke>
  <DomainObject.Predmet.OdlukaRjesenje.DatumPravomocnosti>
    <izvorni_sadrzaj>28. studenog 2017.</izvorni_sadrzaj>
    <derivirana_varijabla naziv="DomainObject.Predmet.OdlukaRjesenje.DatumPravomocnosti_1">28. studenog 2017.</derivirana_varijabla>
  </DomainObject.Predmet.OdlukaRjesenje.DatumPravomocnosti>
  <DomainObject.Predmet.OdlukaRjesenje.Oznaka>
    <izvorni_sadrzaj>St-454/2013-110</izvorni_sadrzaj>
    <derivirana_varijabla naziv="DomainObject.Predmet.OdlukaRjesenje.Oznaka_1">St-454/2013-110</derivirana_varijabla>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studenog 2017.</izvorni_sadrzaj>
    <derivirana_varijabla naziv="DomainObject.Predmet.DatumZadnjeOdrzaneSudskeRadnje_1">10. studenog 2017.</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St-454/2013-116</izvorni_sadrzaj>
    <derivirana_varijabla naziv="DomainObject.PredzadnjaOdlukaIzPredmeta.Oznaka_1">St-454/2013-116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483</properties:Words>
  <properties:Characters>2469</properties:Characters>
  <properties:Lines>72</properties:Lines>
  <properties:Paragraphs>25</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3057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2018-11-07T11:55:00Z</dcterms:created>
  <dc:creator>Velimir Vuković</dc:creator>
  <cp:lastModifiedBy>Velimir Vuković</cp:lastModifiedBy>
  <cp:lastPrinted>2018-11-07T12:14:00Z</cp:lastPrinted>
  <dcterms:modified xmlns:xsi="http://www.w3.org/2001/XMLSchema-instance" xsi:type="dcterms:W3CDTF">2018-11-07T12:15:00Z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St-454/2013-117 / Odluka - Rješenje - ispravak rješenja (1.st-454-13 ispravak 2 docx.docx)</vt:lpwstr>
  </prop:property>
  <prop:property name="CC_coloring" pid="4" fmtid="{D5CDD505-2E9C-101B-9397-08002B2CF9AE}">
    <vt:bool>false</vt:bool>
  </prop:property>
  <prop:property name="BrojStranica" pid="5" fmtid="{D5CDD505-2E9C-101B-9397-08002B2CF9AE}">
    <vt:i4>2</vt:i4>
  </prop:property>
</prop:Properties>
</file>