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9c44" w14:paraId="c049c44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4F3643" w:rsidP="004F3643" w:rsidR="004F3643" w:rsidRPr="005C1710">
      <w:r w:rsidRPr="005C1710">
        <w:t xml:space="preserve">    REPUBLIKA HRVATSKA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4F3643" w:rsidRPr="005C1710">
      <w:r w:rsidRPr="005C1710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   </w:t>
      </w:r>
    </w:p>
    <w:p w:rsidRDefault="004F3643" w:rsidP="007F098E" w:rsidR="004F3643" w:rsidRPr="005C1710">
      <w:pPr>
        <w:ind w:firstLine="708"/>
        <w:jc w:val="both"/>
      </w:pPr>
      <w:r w:rsidRPr="005C1710">
        <w:t xml:space="preserve">Trgovački sud u Pazinu, po sucu </w:t>
      </w:r>
      <w:r w:rsidR="00BB2EEE">
        <w:t>Ivanu Dujiću</w:t>
      </w:r>
      <w:r w:rsidRPr="005C1710">
        <w:t xml:space="preserve">, </w:t>
      </w:r>
      <w:r w:rsidR="003D2E32" w:rsidRPr="003D2E32">
        <w:t>u predstečajnom postupku nad  dužnikom HISTRIA TUBE d. d. Potpićan, Industrijska 3, OIB 67930158481</w:t>
      </w:r>
      <w:r w:rsidRPr="005C1710">
        <w:t xml:space="preserve">, </w:t>
      </w:r>
      <w:r w:rsidR="007F098E">
        <w:t>2</w:t>
      </w:r>
      <w:r w:rsidR="003D2E32">
        <w:t>2</w:t>
      </w:r>
      <w:r>
        <w:t xml:space="preserve">. </w:t>
      </w:r>
      <w:r w:rsidR="003D2E32">
        <w:t xml:space="preserve">svibnja </w:t>
      </w:r>
      <w:r w:rsidR="007F098E">
        <w:t>2017</w:t>
      </w:r>
      <w:r w:rsidR="00B9286E">
        <w:t xml:space="preserve">., </w:t>
      </w:r>
      <w:r w:rsidRPr="005C1710">
        <w:t>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3D2E32" w:rsidR="003D2E32">
      <w:pPr>
        <w:jc w:val="both"/>
      </w:pPr>
      <w:r>
        <w:t xml:space="preserve"> </w:t>
      </w:r>
      <w:r>
        <w:tab/>
      </w:r>
      <w:r w:rsidR="003D2E32">
        <w:t>I</w:t>
      </w:r>
      <w:r w:rsidR="003D2E32">
        <w:tab/>
      </w:r>
      <w:r w:rsidR="004F3643">
        <w:t xml:space="preserve">Nalaže se </w:t>
      </w:r>
      <w:r w:rsidR="003D2E32">
        <w:t>Financijskoj agenciji da sastavi tablicu osporenih tražbina za svaku osporenu tražbinu (dakle i one osporene od s</w:t>
      </w:r>
      <w:r w:rsidR="00B9286E">
        <w:t xml:space="preserve">trane povjerenika i dužnika), </w:t>
      </w:r>
      <w:r w:rsidR="003D2E32">
        <w:t>da istu objavi na mrežnoj stranici e-oglasna ploča (čl. 43. st. 1., st. 3. i st. 4. Stečajnog zakona)</w:t>
      </w:r>
      <w:r w:rsidR="00B9286E">
        <w:t xml:space="preserve"> te da o tome obavijesti ovaj sud pozivom na gore navedeni poslovni broj predmeta</w:t>
      </w:r>
      <w:r w:rsidR="003D2E32">
        <w:t>, sve u roku od deset dana.</w:t>
      </w:r>
    </w:p>
    <w:p w:rsidRDefault="003D2E32" w:rsidP="003D2E32" w:rsidR="003D2E32">
      <w:pPr>
        <w:jc w:val="both"/>
      </w:pPr>
    </w:p>
    <w:p w:rsidRDefault="003D2E32" w:rsidP="00B9286E" w:rsidR="003D2E32">
      <w:pPr>
        <w:jc w:val="both"/>
      </w:pPr>
      <w:r>
        <w:tab/>
        <w:t>II</w:t>
      </w:r>
      <w:r>
        <w:tab/>
      </w:r>
      <w:r w:rsidR="00B9286E">
        <w:t>Ukoliko Financijska agencija ne postupi sukladno točki I ovog zaključka sud će je kazniti novčanom kaznom do 50.000,00 kuna (čl. 45. st. 2. Stečajnog zakona).</w:t>
      </w:r>
    </w:p>
    <w:p w:rsidRDefault="003D2E32" w:rsidP="003D2E32" w:rsidR="003D2E32">
      <w:pPr>
        <w:jc w:val="both"/>
      </w:pPr>
    </w:p>
    <w:p w:rsidRDefault="004F3643" w:rsidP="003D2E32" w:rsidR="004F3643">
      <w:pPr>
        <w:jc w:val="center"/>
      </w:pPr>
      <w:r w:rsidRPr="005C1710">
        <w:t xml:space="preserve">U Pazinu, </w:t>
      </w:r>
      <w:r w:rsidR="007F098E">
        <w:t>2</w:t>
      </w:r>
      <w:r w:rsidR="00B9286E">
        <w:t>2</w:t>
      </w:r>
      <w:r w:rsidR="00E83B48">
        <w:t xml:space="preserve">. </w:t>
      </w:r>
      <w:r w:rsidR="00B9286E">
        <w:t>svibnja</w:t>
      </w:r>
      <w:r>
        <w:t xml:space="preserve"> 201</w:t>
      </w:r>
      <w:r w:rsidR="007F098E">
        <w:t>7</w:t>
      </w:r>
      <w:r w:rsidRPr="005C1710">
        <w:t>.</w:t>
      </w:r>
    </w:p>
    <w:p w:rsidRDefault="000D3F57" w:rsidP="003D2E32" w:rsidR="000D3F57">
      <w:pPr>
        <w:jc w:val="center"/>
      </w:pP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  <w:r w:rsidR="00A212E8">
        <w:t>, v.r.</w:t>
      </w:r>
    </w:p>
    <w:p w:rsidRDefault="004F3643" w:rsidP="004F3643" w:rsidR="004F3643">
      <w:pPr>
        <w:ind w:firstLine="708" w:left="4248"/>
      </w:pPr>
    </w:p>
    <w:p w:rsidRDefault="004F3643" w:rsidP="004F3643" w:rsidR="004F3643">
      <w:pPr>
        <w:jc w:val="both"/>
      </w:pPr>
    </w:p>
    <w:p w:rsidRDefault="00B9286E" w:rsidP="004F3643" w:rsidR="00B9286E">
      <w:pPr>
        <w:jc w:val="both"/>
      </w:pPr>
    </w:p>
    <w:p w:rsidRDefault="00B9286E" w:rsidP="004F3643" w:rsidR="00B9286E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B9286E" w:rsidP="00B9286E" w:rsidR="00B9286E">
      <w:r w:rsidRPr="005C1710">
        <w:t xml:space="preserve">- </w:t>
      </w:r>
      <w:r>
        <w:t>Financijska Agencija Rijeka, Frana Kurelca 3</w:t>
      </w:r>
    </w:p>
    <w:p w:rsidRDefault="00B9286E" w:rsidR="00B40E8F">
      <w:r>
        <w:tab/>
      </w:r>
      <w:r>
        <w:tab/>
      </w:r>
      <w:r>
        <w:tab/>
      </w:r>
      <w:r>
        <w:tab/>
      </w:r>
      <w:r>
        <w:tab/>
      </w:r>
    </w:p>
    <w:p w:rsidRDefault="00B40E8F" w:rsidR="00B40E8F">
      <w:r>
        <w:t>R.</w:t>
      </w:r>
    </w:p>
    <w:p w:rsidRDefault="007F098E" w:rsidR="00B40E8F">
      <w:r>
        <w:t xml:space="preserve">kalendirati </w:t>
      </w:r>
      <w:r w:rsidR="00B9286E">
        <w:t>15</w:t>
      </w:r>
      <w:r w:rsidR="00B40E8F">
        <w:t xml:space="preserve"> dana</w:t>
      </w:r>
    </w:p>
    <w:sectPr w:rsidSect="00686D4F" w:rsidR="00B40E8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7F4" w:rsidR="003837F4">
      <w:r>
        <w:separator/>
      </w:r>
    </w:p>
  </w:endnote>
  <w:endnote w:id="0" w:type="continuationSeparator">
    <w:p w:rsidRDefault="003837F4" w:rsidR="00383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7F4" w:rsidR="003837F4">
      <w:r>
        <w:separator/>
      </w:r>
    </w:p>
  </w:footnote>
  <w:footnote w:id="0" w:type="continuationSeparator">
    <w:p w:rsidRDefault="003837F4" w:rsidR="00383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2E8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A212E8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</w:t>
    </w:r>
    <w:r w:rsidR="007F098E">
      <w:t>167</w:t>
    </w:r>
    <w:r w:rsidRPr="00BB2EEE">
      <w:t>/1</w:t>
    </w:r>
    <w:r w:rsidR="007F098E">
      <w:t>7</w:t>
    </w:r>
    <w:r w:rsidRPr="00BB2EEE">
      <w:t>-</w:t>
    </w:r>
    <w:r>
      <w:t>2</w:t>
    </w:r>
    <w:r w:rsidR="003D2E3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0D3F57"/>
    <w:rsid w:val="003837F4"/>
    <w:rsid w:val="003D2E32"/>
    <w:rsid w:val="00435F6F"/>
    <w:rsid w:val="004F3643"/>
    <w:rsid w:val="005420DA"/>
    <w:rsid w:val="00554328"/>
    <w:rsid w:val="00576963"/>
    <w:rsid w:val="006A67D6"/>
    <w:rsid w:val="007F098E"/>
    <w:rsid w:val="00850BD3"/>
    <w:rsid w:val="00985388"/>
    <w:rsid w:val="009C2A5A"/>
    <w:rsid w:val="009E7158"/>
    <w:rsid w:val="00A212E8"/>
    <w:rsid w:val="00B40E8F"/>
    <w:rsid w:val="00B90ADB"/>
    <w:rsid w:val="00B9286E"/>
    <w:rsid w:val="00BB2EEE"/>
    <w:rsid w:val="00BE7031"/>
    <w:rsid w:val="00CD1C7F"/>
    <w:rsid w:val="00E36236"/>
    <w:rsid w:val="00E8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2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2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2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2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2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2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TUBE d.d. POTPIĆAN zastupanog po punomoćniku Odvj. Marijan Belušić</izvorni_sadrzaj>
    <derivirana_varijabla naziv="DomainObject.Predmet.ProtustrankaFormated_1">  HISTRIA TUBE d.d. POTPIĆAN zastupanog po punomoćniku Odvj. Marijan Belušić</derivirana_varijabla>
  </DomainObject.Predmet.ProtustrankaFormated>
  <DomainObject.Predmet.ProtustrankaFormatedOIB>
    <izvorni_sadrzaj>  HISTRIA TUBE d.d. POTPIĆAN, OIB 67930158481 zastupanog po punomoćniku Odvj. Marijan Belušić</izvorni_sadrzaj>
    <derivirana_varijabla naziv="DomainObject.Predmet.ProtustrankaFormatedOIB_1">  HISTRIA TUBE d.d. POTPIĆAN, OIB 67930158481 zastupanog po punomoćniku Odvj. Marijan Belušić</derivirana_varijabla>
  </DomainObject.Predmet.ProtustrankaFormatedOIB>
  <DomainObject.Predmet.ProtustrankaFormatedWithAdress>
    <izvorni_sadrzaj> HISTRIA TUBE d.d. POTPIĆAN, Industrijska 3, 52333 Potpićan zastupanog po punomoćniku Odvj. Marijan Belušić</izvorni_sadrzaj>
    <derivirana_varijabla naziv="DomainObject.Predmet.ProtustrankaFormatedWithAdress_1"> HISTRIA TUBE d.d. POTPIĆAN, Industrijska 3, 52333 Potpićan zastupanog po punomoćniku Odvj. Marijan Belušić</derivirana_varijabla>
  </DomainObject.Predmet.ProtustrankaFormatedWithAdress>
  <DomainObject.Predmet.ProtustrankaFormatedWithAdressOIB>
    <izvorni_sadrzaj> HISTRIA TUBE d.d. POTPIĆAN, OIB 67930158481, Industrijska 3, 52333 Potpićan zastupanog po punomoćniku Odvj. Marijan Belušić</izvorni_sadrzaj>
    <derivirana_varijabla naziv="DomainObject.Predmet.ProtustrankaFormatedWithAdressOIB_1"> HISTRIA TUBE d.d. POTPIĆAN, OIB 67930158481, Industrijska 3, 52333 Potpićan zastupanog po punomoćniku Odvj. Marijan Belušić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 zastupanog po punomoćniku Odvj. Marijan Belušić</item>
    </izvorni_sadrzaj>
    <derivirana_varijabla naziv="DomainObject.Predmet.ProtuStrankaListFormated_1">
      <item>HISTRIA TUBE d.d. POTPIĆAN zastupanog po punomoćniku Odvj. Marijan Belušić</item>
    </derivirana_varijabla>
  </DomainObject.Predmet.ProtuStrankaListFormated>
  <DomainObject.Predmet.ProtuStrankaListFormatedOIB>
    <izvorni_sadrzaj>
      <item>HISTRIA TUBE d.d. POTPIĆAN, OIB 67930158481 zastupanog po punomoćniku Odvj. Marijan Belušić</item>
    </izvorni_sadrzaj>
    <derivirana_varijabla naziv="DomainObject.Predmet.ProtuStrankaListFormatedOIB_1">
      <item>HISTRIA TUBE d.d. POTPIĆAN, OIB 67930158481 zastupanog po punomoćniku Odvj. Marijan Belušić</item>
    </derivirana_varijabla>
  </DomainObject.Predmet.ProtuStrankaListFormatedOIB>
  <DomainObject.Predmet.ProtuStrankaListFormatedWithAdress>
    <izvorni_sadrzaj>
      <item>HISTRIA TUBE d.d. POTPIĆAN, Industrijska 3, 52333 Potpićan zastupanog po punomoćniku Odvj. Marijan Belušić</item>
    </izvorni_sadrzaj>
    <derivirana_varijabla naziv="DomainObject.Predmet.ProtuStrankaListFormatedWithAdress_1">
      <item>HISTRIA TUBE d.d. POTPIĆAN, Industrijska 3, 52333 Potpićan zastupanog po punomoćniku Odvj. Marijan Belušić</item>
    </derivirana_varijabla>
  </DomainObject.Predmet.ProtuStrankaListFormatedWithAdress>
  <DomainObject.Predmet.ProtuStrankaListFormatedWithAdressOIB>
    <izvorni_sadrzaj>
      <item>HISTRIA TUBE d.d. POTPIĆAN, OIB 67930158481, Industrijska 3, 52333 Potpićan zastupanog po punomoćniku Odvj. Marijan Belušić</item>
    </izvorni_sadrzaj>
    <derivirana_varijabla naziv="DomainObject.Predmet.ProtuStrankaListFormatedWithAdressOIB_1">
      <item>HISTRIA TUBE d.d. POTPIĆAN, OIB 67930158481, Industrijska 3, 52333 Potpićan zastupanog po punomoćniku Odvj. Marijan Belušić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 punomoćnik sudionika u postupku HISTRIA TUBE d.d. POTPIĆAN</item>
    </izvorni_sadrzaj>
    <derivirana_varijabla naziv="DomainObject.Predmet.OstaliListFormated_1">
      <item>Odvj. Marijan Belušić punomoćnik sudionika u postupku HISTRIA TUBE d.d. POTPIĆAN</item>
    </derivirana_varijabla>
  </DomainObject.Predmet.OstaliListFormated>
  <DomainObject.Predmet.OstaliListFormatedOIB>
    <izvorni_sadrzaj>
      <item>Odvj. Marijan Belušić, OIB 24699184696 punomoćnik sudionika u postupku HISTRIA TUBE d.d. POTPIĆAN</item>
    </izvorni_sadrzaj>
    <derivirana_varijabla naziv="DomainObject.Predmet.OstaliListFormatedOIB_1">
      <item>Odvj. Marijan Belušić, OIB 24699184696 punomoćnik sudionika u postupku HISTRIA TUBE d.d. POTPIĆAN</item>
    </derivirana_varijabla>
  </DomainObject.Predmet.OstaliListFormatedOIB>
  <DomainObject.Predmet.OstaliListFormatedWithAdress>
    <izvorni_sadrzaj>
      <item>Odvj. Marijan Belušić, Sv. Katarina 14, 52220 Labin punomoćnik sudionika u postupku HISTRIA TUBE d.d. POTPIĆAN</item>
    </izvorni_sadrzaj>
    <derivirana_varijabla naziv="DomainObject.Predmet.OstaliListFormatedWithAdress_1">
      <item>Odvj. Marijan Belušić, Sv. Katarina 14, 52220 Labin punomoćnik sudionika u postupku HISTRIA TUBE d.d. POTPIĆAN</item>
    </derivirana_varijabla>
  </DomainObject.Predmet.OstaliListFormatedWithAdress>
  <DomainObject.Predmet.OstaliListFormatedWithAdressOIB>
    <izvorni_sadrzaj>
      <item>Odvj. Marijan Belušić, OIB 24699184696, Sv. Katarina 14, 52220 Labin punomoćnik sudionika u postupku HISTRIA TUBE d.d. POTPIĆAN</item>
    </izvorni_sadrzaj>
    <derivirana_varijabla naziv="DomainObject.Predmet.OstaliListFormatedWithAdressOIB_1">
      <item>Odvj. Marijan Belušić, OIB 24699184696, Sv. Katarina 14, 52220 Labin punomoćnik sudionika u postupku HISTRIA TUBE d.d. POTPIĆAN</item>
    </derivirana_varijabla>
  </DomainObject.Predmet.OstaliListFormatedWithAdressOIB>
  <DomainObject.Predmet.OstaliListNazivFormated>
    <izvorni_sadrzaj>
      <item>Odvj. Marijan Belušić</item>
    </izvorni_sadrzaj>
    <derivirana_varijabla naziv="DomainObject.Predmet.OstaliListNazivFormated_1">
      <item>Odvj. Marijan Belušić</item>
    </derivirana_varijabla>
  </DomainObject.Predmet.OstaliListNazivFormated>
  <DomainObject.Predmet.OstaliListNazivFormatedOIB>
    <izvorni_sadrzaj>
      <item>Odvj. Marijan Belušić, OIB 24699184696</item>
    </izvorni_sadrzaj>
    <derivirana_varijabla naziv="DomainObject.Predmet.OstaliListNazivFormatedOIB_1">
      <item>Odvj. Marijan Belušić, OIB 24699184696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</izvorni_sadrzaj>
    <derivirana_varijabla naziv="DomainObject.Predmet.SudioniciListNaziv_1">
      <item>HISTRIA TUBE d.d. POTPIĆAN</item>
      <item>HISTRIA TUBE d.d. POTPIĆAN</item>
      <item>Odvj. Marijan Belušić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</izvorni_sadrzaj>
    <derivirana_varijabla naziv="DomainObject.Predmet.SudioniciListNazivOIB_1">
      <item>, OIB 67930158481</item>
      <item>, OIB 67930158481</item>
      <item>, OIB 24699184696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881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2017-05-22T12:25:00Z</dcterms:created>
  <dc:creator>Jasmina Matika</dc:creator>
  <cp:lastModifiedBy>Sanja Lakošeljac</cp:lastModifiedBy>
  <dcterms:modified xmlns:xsi="http://www.w3.org/2001/XMLSchema-instance" xsi:type="dcterms:W3CDTF">2017-05-22T12:26:00Z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