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b1f6" w14:paraId="c26b1f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B3214" w:rsidP="00EB3214" w:rsidR="00EB3214" w:rsidRPr="00EB3214">
      <w:pPr>
        <w:spacing w:after="0"/>
        <w:ind w:left="7080"/>
        <w:jc w:val="right"/>
        <w:rPr>
          <w:rFonts w:cs="Times New Roman" w:eastAsia="Times New Roman"/>
          <w:lang w:eastAsia="hr-HR"/>
        </w:rPr>
      </w:pPr>
      <w:r w:rsidRPr="00EB3214">
        <w:rPr>
          <w:rFonts w:cs="Times New Roman" w:eastAsia="Times New Roman"/>
          <w:lang w:eastAsia="hr-HR"/>
        </w:rPr>
        <w:t>9 St-202/2016</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r w:rsidRPr="00EB3214">
        <w:rPr>
          <w:rFonts w:cs="Times New Roman" w:eastAsia="Times New Roman"/>
          <w:lang w:eastAsia="hr-HR"/>
        </w:rPr>
        <w:t>REPUBLIKA HRVATSKA</w:t>
      </w:r>
    </w:p>
    <w:p w:rsidRDefault="00EB3214" w:rsidP="00EB3214" w:rsidR="00EB3214" w:rsidRPr="00EB3214">
      <w:pPr>
        <w:spacing w:after="0"/>
        <w:rPr>
          <w:rFonts w:cs="Times New Roman" w:eastAsia="Times New Roman"/>
          <w:lang w:eastAsia="hr-HR"/>
        </w:rPr>
      </w:pPr>
      <w:r w:rsidRPr="00EB3214">
        <w:rPr>
          <w:rFonts w:cs="Times New Roman" w:eastAsia="Times New Roman"/>
          <w:lang w:eastAsia="hr-HR"/>
        </w:rPr>
        <w:t>TRGOVAČKI SUD U ZADRU</w:t>
      </w:r>
    </w:p>
    <w:p w:rsidRDefault="00EB3214" w:rsidP="00EB3214" w:rsidR="00EB3214" w:rsidRPr="00EB3214">
      <w:pPr>
        <w:spacing w:after="0"/>
        <w:rPr>
          <w:rFonts w:cs="Times New Roman" w:eastAsia="Times New Roman"/>
          <w:lang w:eastAsia="hr-HR"/>
        </w:rPr>
      </w:pPr>
      <w:r w:rsidRPr="00EB3214">
        <w:rPr>
          <w:rFonts w:cs="Times New Roman" w:eastAsia="Times New Roman"/>
          <w:lang w:eastAsia="hr-HR"/>
        </w:rPr>
        <w:t>STALNA SLUŽBA U ŠIBENIKU</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jc w:val="center"/>
        <w:rPr>
          <w:rFonts w:cs="Times New Roman" w:eastAsia="Times New Roman"/>
          <w:lang w:eastAsia="hr-HR"/>
        </w:rPr>
      </w:pPr>
      <w:r w:rsidRPr="00EB3214">
        <w:rPr>
          <w:rFonts w:cs="Times New Roman" w:eastAsia="Times New Roman"/>
          <w:lang w:eastAsia="hr-HR"/>
        </w:rPr>
        <w:t>R E P U B L I K A   H R V A T S K A</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jc w:val="center"/>
        <w:rPr>
          <w:rFonts w:cs="Times New Roman" w:eastAsia="Times New Roman"/>
          <w:lang w:eastAsia="hr-HR"/>
        </w:rPr>
      </w:pPr>
      <w:r w:rsidRPr="00EB3214">
        <w:rPr>
          <w:rFonts w:cs="Times New Roman" w:eastAsia="Times New Roman"/>
          <w:lang w:eastAsia="hr-HR"/>
        </w:rPr>
        <w:t>R J E Š E N J E</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ind w:firstLine="1416"/>
        <w:jc w:val="both"/>
        <w:rPr>
          <w:rFonts w:cs="Times New Roman" w:eastAsia="Times New Roman"/>
          <w:lang w:eastAsia="hr-HR"/>
        </w:rPr>
      </w:pPr>
      <w:r w:rsidRPr="00EB3214">
        <w:rPr>
          <w:rFonts w:cs="Times New Roman" w:eastAsia="Times New Roman"/>
          <w:lang w:eastAsia="hr-HR"/>
        </w:rPr>
        <w:t xml:space="preserve">Trgovački sud u Zadru, Stalna služba u Šibeniku, po stečajnom sucu Terezija Goreta, postupajući po prijedlogu predlagatelja Republika Hrvatska, Ministarstvo Financija,  Porezna uprava – Područni ured Dalmacija, zastupana po ŽDO Šibenik, Građansko-upravni odjel, za otvaranje stečajnog postupka nad  dužnikom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trgovac pojedinac, R.L.E. za popravak i preinake metalnih brodova, , Drniš, Krš 2, OIB 74856995382, od 14. srpnja 2015. g.,  dana 25. listopada  2016. godine, </w:t>
      </w:r>
    </w:p>
    <w:p w:rsidRDefault="00EB3214" w:rsidP="00EB3214" w:rsidR="00EB3214" w:rsidRPr="00EB3214">
      <w:pPr>
        <w:spacing w:after="0"/>
        <w:ind w:firstLine="1416"/>
        <w:jc w:val="both"/>
        <w:rPr>
          <w:rFonts w:cs="Times New Roman" w:eastAsia="Times New Roman"/>
          <w:lang w:eastAsia="hr-HR"/>
        </w:rPr>
      </w:pPr>
    </w:p>
    <w:p w:rsidRDefault="00EB3214" w:rsidP="00EB3214" w:rsidR="00EB3214" w:rsidRPr="00EB3214">
      <w:pPr>
        <w:spacing w:after="0"/>
        <w:jc w:val="center"/>
        <w:rPr>
          <w:rFonts w:cs="Times New Roman" w:eastAsia="Times New Roman"/>
          <w:lang w:eastAsia="hr-HR"/>
        </w:rPr>
      </w:pPr>
      <w:r w:rsidRPr="00EB3214">
        <w:rPr>
          <w:rFonts w:cs="Times New Roman" w:eastAsia="Times New Roman"/>
          <w:lang w:eastAsia="hr-HR"/>
        </w:rPr>
        <w:t>r i j e š i o  j e</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 xml:space="preserve">Odbacuje se prijedlog za pokretanje stečajnog postupka predlagatelja Republika Hrvatska, Ministarstvo Financija, Porezna uprava – Područni ured Dalmacija, zastupana po ŽDO Šibenik, Građansko-upravni odjel, za otvaranje stečajnog postupka nad  dužnikom R.L.E. za popravak i preinake metalnih brodova,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trgovac pojedinac, Drniš, Krš 2, OIB 74856995382, od 14. srpnja 2015. g., kao nedopušten.</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center"/>
        <w:rPr>
          <w:rFonts w:cs="Times New Roman" w:eastAsia="Times New Roman"/>
          <w:lang w:eastAsia="hr-HR"/>
        </w:rPr>
      </w:pPr>
      <w:r w:rsidRPr="00EB3214">
        <w:rPr>
          <w:rFonts w:cs="Times New Roman" w:eastAsia="Times New Roman"/>
          <w:lang w:eastAsia="hr-HR"/>
        </w:rPr>
        <w:t>Obrazloženje</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ind w:firstLine="708"/>
        <w:jc w:val="both"/>
        <w:rPr>
          <w:rFonts w:cs="Times New Roman" w:eastAsia="Times New Roman"/>
          <w:lang w:eastAsia="hr-HR"/>
        </w:rPr>
      </w:pPr>
      <w:r w:rsidRPr="00EB3214">
        <w:rPr>
          <w:rFonts w:cs="Times New Roman" w:eastAsia="Times New Roman"/>
          <w:lang w:eastAsia="hr-HR"/>
        </w:rPr>
        <w:t xml:space="preserve">Dana 14. Srpnja 2015. Godine predlagatelj  Republika Hrvatska, Ministarstvo Financija, Porezna uprava – Područni ured Dalmacija je podnijela ovom sudu prijedlog za pokretanje  stečajnog postupka nad dužnikom R.L.E. za popravak i preinake metalnih brodova,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trgovac pojedinac, Drniš, Krš 2, OIB 74856995382, navodeći da dužnik ima nepodmirene obveze na temelju poreznog duga te da je dužnik na dan 23. Lipnja 2015. Godine u blokadi 1962 dana te da ima nepodmirenih obaveza u iznosu od 66.536.221,83 kune iz čega da proizlazi da su ostvareni uvjeti za otvaranje stečajnog postupka. Predlagatelj je uz prijedlog za pokretanje stečajnog postupka dostavio specifikaciju kamata po godinama (list 5-9 spisa), potvrde o blokadi računa i novčanih sredstava </w:t>
      </w:r>
      <w:proofErr w:type="spellStart"/>
      <w:r w:rsidRPr="00EB3214">
        <w:rPr>
          <w:rFonts w:cs="Times New Roman" w:eastAsia="Times New Roman"/>
          <w:lang w:eastAsia="hr-HR"/>
        </w:rPr>
        <w:t>ovršenika</w:t>
      </w:r>
      <w:proofErr w:type="spellEnd"/>
      <w:r w:rsidRPr="00EB3214">
        <w:rPr>
          <w:rFonts w:cs="Times New Roman" w:eastAsia="Times New Roman"/>
          <w:lang w:eastAsia="hr-HR"/>
        </w:rPr>
        <w:t xml:space="preserve"> od 23. Lipnja 2015.godine, stanje računa poreznog obveznika na dan 23. Lipnja 2015.godine, dok je naknadno podneskom od 04. Studenog 2015.godine, dostavio rješenja Ministarstva financija, Samostalni sektor za drugostupanjski upravni postupak, Klasa UPI/II-410-23/15-01/1217 od 24. Rujna 2015. Godine, UP/II-410-23/15-01/1218 od 25. Rujna 2015.godine, UP/II-410-23/15-01/1219 od 25. Rujna 2015.godine, UP/II-410-23/15-01/1220 od 28. Rujna 2015.godine, UP/II-410-23/15-01/1221 od 28. Rujna 2015.godine, UP/II-410-23/15-01/1222 od 29. Rujna 2015.godine, UP/II-410-23/15-01/1223 od 29. Rujna 2015.godine i UP/II-410-23/15-01/1224 od 29. Rujna 2015.godine (list 441-485).</w:t>
      </w:r>
    </w:p>
    <w:p w:rsidRDefault="00EB3214" w:rsidP="00EB3214" w:rsidR="00EB3214" w:rsidRPr="00EB3214">
      <w:pPr>
        <w:spacing w:after="0"/>
        <w:ind w:firstLine="708"/>
        <w:jc w:val="both"/>
        <w:rPr>
          <w:rFonts w:cs="Times New Roman" w:eastAsia="Times New Roman"/>
          <w:lang w:eastAsia="hr-HR"/>
        </w:rPr>
      </w:pPr>
    </w:p>
    <w:p w:rsidRDefault="00EB3214" w:rsidP="00EB3214" w:rsidR="00EB3214" w:rsidRPr="00EB3214">
      <w:pPr>
        <w:spacing w:after="0"/>
        <w:ind w:firstLine="708"/>
        <w:jc w:val="both"/>
        <w:rPr>
          <w:rFonts w:cs="Times New Roman" w:eastAsia="Times New Roman"/>
          <w:lang w:eastAsia="hr-HR"/>
        </w:rPr>
      </w:pPr>
    </w:p>
    <w:p w:rsidRDefault="00EB3214" w:rsidP="00EB3214" w:rsidR="00EB3214" w:rsidRPr="00EB3214">
      <w:pPr>
        <w:spacing w:after="0"/>
        <w:ind w:firstLine="708"/>
        <w:jc w:val="both"/>
        <w:rPr>
          <w:rFonts w:cs="Times New Roman" w:eastAsia="Times New Roman"/>
          <w:lang w:eastAsia="hr-HR"/>
        </w:rPr>
      </w:pPr>
    </w:p>
    <w:p w:rsidRDefault="00EB3214" w:rsidP="00EB3214" w:rsidR="00EB3214" w:rsidRPr="00EB3214">
      <w:pPr>
        <w:spacing w:after="0"/>
        <w:ind w:firstLine="708"/>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ind w:firstLine="708"/>
        <w:jc w:val="both"/>
        <w:rPr>
          <w:rFonts w:cs="Times New Roman" w:eastAsia="Times New Roman"/>
          <w:lang w:eastAsia="hr-HR"/>
        </w:rPr>
      </w:pPr>
      <w:r w:rsidRPr="00EB3214">
        <w:rPr>
          <w:rFonts w:cs="Times New Roman" w:eastAsia="Times New Roman"/>
          <w:lang w:eastAsia="hr-HR"/>
        </w:rPr>
        <w:t xml:space="preserve">Dužnik je na ročištu radi utvrđenja uvjeta za otvaranje stečajnog postupka osporio tražbinu tužitelja te je ujedno na ročištu i dostavio podnesak u kojem je naveo da nije jasno protiv koga se pokreće stečajni postupak protiv Mirka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kao fizičke osobe ili R.L.E. za popravak i preinake metalnih brodova,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trgovac pojedinac, te je ujedno osporio visinu tražbine te je naveo da i iz dostavljene dokumentacije predlagatelja a iz dokaza koje je predao na ročištu nije jasno da li se dugovanje odnosi na fizičku osobu Mirka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ili na uvodno naznačenog dužnika. </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ab/>
        <w:t>Prijedlog je nedopušten.</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ab/>
        <w:t>Odredbom čl. 3.st. Stečajnog zakon zakona ( „Narodne novine“ broj 44/96, 29/99, 129/00, 123/03, 82/06 i 116/10 dalje: SZ) propisano je da se stečaj može provesti nad pravnom osobom te nad imovinom dužnika pojedinca osim ako Zakonom nije drukčije određeno. Dužnikom pojedincem u smislu ovog Zakona smatraju se trgovac pojedinac i obrtnik.</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ab/>
        <w:t xml:space="preserve">Pregledom izvoda iz sudskog registra jasno proizlazi da je naznačeni dužnik u prijedlogu u sudskom registru upisan pod nazivom R.L.E. za popravak i preinake brodova,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w:t>
      </w:r>
      <w:proofErr w:type="spellStart"/>
      <w:r w:rsidRPr="00EB3214">
        <w:rPr>
          <w:rFonts w:cs="Times New Roman" w:eastAsia="Times New Roman"/>
          <w:lang w:eastAsia="hr-HR"/>
        </w:rPr>
        <w:t>t.p.</w:t>
      </w:r>
      <w:proofErr w:type="spellEnd"/>
      <w:r w:rsidRPr="00EB3214">
        <w:rPr>
          <w:rFonts w:cs="Times New Roman" w:eastAsia="Times New Roman"/>
          <w:lang w:eastAsia="hr-HR"/>
        </w:rPr>
        <w:t>.</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ab/>
        <w:t>Nadalje, odredbom čl. 7. SZ propisano je da se stečajni postupak pokreće samo prijedlogom ovlaštene osobe,a odredbom čl. 39. St.1. propisano je da se stečajni postupak pokreće prijedlogom vjerovnika ili dužnika, ako zakonom nije drugačije određeno, dok je st. 2. Istog članka propisano da je vjerovnik ovlašten podnijeti prijedlog za otvaranje stečajnog postupka ako učini vjerojatnim postojanje svoje tražbine i kojeg od stečajnih razloga te da će se smatrati da je vjerovnik učinio vjerojatnim postojanje svoje tražbine ako njezino postojanje temelji na ovršnoj ispravi ili nepravomoćnoj sudskoj ili upravnoj odluci.</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ab/>
        <w:t xml:space="preserve">Kao prvo potrebno je naglasiti da iz svih rješenje koje je predlagatelj dostavio na temelju kojih bi dokazao postojanje svoje tražbine a koje su navedene u stanju poreznog obveznika, kao dužnik naznačen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iz </w:t>
      </w:r>
      <w:proofErr w:type="spellStart"/>
      <w:r w:rsidRPr="00EB3214">
        <w:rPr>
          <w:rFonts w:cs="Times New Roman" w:eastAsia="Times New Roman"/>
          <w:lang w:eastAsia="hr-HR"/>
        </w:rPr>
        <w:t>Ljubitovice</w:t>
      </w:r>
      <w:proofErr w:type="spellEnd"/>
      <w:r w:rsidRPr="00EB3214">
        <w:rPr>
          <w:rFonts w:cs="Times New Roman" w:eastAsia="Times New Roman"/>
          <w:lang w:eastAsia="hr-HR"/>
        </w:rPr>
        <w:t xml:space="preserve">, </w:t>
      </w:r>
      <w:proofErr w:type="spellStart"/>
      <w:r w:rsidRPr="00EB3214">
        <w:rPr>
          <w:rFonts w:cs="Times New Roman" w:eastAsia="Times New Roman"/>
          <w:lang w:eastAsia="hr-HR"/>
        </w:rPr>
        <w:t>Rapići</w:t>
      </w:r>
      <w:proofErr w:type="spellEnd"/>
      <w:r w:rsidRPr="00EB3214">
        <w:rPr>
          <w:rFonts w:cs="Times New Roman" w:eastAsia="Times New Roman"/>
          <w:lang w:eastAsia="hr-HR"/>
        </w:rPr>
        <w:t xml:space="preserve"> 12a, a ne u ovom predmetu predloženi dužnik. </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ab/>
        <w:t xml:space="preserve">Nadalje, kako je dužnik osporavao dugovanje prema </w:t>
      </w:r>
      <w:proofErr w:type="spellStart"/>
      <w:r w:rsidRPr="00EB3214">
        <w:rPr>
          <w:rFonts w:cs="Times New Roman" w:eastAsia="Times New Roman"/>
          <w:lang w:eastAsia="hr-HR"/>
        </w:rPr>
        <w:t>predlgatelju</w:t>
      </w:r>
      <w:proofErr w:type="spellEnd"/>
      <w:r w:rsidRPr="00EB3214">
        <w:rPr>
          <w:rFonts w:cs="Times New Roman" w:eastAsia="Times New Roman"/>
          <w:lang w:eastAsia="hr-HR"/>
        </w:rPr>
        <w:t xml:space="preserve">, ovaj sud je izvršio uvid u spis ovog suda pod poslovnim brojem 7 St-617/13,  rješenja Ministarstva financija, Porezna uprava, Područni ured Šibenik, Ispostava Drniš od 21. Veljače 2011.godine te Presude Visokog upravnog suda Republike Hrvatske pod poslovnim brojem </w:t>
      </w:r>
      <w:proofErr w:type="spellStart"/>
      <w:r w:rsidRPr="00EB3214">
        <w:rPr>
          <w:rFonts w:cs="Times New Roman" w:eastAsia="Times New Roman"/>
          <w:lang w:eastAsia="hr-HR"/>
        </w:rPr>
        <w:t>Us</w:t>
      </w:r>
      <w:proofErr w:type="spellEnd"/>
      <w:r w:rsidRPr="00EB3214">
        <w:rPr>
          <w:rFonts w:cs="Times New Roman" w:eastAsia="Times New Roman"/>
          <w:lang w:eastAsia="hr-HR"/>
        </w:rPr>
        <w:t xml:space="preserve">-7021/2011-3 od 21. Kolovoza 2014. Godine, temeljem kojih je utvrdio da je uvodno naznačeni dužnik R.L.E. za popravak i preinake metalnih brodova,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trgovac pojedinac, Drniš, Krš 2,   imao svoj osobni identifikacijski broj i dok je imao svoj osobni identifikacijski broj i izvod Financijske agencije glasio je na ovdje naznačenog dužnika i prema tom izvodu dužnik nije imao dugovanja zbog čega je i odbačen prijedlog za otvaranje stečaja u predmetu pod poslovnim brojem 7 St-617/13, dok promjenom osobnog identifikacijskog broja potvrda o blokadi Financijske agencije više ne glasi na dužnika R.L.E. za popravak i preinake metalnih </w:t>
      </w:r>
      <w:r w:rsidRPr="00EB3214">
        <w:rPr>
          <w:rFonts w:cs="Times New Roman" w:eastAsia="Times New Roman"/>
          <w:lang w:eastAsia="hr-HR"/>
        </w:rPr>
        <w:lastRenderedPageBreak/>
        <w:t xml:space="preserve">brodova,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trgovac pojedinac, Drniš, Krš 2, već na Mirka </w:t>
      </w:r>
      <w:proofErr w:type="spellStart"/>
      <w:r w:rsidRPr="00EB3214">
        <w:rPr>
          <w:rFonts w:cs="Times New Roman" w:eastAsia="Times New Roman"/>
          <w:lang w:eastAsia="hr-HR"/>
        </w:rPr>
        <w:t>Rapića</w:t>
      </w:r>
      <w:proofErr w:type="spellEnd"/>
      <w:r w:rsidRPr="00EB3214">
        <w:rPr>
          <w:rFonts w:cs="Times New Roman" w:eastAsia="Times New Roman"/>
          <w:lang w:eastAsia="hr-HR"/>
        </w:rPr>
        <w:t xml:space="preserve">, kao fizičke osobe, kako je isti i zadužen u Poreznoj upravi, dakle, kao fizička osoba, što je ovaj sud dovelo u sumnju ima li dužnik R.L.E. za popravak i preinake metalnih brodova,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trgovac pojedinac, Drniš, Krš 2, uopće dugovanja prema predlagatelju ili se dugovanje odnose na fizičku osobu Mirka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w:t>
      </w:r>
      <w:proofErr w:type="spellStart"/>
      <w:r w:rsidRPr="00EB3214">
        <w:rPr>
          <w:rFonts w:cs="Times New Roman" w:eastAsia="Times New Roman"/>
          <w:lang w:eastAsia="hr-HR"/>
        </w:rPr>
        <w:t>Ljubitovica</w:t>
      </w:r>
      <w:proofErr w:type="spellEnd"/>
      <w:r w:rsidRPr="00EB3214">
        <w:rPr>
          <w:rFonts w:cs="Times New Roman" w:eastAsia="Times New Roman"/>
          <w:lang w:eastAsia="hr-HR"/>
        </w:rPr>
        <w:t xml:space="preserve">, </w:t>
      </w:r>
      <w:proofErr w:type="spellStart"/>
      <w:r w:rsidRPr="00EB3214">
        <w:rPr>
          <w:rFonts w:cs="Times New Roman" w:eastAsia="Times New Roman"/>
          <w:lang w:eastAsia="hr-HR"/>
        </w:rPr>
        <w:t>Rapići</w:t>
      </w:r>
      <w:proofErr w:type="spellEnd"/>
      <w:r w:rsidRPr="00EB3214">
        <w:rPr>
          <w:rFonts w:cs="Times New Roman" w:eastAsia="Times New Roman"/>
          <w:lang w:eastAsia="hr-HR"/>
        </w:rPr>
        <w:t xml:space="preserve"> 12a, kako glase svi dostavljeni dokazi od strane predlagatelja.</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ab/>
        <w:t xml:space="preserve">Također, za naglasiti je da je ovaj sud uputio dopis Financijskoj agenciji da za naznačenog dužnika R.L.E. za popravak i preinake metalnih brodova,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trgovac pojedinac, Drniš, Krš 2,  dostavi Potvrdu o blokadi računa i novčanih sredstava </w:t>
      </w:r>
      <w:proofErr w:type="spellStart"/>
      <w:r w:rsidRPr="00EB3214">
        <w:rPr>
          <w:rFonts w:cs="Times New Roman" w:eastAsia="Times New Roman"/>
          <w:lang w:eastAsia="hr-HR"/>
        </w:rPr>
        <w:t>ovršenika</w:t>
      </w:r>
      <w:proofErr w:type="spellEnd"/>
      <w:r w:rsidRPr="00EB3214">
        <w:rPr>
          <w:rFonts w:cs="Times New Roman" w:eastAsia="Times New Roman"/>
          <w:lang w:eastAsia="hr-HR"/>
        </w:rPr>
        <w:t xml:space="preserve">, međutim, Financijska agencija je dana 18 rujna 2015. Godine dostavila potvrdu koja glasi na Mirka </w:t>
      </w:r>
      <w:proofErr w:type="spellStart"/>
      <w:r w:rsidRPr="00EB3214">
        <w:rPr>
          <w:rFonts w:cs="Times New Roman" w:eastAsia="Times New Roman"/>
          <w:lang w:eastAsia="hr-HR"/>
        </w:rPr>
        <w:t>Rapića</w:t>
      </w:r>
      <w:proofErr w:type="spellEnd"/>
      <w:r w:rsidRPr="00EB3214">
        <w:rPr>
          <w:rFonts w:cs="Times New Roman" w:eastAsia="Times New Roman"/>
          <w:lang w:eastAsia="hr-HR"/>
        </w:rPr>
        <w:t>, kao fizičke osobe, a nije naznačen dužnik kako je upisan u sudskom registru.</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ab/>
        <w:t xml:space="preserve">Imajući u vidu sve naprijed navedeno ovaj sud je ocijenio da predlagatelj nije dokazao postojanje svoje tražbine prema dužniku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trgovac pojedinac, R.L.E. za popravak i preinake metalnih brodova, , Drniš, Krš 2,  već bi proizlazilo da je predlagatelju dužnik Mirko </w:t>
      </w:r>
      <w:proofErr w:type="spellStart"/>
      <w:r w:rsidRPr="00EB3214">
        <w:rPr>
          <w:rFonts w:cs="Times New Roman" w:eastAsia="Times New Roman"/>
          <w:lang w:eastAsia="hr-HR"/>
        </w:rPr>
        <w:t>Rapić</w:t>
      </w:r>
      <w:proofErr w:type="spellEnd"/>
      <w:r w:rsidRPr="00EB3214">
        <w:rPr>
          <w:rFonts w:cs="Times New Roman" w:eastAsia="Times New Roman"/>
          <w:lang w:eastAsia="hr-HR"/>
        </w:rPr>
        <w:t xml:space="preserve">, fizička osoba, odnosno po ocijeni ovog suda predlagatelj nije dokazao da je vjerovnik gore naznačenom dužniku, to stoga, nije niti ovlašten na podnošenje prijedloga za otvaranje stečajnog postupka . </w:t>
      </w:r>
    </w:p>
    <w:p w:rsidRDefault="00EB3214" w:rsidP="00EB3214" w:rsidR="00EB3214" w:rsidRPr="00EB3214">
      <w:pPr>
        <w:spacing w:after="0"/>
        <w:jc w:val="both"/>
        <w:rPr>
          <w:rFonts w:cs="Times New Roman" w:eastAsia="Times New Roman"/>
          <w:lang w:eastAsia="hr-HR"/>
        </w:rPr>
      </w:pP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ab/>
        <w:t xml:space="preserve">Slijedom navedenog valjalo je riješiti kao u izreci. </w:t>
      </w:r>
    </w:p>
    <w:p w:rsidRDefault="00EB3214" w:rsidP="00EB3214" w:rsidR="00EB3214" w:rsidRPr="00EB3214">
      <w:pPr>
        <w:spacing w:after="0"/>
        <w:jc w:val="both"/>
        <w:rPr>
          <w:rFonts w:cs="Times New Roman" w:eastAsia="Times New Roman"/>
          <w:lang w:eastAsia="hr-HR"/>
        </w:rPr>
      </w:pPr>
      <w:r w:rsidRPr="00EB3214">
        <w:rPr>
          <w:rFonts w:cs="Times New Roman" w:eastAsia="Times New Roman"/>
          <w:lang w:eastAsia="hr-HR"/>
        </w:rPr>
        <w:t xml:space="preserve">  </w:t>
      </w:r>
    </w:p>
    <w:p w:rsidRDefault="00EB3214" w:rsidP="00EB3214" w:rsidR="00EB3214" w:rsidRPr="00EB3214">
      <w:pPr>
        <w:spacing w:after="0"/>
        <w:jc w:val="center"/>
        <w:rPr>
          <w:rFonts w:cs="Times New Roman" w:eastAsia="Times New Roman"/>
          <w:lang w:eastAsia="hr-HR"/>
        </w:rPr>
      </w:pPr>
      <w:r w:rsidRPr="00EB3214">
        <w:rPr>
          <w:rFonts w:cs="Times New Roman" w:eastAsia="Times New Roman"/>
          <w:lang w:eastAsia="hr-HR"/>
        </w:rPr>
        <w:t>U Šibeniku, 25. listopada 2016.g..</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ind w:left="6372"/>
        <w:rPr>
          <w:rFonts w:cs="Times New Roman" w:eastAsia="Times New Roman"/>
          <w:lang w:eastAsia="hr-HR"/>
        </w:rPr>
      </w:pPr>
      <w:r w:rsidRPr="00EB3214">
        <w:rPr>
          <w:rFonts w:cs="Times New Roman" w:eastAsia="Times New Roman"/>
          <w:lang w:eastAsia="hr-HR"/>
        </w:rPr>
        <w:t>STEČAJNI SUDAC:</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r w:rsidRPr="00EB3214">
        <w:rPr>
          <w:rFonts w:cs="Times New Roman" w:eastAsia="Times New Roman"/>
          <w:lang w:eastAsia="hr-HR"/>
        </w:rPr>
        <w:t xml:space="preserve">                                                                                                             Terezija Goreta</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r w:rsidRPr="00EB3214">
        <w:rPr>
          <w:rFonts w:cs="Times New Roman" w:eastAsia="Times New Roman"/>
          <w:lang w:eastAsia="hr-HR"/>
        </w:rPr>
        <w:t>POUKA O PRAVNOM LIJEKU:</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ind w:firstLine="708"/>
        <w:jc w:val="both"/>
        <w:rPr>
          <w:rFonts w:cs="Times New Roman" w:eastAsia="Times New Roman"/>
          <w:lang w:eastAsia="hr-HR"/>
        </w:rPr>
      </w:pPr>
      <w:r w:rsidRPr="00EB3214">
        <w:rPr>
          <w:rFonts w:cs="Times New Roman" w:eastAsia="Times New Roman"/>
          <w:lang w:eastAsia="hr-HR"/>
        </w:rPr>
        <w:t>Protiv ovog rješenja dopuštena je žalba koja se može uložiti u roku od 8 (osam) dana Visokom trgovačkom sudu RH u roku od 8 (osam) dana pismeno u 3 (tri) primjerka putem ovog suda.</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rPr>
          <w:rFonts w:cs="Times New Roman" w:eastAsia="Times New Roman"/>
          <w:lang w:eastAsia="hr-HR"/>
        </w:rPr>
      </w:pPr>
      <w:r w:rsidRPr="00EB3214">
        <w:rPr>
          <w:rFonts w:cs="Times New Roman" w:eastAsia="Times New Roman"/>
          <w:lang w:eastAsia="hr-HR"/>
        </w:rPr>
        <w:t>DN-a:</w:t>
      </w:r>
    </w:p>
    <w:p w:rsidRDefault="00EB3214" w:rsidP="00EB3214" w:rsidR="00EB3214" w:rsidRPr="00EB3214">
      <w:pPr>
        <w:spacing w:after="0"/>
        <w:rPr>
          <w:rFonts w:cs="Times New Roman" w:eastAsia="Times New Roman"/>
          <w:lang w:eastAsia="hr-HR"/>
        </w:rPr>
      </w:pPr>
      <w:r w:rsidRPr="00EB3214">
        <w:rPr>
          <w:rFonts w:cs="Times New Roman" w:eastAsia="Times New Roman"/>
          <w:lang w:eastAsia="hr-HR"/>
        </w:rPr>
        <w:t>-za predlagatelja ŽDO Šibenik Građansko upravni odjel</w:t>
      </w:r>
    </w:p>
    <w:p w:rsidRDefault="00EB3214" w:rsidP="00EB3214" w:rsidR="00EB3214" w:rsidRPr="00EB3214">
      <w:pPr>
        <w:spacing w:after="0"/>
        <w:rPr>
          <w:rFonts w:cs="Times New Roman" w:eastAsia="Times New Roman"/>
          <w:lang w:eastAsia="hr-HR"/>
        </w:rPr>
      </w:pPr>
      <w:r w:rsidRPr="00EB3214">
        <w:rPr>
          <w:rFonts w:cs="Times New Roman" w:eastAsia="Times New Roman"/>
          <w:lang w:eastAsia="hr-HR"/>
        </w:rPr>
        <w:t>-dužniku</w:t>
      </w:r>
    </w:p>
    <w:p w:rsidRDefault="00EB3214" w:rsidP="00EB3214" w:rsidR="00EB3214" w:rsidRPr="00EB3214">
      <w:pPr>
        <w:spacing w:after="0"/>
        <w:rPr>
          <w:rFonts w:cs="Times New Roman" w:eastAsia="Times New Roman"/>
          <w:lang w:eastAsia="hr-HR"/>
        </w:rPr>
      </w:pPr>
      <w:r w:rsidRPr="00EB3214">
        <w:rPr>
          <w:rFonts w:cs="Times New Roman" w:eastAsia="Times New Roman"/>
          <w:lang w:eastAsia="hr-HR"/>
        </w:rPr>
        <w:t xml:space="preserve">-e-Oglasna ploča  </w:t>
      </w:r>
    </w:p>
    <w:p w:rsidRDefault="00EB3214" w:rsidP="00EB3214" w:rsidR="00EB3214" w:rsidRPr="00EB3214">
      <w:pPr>
        <w:spacing w:after="0"/>
        <w:rPr>
          <w:rFonts w:cs="Times New Roman" w:eastAsia="Times New Roman"/>
          <w:lang w:eastAsia="hr-HR"/>
        </w:rPr>
      </w:pPr>
    </w:p>
    <w:p w:rsidRDefault="00EB3214" w:rsidP="00EB3214" w:rsidR="00EB3214" w:rsidRPr="00EB3214">
      <w:pPr>
        <w:spacing w:after="0"/>
        <w:ind w:firstLine="1416"/>
        <w:jc w:val="both"/>
        <w:rPr>
          <w:rFonts w:cs="Times New Roman" w:eastAsia="Times New Roman"/>
          <w:lang w:eastAsia="hr-HR"/>
        </w:rPr>
      </w:pPr>
    </w:p>
    <w:p w:rsidRDefault="00EB3214" w:rsidP="00EB3214" w:rsidR="00EB3214" w:rsidRPr="00EB3214">
      <w:pPr>
        <w:spacing w:after="0"/>
        <w:ind w:firstLine="1416"/>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214"/>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63319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St-202/2016-4</izvorni_sadrzaj>
    <derivirana_varijabla naziv="DomainObject.Oznaka_1">St-202/2016-4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2016.</izvorni_sadrzaj>
    <derivirana_varijabla naziv="DomainObject.Predmet.DatumOsnivanja_1">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St-202/2016</izvorni_sadrzaj>
    <derivirana_varijabla naziv="DomainObject.Predmet.OznakaBroj_1">St-202/2016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R.L.E.  za popravak i preinake metalnih brodova, Mirko Rapić t.p.</izvorni_sadrzaj>
    <derivirana_varijabla naziv="DomainObject.Predmet.ProtustrankaFormated_1">  R.L.E.  za popravak i preinake metalnih brodova, Mirko Rapić t.p.</derivirana_varijabla>
  </DomainObject.Predmet.ProtustrankaFormated>
  <DomainObject.Predmet.ProtustrankaFormatedOIB>
    <izvorni_sadrzaj>  R.L.E.  za popravak i preinake metalnih brodova, Mirko Rapić t.p., OIB 74856995382</izvorni_sadrzaj>
    <derivirana_varijabla naziv="DomainObject.Predmet.ProtustrankaFormatedOIB_1">  R.L.E.  za popravak i preinake metalnih brodova, Mirko Rapić t.p., OIB 74856995382</derivirana_varijabla>
  </DomainObject.Predmet.ProtustrankaFormatedOIB>
  <DomainObject.Predmet.ProtustrankaFormatedWithAdress>
    <izvorni_sadrzaj> R.L.E.  za popravak i preinake metalnih brodova, Mirko Rapić t.p., Krš 2, 22320 Drniš</izvorni_sadrzaj>
    <derivirana_varijabla naziv="DomainObject.Predmet.ProtustrankaFormatedWithAdress_1"> R.L.E.  za popravak i preinake metalnih brodova, Mirko Rapić t.p., Krš 2, 22320 Drniš</derivirana_varijabla>
  </DomainObject.Predmet.ProtustrankaFormatedWithAdress>
  <DomainObject.Predmet.ProtustrankaFormatedWithAdressOIB>
    <izvorni_sadrzaj> R.L.E.  za popravak i preinake metalnih brodova, Mirko Rapić t.p., OIB 74856995382, Krš 2, 22320 Drniš</izvorni_sadrzaj>
    <derivirana_varijabla naziv="DomainObject.Predmet.ProtustrankaFormatedWithAdressOIB_1"> R.L.E.  za popravak i preinake metalnih brodova, Mirko Rapić t.p., OIB 74856995382, Krš 2, 22320 Drniš</derivirana_varijabla>
  </DomainObject.Predmet.ProtustrankaFormatedWithAdressOIB>
  <DomainObject.Predmet.ProtustrankaWithAdress>
    <izvorni_sadrzaj>R.L.E.  za popravak i preinake metalnih brodova, Mirko Rapić t.p. Krš 2, 22320 Drniš</izvorni_sadrzaj>
    <derivirana_varijabla naziv="DomainObject.Predmet.ProtustrankaWithAdress_1">R.L.E.  za popravak i preinake metalnih brodova, Mirko Rapić t.p. Krš 2, 22320 Drniš</derivirana_varijabla>
  </DomainObject.Predmet.ProtustrankaWithAdress>
  <DomainObject.Predmet.ProtustrankaWithAdressOIB>
    <izvorni_sadrzaj>R.L.E.  za popravak i preinake metalnih brodova, Mirko Rapić t.p., OIB 74856995382, Krš 2, 22320 Drniš</izvorni_sadrzaj>
    <derivirana_varijabla naziv="DomainObject.Predmet.ProtustrankaWithAdressOIB_1">R.L.E.  za popravak i preinake metalnih brodova, Mirko Rapić t.p., OIB 74856995382, Krš 2, 22320 Drniš</derivirana_varijabla>
  </DomainObject.Predmet.ProtustrankaWithAdressOIB>
  <DomainObject.Predmet.ProtustrankaNazivFormated>
    <izvorni_sadrzaj>R.L.E.  za popravak i preinake metalnih brodova, Mirko Rapić t.p.</izvorni_sadrzaj>
    <derivirana_varijabla naziv="DomainObject.Predmet.ProtustrankaNazivFormated_1">R.L.E.  za popravak i preinake metalnih brodova, Mirko Rapić t.p.</derivirana_varijabla>
  </DomainObject.Predmet.ProtustrankaNazivFormated>
  <DomainObject.Predmet.ProtustrankaNazivFormatedOIB>
    <izvorni_sadrzaj>R.L.E.  za popravak i preinake metalnih brodova, Mirko Rapić t.p., OIB 74856995382</izvorni_sadrzaj>
    <derivirana_varijabla naziv="DomainObject.Predmet.ProtustrankaNazivFormatedOIB_1">R.L.E.  za popravak i preinake metalnih brodova, Mirko Rapić t.p., OIB 74856995382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 POREZNA UPRAVA - Područni ured Dalmacija</izvorni_sadrzaj>
    <derivirana_varijabla naziv="DomainObject.Predmet.StrankaFormated_1">  RHMF - POREZNA UPRAVA - Područni ured Dalmacija</derivirana_varijabla>
  </DomainObject.Predmet.StrankaFormated>
  <DomainObject.Predmet.StrankaFormatedOIB>
    <izvorni_sadrzaj>  RHMF - POREZNA UPRAVA - Područni ured Dalmacija, OIB 18683136487</izvorni_sadrzaj>
    <derivirana_varijabla naziv="DomainObject.Predmet.StrankaFormatedOIB_1">  RHMF - POREZNA UPRAVA - Područni ured Dalmacija, OIB 18683136487</derivirana_varijabla>
  </DomainObject.Predmet.StrankaFormatedOIB>
  <DomainObject.Predmet.StrankaFormatedWithAdress>
    <izvorni_sadrzaj> RHMF - POREZNA UPRAVA - Područni ured Dalmacija</izvorni_sadrzaj>
    <derivirana_varijabla naziv="DomainObject.Predmet.StrankaFormatedWithAdress_1"> RHMF - POREZNA UPRAVA - Područni ured Dalmacija</derivirana_varijabla>
  </DomainObject.Predmet.StrankaFormatedWithAdress>
  <DomainObject.Predmet.StrankaFormatedWithAdressOIB>
    <izvorni_sadrzaj> RHMF - POREZNA UPRAVA - Područni ured Dalmacija, OIB 18683136487</izvorni_sadrzaj>
    <derivirana_varijabla naziv="DomainObject.Predmet.StrankaFormatedWithAdressOIB_1"> RHMF - POREZNA UPRAVA - Područni ured Dalmacija, OIB 18683136487</derivirana_varijabla>
  </DomainObject.Predmet.StrankaFormatedWithAdressOIB>
  <DomainObject.Predmet.StrankaWithAdress>
    <izvorni_sadrzaj>RHMF - POREZNA UPRAVA - Područni ured Dalmacija </izvorni_sadrzaj>
    <derivirana_varijabla naziv="DomainObject.Predmet.StrankaWithAdress_1">RHMF - POREZNA UPRAVA - Područni ured Dalmacija </derivirana_varijabla>
  </DomainObject.Predmet.StrankaWithAdress>
  <DomainObject.Predmet.StrankaWithAdressOIB>
    <izvorni_sadrzaj>RHMF - POREZNA UPRAVA - Područni ured Dalmacija, OIB 18683136487</izvorni_sadrzaj>
    <derivirana_varijabla naziv="DomainObject.Predmet.StrankaWithAdressOIB_1">RHMF - POREZNA UPRAVA - Područni ured Dalmacija, OIB 18683136487</derivirana_varijabla>
  </DomainObject.Predmet.StrankaWithAdressOIB>
  <DomainObject.Predmet.StrankaNazivFormated>
    <izvorni_sadrzaj>RHMF - POREZNA UPRAVA - Područni ured Dalmacija</izvorni_sadrzaj>
    <derivirana_varijabla naziv="DomainObject.Predmet.StrankaNazivFormated_1">RHMF - POREZNA UPRAVA - Područni ured Dalmacija</derivirana_varijabla>
  </DomainObject.Predmet.StrankaNazivFormated>
  <DomainObject.Predmet.StrankaNazivFormatedOIB>
    <izvorni_sadrzaj>RHMF - POREZNA UPRAVA - Područni ured Dalmacija, OIB 18683136487</izvorni_sadrzaj>
    <derivirana_varijabla naziv="DomainObject.Predmet.StrankaNazivFormatedOIB_1">RHMF - POREZNA UPRAVA - Područni ured Dalmacija,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 POREZNA UPRAVA - Područni ured Dalmacija</item>
    </izvorni_sadrzaj>
    <derivirana_varijabla naziv="DomainObject.Predmet.StrankaListFormated_1">
      <item>RHMF - POREZNA UPRAVA - Područni ured Dalmacija</item>
    </derivirana_varijabla>
  </DomainObject.Predmet.StrankaListFormated>
  <DomainObject.Predmet.StrankaListFormatedOIB>
    <izvorni_sadrzaj>
      <item>RHMF - POREZNA UPRAVA - Područni ured Dalmacija, OIB 18683136487</item>
    </izvorni_sadrzaj>
    <derivirana_varijabla naziv="DomainObject.Predmet.StrankaListFormatedOIB_1">
      <item>RHMF - POREZNA UPRAVA - Područni ured Dalmacija, OIB 18683136487</item>
    </derivirana_varijabla>
  </DomainObject.Predmet.StrankaListFormatedOIB>
  <DomainObject.Predmet.StrankaListFormatedWithAdress>
    <izvorni_sadrzaj>
      <item>RHMF - POREZNA UPRAVA - Područni ured Dalmacija</item>
    </izvorni_sadrzaj>
    <derivirana_varijabla naziv="DomainObject.Predmet.StrankaListFormatedWithAdress_1">
      <item>RHMF - POREZNA UPRAVA - Područni ured Dalmacija</item>
    </derivirana_varijabla>
  </DomainObject.Predmet.StrankaListFormatedWithAdress>
  <DomainObject.Predmet.StrankaListFormatedWithAdressOIB>
    <izvorni_sadrzaj>
      <item>RHMF - POREZNA UPRAVA - Područni ured Dalmacija, OIB 18683136487</item>
    </izvorni_sadrzaj>
    <derivirana_varijabla naziv="DomainObject.Predmet.StrankaListFormatedWithAdressOIB_1">
      <item>RHMF - POREZNA UPRAVA - Područni ured Dalmacija, OIB 18683136487</item>
    </derivirana_varijabla>
  </DomainObject.Predmet.StrankaListFormatedWithAdressOIB>
  <DomainObject.Predmet.StrankaListNazivFormated>
    <izvorni_sadrzaj>
      <item>RHMF - POREZNA UPRAVA - Područni ured Dalmacija</item>
    </izvorni_sadrzaj>
    <derivirana_varijabla naziv="DomainObject.Predmet.StrankaListNazivFormated_1">
      <item>RHMF - POREZNA UPRAVA - Područni ured Dalmacija</item>
    </derivirana_varijabla>
  </DomainObject.Predmet.StrankaListNazivFormated>
  <DomainObject.Predmet.StrankaListNazivFormatedOIB>
    <izvorni_sadrzaj>
      <item>RHMF - POREZNA UPRAVA - Područni ured Dalmacija, OIB 18683136487</item>
    </izvorni_sadrzaj>
    <derivirana_varijabla naziv="DomainObject.Predmet.StrankaListNazivFormatedOIB_1">
      <item>RHMF - POREZNA UPRAVA - Područni ured Dalmacija, OIB 18683136487</item>
    </derivirana_varijabla>
  </DomainObject.Predmet.StrankaListNazivFormatedOIB>
  <DomainObject.Predmet.ProtuStrankaListFormated>
    <izvorni_sadrzaj>
      <item>R.L.E.  za popravak i preinake metalnih brodova, Mirko Rapić t.p.</item>
    </izvorni_sadrzaj>
    <derivirana_varijabla naziv="DomainObject.Predmet.ProtuStrankaListFormated_1">
      <item>R.L.E.  za popravak i preinake metalnih brodova, Mirko Rapić t.p.</item>
    </derivirana_varijabla>
  </DomainObject.Predmet.ProtuStrankaListFormated>
  <DomainObject.Predmet.ProtuStrankaListFormatedOIB>
    <izvorni_sadrzaj>
      <item>R.L.E.  za popravak i preinake metalnih brodova, Mirko Rapić t.p., OIB 74856995382</item>
    </izvorni_sadrzaj>
    <derivirana_varijabla naziv="DomainObject.Predmet.ProtuStrankaListFormatedOIB_1">
      <item>R.L.E.  za popravak i preinake metalnih brodova, Mirko Rapić t.p., OIB 74856995382</item>
    </derivirana_varijabla>
  </DomainObject.Predmet.ProtuStrankaListFormatedOIB>
  <DomainObject.Predmet.ProtuStrankaListFormatedWithAdress>
    <izvorni_sadrzaj>
      <item>R.L.E.  za popravak i preinake metalnih brodova, Mirko Rapić t.p., Krš 2, 22320 Drniš</item>
    </izvorni_sadrzaj>
    <derivirana_varijabla naziv="DomainObject.Predmet.ProtuStrankaListFormatedWithAdress_1">
      <item>R.L.E.  za popravak i preinake metalnih brodova, Mirko Rapić t.p., Krš 2, 22320 Drniš</item>
    </derivirana_varijabla>
  </DomainObject.Predmet.ProtuStrankaListFormatedWithAdress>
  <DomainObject.Predmet.ProtuStrankaListFormatedWithAdressOIB>
    <izvorni_sadrzaj>
      <item>R.L.E.  za popravak i preinake metalnih brodova, Mirko Rapić t.p., OIB 74856995382, Krš 2, 22320 Drniš</item>
    </izvorni_sadrzaj>
    <derivirana_varijabla naziv="DomainObject.Predmet.ProtuStrankaListFormatedWithAdressOIB_1">
      <item>R.L.E.  za popravak i preinake metalnih brodova, Mirko Rapić t.p., OIB 74856995382, Krš 2, 22320 Drniš</item>
    </derivirana_varijabla>
  </DomainObject.Predmet.ProtuStrankaListFormatedWithAdressOIB>
  <DomainObject.Predmet.ProtuStrankaListNazivFormated>
    <izvorni_sadrzaj>
      <item>R.L.E.  za popravak i preinake metalnih brodova, Mirko Rapić t.p.</item>
    </izvorni_sadrzaj>
    <derivirana_varijabla naziv="DomainObject.Predmet.ProtuStrankaListNazivFormated_1">
      <item>R.L.E.  za popravak i preinake metalnih brodova, Mirko Rapić t.p.</item>
    </derivirana_varijabla>
  </DomainObject.Predmet.ProtuStrankaListNazivFormated>
  <DomainObject.Predmet.ProtuStrankaListNazivFormatedOIB>
    <izvorni_sadrzaj>
      <item>R.L.E.  za popravak i preinake metalnih brodova, Mirko Rapić t.p., OIB 74856995382</item>
    </izvorni_sadrzaj>
    <derivirana_varijabla naziv="DomainObject.Predmet.ProtuStrankaListNazivFormatedOIB_1">
      <item>R.L.E.  za popravak i preinake metalnih brodova, Mirko Rapić t.p., OIB 74856995382</item>
    </derivirana_varijabla>
  </DomainObject.Predmet.ProtuStrankaListNazivFormatedOIB>
  <DomainObject.Predmet.OstaliListFormated>
    <izvorni_sadrzaj>
      <item>ŽDO U ŠIBENIKU - Građansko-upravni odjel</item>
    </izvorni_sadrzaj>
    <derivirana_varijabla naziv="DomainObject.Predmet.OstaliListFormated_1">
      <item>ŽDO U ŠIBENIKU - Građansko-upravni odjel</item>
    </derivirana_varijabla>
  </DomainObject.Predmet.OstaliListFormated>
  <DomainObject.Predmet.OstaliListFormatedOIB>
    <izvorni_sadrzaj>
      <item>ŽDO U ŠIBENIKU - Građansko-upravni odjel</item>
    </izvorni_sadrzaj>
    <derivirana_varijabla naziv="DomainObject.Predmet.OstaliListFormatedOIB_1">
      <item>ŽDO U ŠIBENIKU - Građansko-upravni odjel</item>
    </derivirana_varijabla>
  </DomainObject.Predmet.OstaliListFormatedOIB>
  <DomainObject.Predmet.OstaliListFormatedWithAdress>
    <izvorni_sadrzaj>
      <item>ŽDO U ŠIBENIKU - Građansko-upravni odjel, P. Grubišića 3, 22000 Šibenik</item>
    </izvorni_sadrzaj>
    <derivirana_varijabla naziv="DomainObject.Predmet.OstaliListFormatedWithAdress_1">
      <item>ŽDO U ŠIBENIKU - Građansko-upravni odjel, P. Grubišića 3, 22000 Šibenik</item>
    </derivirana_varijabla>
  </DomainObject.Predmet.OstaliListFormatedWithAdress>
  <DomainObject.Predmet.OstaliListFormatedWithAdressOIB>
    <izvorni_sadrzaj>
      <item>ŽDO U ŠIBENIKU - Građansko-upravni odjel, P. Grubišića 3, 22000 Šibenik</item>
    </izvorni_sadrzaj>
    <derivirana_varijabla naziv="DomainObject.Predmet.OstaliListFormatedWithAdressOIB_1">
      <item>ŽDO U ŠIBENIKU - Građansko-upravni odjel, P. Grubišića 3, 22000 Šibenik</item>
    </derivirana_varijabla>
  </DomainObject.Predmet.OstaliListFormatedWithAdressOIB>
  <DomainObject.Predmet.OstaliListNazivFormated>
    <izvorni_sadrzaj>
      <item>ŽDO U ŠIBENIKU - Građansko-upravni odjel</item>
    </izvorni_sadrzaj>
    <derivirana_varijabla naziv="DomainObject.Predmet.OstaliListNazivFormated_1">
      <item>ŽDO U ŠIBENIKU - Građansko-upravni odjel</item>
    </derivirana_varijabla>
  </DomainObject.Predmet.OstaliListNazivFormated>
  <DomainObject.Predmet.OstaliListNazivFormatedOIB>
    <izvorni_sadrzaj>
      <item>ŽDO U ŠIBENIKU - Građansko-upravni odjel</item>
    </izvorni_sadrzaj>
    <derivirana_varijabla naziv="DomainObject.Predmet.OstaliListNazivFormatedOIB_1">
      <item>ŽDO U ŠIBENIKU -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St-202/2016-4</izvorni_sadrzaj>
    <derivirana_varijabla naziv="DomainObject.PoslovniBrojDokumenta_1">St-202/2016-4</derivirana_varijabla>
  </DomainObject.PoslovniBrojDokumenta>
  <DomainObject.Predmet.StrankaIDrugi>
    <izvorni_sadrzaj>RHMF - POREZNA UPRAVA - Područni ured Dalmacija</izvorni_sadrzaj>
    <derivirana_varijabla naziv="DomainObject.Predmet.StrankaIDrugi_1">RHMF - POREZNA UPRAVA - Područni ured Dalmacija</derivirana_varijabla>
  </DomainObject.Predmet.StrankaIDrugi>
  <DomainObject.Predmet.ProtustrankaIDrugi>
    <izvorni_sadrzaj>R.L.E.  za popravak i preinake metalnih brodova, Mirko Rapić t.p.</izvorni_sadrzaj>
    <derivirana_varijabla naziv="DomainObject.Predmet.ProtustrankaIDrugi_1">R.L.E.  za popravak i preinake metalnih brodova, Mirko Rapić t.p.</derivirana_varijabla>
  </DomainObject.Predmet.ProtustrankaIDrugi>
  <DomainObject.Predmet.StrankaIDrugiAdressOIB>
    <izvorni_sadrzaj>RHMF - POREZNA UPRAVA - Područni ured Dalmacija, OIB 18683136487</izvorni_sadrzaj>
    <derivirana_varijabla naziv="DomainObject.Predmet.StrankaIDrugiAdressOIB_1">RHMF - POREZNA UPRAVA - Područni ured Dalmacija, OIB 18683136487</derivirana_varijabla>
  </DomainObject.Predmet.StrankaIDrugiAdressOIB>
  <DomainObject.Predmet.ProtustrankaIDrugiAdressOIB>
    <izvorni_sadrzaj>R.L.E.  za popravak i preinake metalnih brodova, Mirko Rapić t.p., OIB 74856995382, Krš 2, 22320 Drniš</izvorni_sadrzaj>
    <derivirana_varijabla naziv="DomainObject.Predmet.ProtustrankaIDrugiAdressOIB_1">R.L.E.  za popravak i preinake metalnih brodova, Mirko Rapić t.p., OIB 74856995382, Krš 2, 22320 Drniš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R.L.E.  za popravak i preinake metalnih brodova, Mirko Rapić t.p.</item>
      <item>RHMF - POREZNA UPRAVA - Područni ured Dalmacija</item>
      <item>ŽDO U ŠIBENIKU - Građansko-upravni odjel</item>
    </izvorni_sadrzaj>
    <derivirana_varijabla naziv="DomainObject.Predmet.SudioniciListNaziv_1">
      <item>R.L.E.  za popravak i preinake metalnih brodova, Mirko Rapić t.p.</item>
      <item>RHMF - POREZNA UPRAVA - Područni ured Dalmacija</item>
      <item>ŽDO U ŠIBENIKU - Građansko-upravni odjel</item>
    </derivirana_varijabla>
  </DomainObject.Predmet.SudioniciListNaziv>
  <DomainObject.Predmet.SudioniciListAdressOIB>
    <izvorni_sadrzaj>
      <item>R.L.E.  za popravak i preinake metalnih brodova, Mirko Rapić t.p., OIB 74856995382, Krš 2,22320 Drniš</item>
      <item>RHMF - POREZNA UPRAVA - Područni ured Dalmacija, OIB 18683136487</item>
      <item>ŽDO U ŠIBENIKU - Građansko-upravni odjel, P. Grubišića 3,22000 Šibenik</item>
    </izvorni_sadrzaj>
    <derivirana_varijabla naziv="DomainObject.Predmet.SudioniciListAdressOIB_1">
      <item>R.L.E.  za popravak i preinake metalnih brodova, Mirko Rapić t.p., OIB 74856995382, Krš 2,22320 Drniš</item>
      <item>RHMF - POREZNA UPRAVA - Područni ured Dalmacija, OIB 18683136487</item>
      <item>ŽDO U ŠIBENIKU - Građansko-upravni odjel, P. Grubišića 3,22000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4FC941-B68F-49DA-A7C7-C808506255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1087</properties:Words>
  <properties:Characters>6190</properties:Characters>
  <properties:Lines>146</properties:Lines>
  <properties:Paragraphs>30</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2016-10-25T08:38:00Z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St-202/2016-4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