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7a35e" w14:paraId="df7a35e" w:rsidRDefault="00F13A79" w:rsidP="00815B2B" w:rsidR="00F13A79" w:rsidRPr="00310646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REPUBLIKA HRVATSKA</w:t>
      </w:r>
    </w:p>
    <w:p w:rsidRDefault="008409BB" w:rsidP="0075381D" w:rsidR="0075381D" w:rsidRPr="00310646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75381D" w:rsidRPr="00310646">
        <w:rPr>
          <w:sz w:val="24"/>
          <w:szCs w:val="24"/>
        </w:rPr>
        <w:t xml:space="preserve">Trgovački sud u Zagrebu </w:t>
      </w:r>
    </w:p>
    <w:p w:rsidRDefault="008409BB" w:rsidP="0075381D" w:rsidR="0075381D" w:rsidRPr="00310646">
      <w:pPr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75381D" w:rsidRPr="00310646">
        <w:rPr>
          <w:sz w:val="24"/>
          <w:szCs w:val="24"/>
        </w:rPr>
        <w:t xml:space="preserve">Zagreb, </w:t>
      </w:r>
      <w:proofErr w:type="spellStart"/>
      <w:r w:rsidR="0075381D" w:rsidRPr="00310646">
        <w:rPr>
          <w:sz w:val="24"/>
          <w:szCs w:val="24"/>
        </w:rPr>
        <w:t>Amruševa</w:t>
      </w:r>
      <w:proofErr w:type="spellEnd"/>
      <w:r w:rsidR="0075381D" w:rsidRPr="00310646">
        <w:rPr>
          <w:sz w:val="24"/>
          <w:szCs w:val="24"/>
        </w:rPr>
        <w:t xml:space="preserve"> 2/II                             </w:t>
      </w:r>
    </w:p>
    <w:p w:rsidRDefault="0075381D" w:rsidP="0075381D" w:rsidR="0075381D" w:rsidRPr="00310646">
      <w:pPr>
        <w:jc w:val="right"/>
        <w:rPr>
          <w:sz w:val="24"/>
          <w:szCs w:val="24"/>
        </w:rPr>
      </w:pPr>
      <w:r w:rsidRPr="00310646">
        <w:rPr>
          <w:sz w:val="24"/>
          <w:szCs w:val="24"/>
        </w:rPr>
        <w:t xml:space="preserve">                                                   </w:t>
      </w:r>
    </w:p>
    <w:p w:rsidRDefault="00B55169" w:rsidP="00682A7A" w:rsidR="00682A7A" w:rsidRPr="00310646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89. St-853/18</w:t>
      </w:r>
      <w:r w:rsidR="00BD1AE7">
        <w:rPr>
          <w:sz w:val="24"/>
          <w:szCs w:val="24"/>
        </w:rPr>
        <w:t>-</w:t>
      </w:r>
      <w:r>
        <w:rPr>
          <w:sz w:val="24"/>
          <w:szCs w:val="24"/>
        </w:rPr>
        <w:t>70</w:t>
      </w:r>
    </w:p>
    <w:p w:rsidRDefault="00A90802" w:rsidP="00A90802" w:rsidR="00A90802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A90802" w:rsidP="00A90802" w:rsidR="00A90802" w:rsidRPr="00310646">
      <w:pPr>
        <w:jc w:val="center"/>
        <w:rPr>
          <w:sz w:val="24"/>
          <w:szCs w:val="24"/>
        </w:rPr>
      </w:pPr>
    </w:p>
    <w:p w:rsidRDefault="00A90802" w:rsidP="00A90802" w:rsidR="00A90802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A K</w:t>
      </w:r>
    </w:p>
    <w:p w:rsidRDefault="0075381D" w:rsidP="0075381D" w:rsidR="0075381D" w:rsidRPr="00310646">
      <w:pPr>
        <w:rPr>
          <w:sz w:val="24"/>
          <w:szCs w:val="24"/>
        </w:rPr>
      </w:pPr>
    </w:p>
    <w:p w:rsidRDefault="003A3724" w:rsidP="003A3724" w:rsidR="003A3724" w:rsidRPr="00F354C1">
      <w:pPr>
        <w:jc w:val="center"/>
        <w:rPr>
          <w:sz w:val="24"/>
          <w:szCs w:val="24"/>
        </w:rPr>
      </w:pPr>
    </w:p>
    <w:p w:rsidRDefault="00B55169" w:rsidP="003A3724" w:rsidR="0075381D" w:rsidRPr="00BD1AE7">
      <w:pPr>
        <w:ind w:firstLine="720"/>
        <w:jc w:val="both"/>
        <w:rPr>
          <w:sz w:val="24"/>
          <w:szCs w:val="24"/>
        </w:rPr>
      </w:pPr>
      <w:r w:rsidRPr="00DB4429">
        <w:rPr>
          <w:sz w:val="24"/>
          <w:szCs w:val="24"/>
        </w:rPr>
        <w:t xml:space="preserve">Trgovački sud u Zagrebu po sucu Nikolini Dorić Hadžisejdić u stečajnom postupku nad dužnikom </w:t>
      </w:r>
      <w:r>
        <w:rPr>
          <w:sz w:val="24"/>
          <w:szCs w:val="24"/>
        </w:rPr>
        <w:t xml:space="preserve">ARIS 2000 i partneri </w:t>
      </w:r>
      <w:proofErr w:type="spellStart"/>
      <w:r>
        <w:rPr>
          <w:sz w:val="24"/>
          <w:szCs w:val="24"/>
        </w:rPr>
        <w:t>k.d</w:t>
      </w:r>
      <w:proofErr w:type="spellEnd"/>
      <w:r>
        <w:rPr>
          <w:sz w:val="24"/>
          <w:szCs w:val="24"/>
        </w:rPr>
        <w:t>. u stečaju, Zlatar-Bistrica, Kolodvorska 4a, OIB:47432611256, dana 18</w:t>
      </w:r>
      <w:r w:rsidRPr="00DB4429">
        <w:rPr>
          <w:sz w:val="24"/>
          <w:szCs w:val="24"/>
        </w:rPr>
        <w:t xml:space="preserve">. </w:t>
      </w:r>
      <w:r>
        <w:rPr>
          <w:sz w:val="24"/>
          <w:szCs w:val="24"/>
        </w:rPr>
        <w:t>ožujka</w:t>
      </w:r>
      <w:r w:rsidRPr="00DB4429">
        <w:rPr>
          <w:sz w:val="24"/>
          <w:szCs w:val="24"/>
        </w:rPr>
        <w:t xml:space="preserve"> 201</w:t>
      </w:r>
      <w:r>
        <w:rPr>
          <w:sz w:val="24"/>
          <w:szCs w:val="24"/>
        </w:rPr>
        <w:t>9</w:t>
      </w:r>
      <w:r w:rsidRPr="00DB4429">
        <w:rPr>
          <w:sz w:val="24"/>
          <w:szCs w:val="24"/>
        </w:rPr>
        <w:t>.,</w:t>
      </w:r>
    </w:p>
    <w:p w:rsidRDefault="00F13A79" w:rsidP="00D639B5" w:rsidR="00F13A79" w:rsidRPr="00BD1AE7">
      <w:pPr>
        <w:rPr>
          <w:sz w:val="24"/>
          <w:szCs w:val="24"/>
        </w:rPr>
      </w:pPr>
    </w:p>
    <w:p w:rsidRDefault="00F13A79" w:rsidP="00F13A79" w:rsidR="00F13A79" w:rsidRPr="00BD1AE7">
      <w:pPr>
        <w:jc w:val="center"/>
        <w:rPr>
          <w:sz w:val="24"/>
          <w:szCs w:val="24"/>
        </w:rPr>
      </w:pPr>
      <w:r w:rsidRPr="00BD1AE7">
        <w:rPr>
          <w:sz w:val="24"/>
          <w:szCs w:val="24"/>
        </w:rPr>
        <w:t>z a k l j u č i o      j e</w:t>
      </w:r>
    </w:p>
    <w:p w:rsidRDefault="00F13A79" w:rsidP="00D639B5" w:rsidR="00F13A79" w:rsidRPr="00310646">
      <w:pPr>
        <w:rPr>
          <w:b/>
          <w:sz w:val="24"/>
          <w:szCs w:val="24"/>
        </w:rPr>
      </w:pPr>
    </w:p>
    <w:p w:rsidRDefault="00F13A79" w:rsidP="00F13A79" w:rsidR="00F13A79">
      <w:pPr>
        <w:jc w:val="both"/>
        <w:rPr>
          <w:sz w:val="24"/>
          <w:szCs w:val="24"/>
        </w:rPr>
      </w:pPr>
      <w:r w:rsidRPr="00310646">
        <w:rPr>
          <w:sz w:val="24"/>
          <w:szCs w:val="24"/>
        </w:rPr>
        <w:tab/>
      </w:r>
      <w:r w:rsidR="00F002AF">
        <w:rPr>
          <w:sz w:val="24"/>
          <w:szCs w:val="24"/>
        </w:rPr>
        <w:t>Nalaže se stečajnom</w:t>
      </w:r>
      <w:r w:rsidR="00D639B5" w:rsidRPr="00310646">
        <w:rPr>
          <w:sz w:val="24"/>
          <w:szCs w:val="24"/>
        </w:rPr>
        <w:t xml:space="preserve"> upravitelj</w:t>
      </w:r>
      <w:r w:rsidR="00F002AF">
        <w:rPr>
          <w:sz w:val="24"/>
          <w:szCs w:val="24"/>
        </w:rPr>
        <w:t>u</w:t>
      </w:r>
      <w:r w:rsidR="009E1755" w:rsidRPr="00310646">
        <w:rPr>
          <w:sz w:val="24"/>
          <w:szCs w:val="24"/>
        </w:rPr>
        <w:t xml:space="preserve"> </w:t>
      </w:r>
      <w:r w:rsidR="00F002AF">
        <w:rPr>
          <w:sz w:val="24"/>
          <w:szCs w:val="24"/>
        </w:rPr>
        <w:t>u roku 8</w:t>
      </w:r>
      <w:r w:rsidR="009E1755" w:rsidRPr="00310646">
        <w:rPr>
          <w:sz w:val="24"/>
          <w:szCs w:val="24"/>
        </w:rPr>
        <w:t xml:space="preserve"> dana dostaviti izvješće o tijeku stečajnog postupka i stanju stečajne mase.  </w:t>
      </w:r>
    </w:p>
    <w:p w:rsidRDefault="00FC18D1" w:rsidP="00F13A79" w:rsidR="00FC18D1">
      <w:pPr>
        <w:jc w:val="both"/>
        <w:rPr>
          <w:sz w:val="24"/>
          <w:szCs w:val="24"/>
        </w:rPr>
      </w:pPr>
    </w:p>
    <w:p w:rsidRDefault="00FC18D1" w:rsidP="00FC18D1" w:rsidR="00FC18D1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o b r a z l o ž e nj e </w:t>
      </w:r>
    </w:p>
    <w:p w:rsidRDefault="00945BB0" w:rsidP="00945BB0" w:rsidR="00945BB0">
      <w:pPr>
        <w:jc w:val="both"/>
        <w:rPr>
          <w:sz w:val="24"/>
          <w:szCs w:val="24"/>
        </w:rPr>
      </w:pPr>
    </w:p>
    <w:p w:rsidRDefault="00945BB0" w:rsidP="00945BB0" w:rsidR="00FC18D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Prema odredbi čl. 89. st. 2. Stečajnog zakona („Nar</w:t>
      </w:r>
      <w:r w:rsidR="00CB499D">
        <w:rPr>
          <w:sz w:val="24"/>
          <w:szCs w:val="24"/>
        </w:rPr>
        <w:t>odne novine“ broj 71/15</w:t>
      </w:r>
      <w:r>
        <w:rPr>
          <w:sz w:val="24"/>
          <w:szCs w:val="24"/>
        </w:rPr>
        <w:t>, dalje: SZ)</w:t>
      </w:r>
      <w:r w:rsidR="00FC18D1" w:rsidRPr="009445FD">
        <w:rPr>
          <w:sz w:val="24"/>
          <w:szCs w:val="24"/>
        </w:rPr>
        <w:t xml:space="preserve"> stečajni upravitelj dužan</w:t>
      </w:r>
      <w:r>
        <w:rPr>
          <w:sz w:val="24"/>
          <w:szCs w:val="24"/>
        </w:rPr>
        <w:t xml:space="preserve"> je</w:t>
      </w:r>
      <w:r w:rsidR="00FC18D1" w:rsidRPr="009445FD">
        <w:rPr>
          <w:sz w:val="24"/>
          <w:szCs w:val="24"/>
        </w:rPr>
        <w:t xml:space="preserve"> podnositi na propisanom obrascu pisana izvješća o tijeku stečajnoga postupka i o stanju stečajne mase, i to najmanje jedanput u tri mjeseca</w:t>
      </w:r>
      <w:r w:rsidR="00FC18D1" w:rsidRPr="00FC18D1">
        <w:rPr>
          <w:sz w:val="24"/>
          <w:szCs w:val="24"/>
        </w:rPr>
        <w:t>.</w:t>
      </w:r>
      <w:r w:rsidR="00FC18D1">
        <w:rPr>
          <w:sz w:val="24"/>
          <w:szCs w:val="24"/>
        </w:rPr>
        <w:t xml:space="preserve"> </w:t>
      </w:r>
      <w:r w:rsidR="00FC18D1" w:rsidRPr="00FC18D1">
        <w:rPr>
          <w:sz w:val="24"/>
          <w:szCs w:val="24"/>
        </w:rPr>
        <w:t xml:space="preserve"> Pisana izvješća iz stavka 2. ovoga članka i druga izvješća koja je stečajni upravitelj dužan podnositi na temelju ovoga Zakona objavit će se na mrežnoj stranici e-Oglasna ploča sudova bez odgode </w:t>
      </w:r>
      <w:r w:rsidR="00FC18D1">
        <w:rPr>
          <w:sz w:val="24"/>
          <w:szCs w:val="24"/>
        </w:rPr>
        <w:t>(čl. 89. st. 3. ).</w:t>
      </w:r>
    </w:p>
    <w:p w:rsidRDefault="00FC18D1" w:rsidP="00FC18D1" w:rsidR="00FC18D1">
      <w:pPr>
        <w:jc w:val="both"/>
        <w:rPr>
          <w:sz w:val="24"/>
          <w:szCs w:val="24"/>
        </w:rPr>
      </w:pPr>
    </w:p>
    <w:p w:rsidRDefault="00FC18D1" w:rsidP="00FC18D1" w:rsidR="00FC18D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navedenog, sud je pozvao stečajnog upravitelja dostaviti pisano izvješće  </w:t>
      </w:r>
      <w:r w:rsidRPr="00FC18D1">
        <w:rPr>
          <w:sz w:val="24"/>
          <w:szCs w:val="24"/>
        </w:rPr>
        <w:t>o tijeku stečajnoga postupka i o stanju stečajne mase</w:t>
      </w:r>
      <w:r w:rsidR="00574039">
        <w:rPr>
          <w:sz w:val="24"/>
          <w:szCs w:val="24"/>
        </w:rPr>
        <w:t>.</w:t>
      </w:r>
    </w:p>
    <w:p w:rsidRDefault="00FC18D1" w:rsidP="00F13A79" w:rsidR="00FC18D1">
      <w:pPr>
        <w:rPr>
          <w:sz w:val="24"/>
          <w:szCs w:val="24"/>
        </w:rPr>
      </w:pPr>
    </w:p>
    <w:p w:rsidRDefault="00FC18D1" w:rsidP="00F13A79" w:rsidR="00FC18D1" w:rsidRPr="00310646">
      <w:pPr>
        <w:rPr>
          <w:sz w:val="24"/>
          <w:szCs w:val="24"/>
        </w:rPr>
      </w:pPr>
    </w:p>
    <w:p w:rsidRDefault="00F32614" w:rsidP="00F13A79" w:rsidR="00F13A79" w:rsidRPr="00310646">
      <w:pPr>
        <w:jc w:val="center"/>
        <w:rPr>
          <w:sz w:val="24"/>
          <w:szCs w:val="24"/>
        </w:rPr>
      </w:pPr>
      <w:r w:rsidRPr="00310646">
        <w:rPr>
          <w:sz w:val="24"/>
          <w:szCs w:val="24"/>
        </w:rPr>
        <w:t xml:space="preserve">U Zagrebu </w:t>
      </w:r>
      <w:r w:rsidR="00B55169">
        <w:rPr>
          <w:sz w:val="24"/>
          <w:szCs w:val="24"/>
        </w:rPr>
        <w:t>18</w:t>
      </w:r>
      <w:r w:rsidR="00945BB0">
        <w:rPr>
          <w:sz w:val="24"/>
          <w:szCs w:val="24"/>
        </w:rPr>
        <w:t xml:space="preserve">. </w:t>
      </w:r>
      <w:r w:rsidR="00B55169">
        <w:rPr>
          <w:sz w:val="24"/>
          <w:szCs w:val="24"/>
        </w:rPr>
        <w:t>ožujka</w:t>
      </w:r>
      <w:r w:rsidRPr="00310646">
        <w:rPr>
          <w:sz w:val="24"/>
          <w:szCs w:val="24"/>
        </w:rPr>
        <w:t xml:space="preserve"> </w:t>
      </w:r>
      <w:r w:rsidR="00F13A79" w:rsidRPr="00310646">
        <w:rPr>
          <w:sz w:val="24"/>
          <w:szCs w:val="24"/>
        </w:rPr>
        <w:t>20</w:t>
      </w:r>
      <w:r w:rsidR="00945BB0">
        <w:rPr>
          <w:sz w:val="24"/>
          <w:szCs w:val="24"/>
        </w:rPr>
        <w:t>1</w:t>
      </w:r>
      <w:r w:rsidR="00FC76A0">
        <w:rPr>
          <w:sz w:val="24"/>
          <w:szCs w:val="24"/>
        </w:rPr>
        <w:t>9</w:t>
      </w:r>
      <w:r w:rsidR="00F13A79" w:rsidRPr="00310646">
        <w:rPr>
          <w:sz w:val="24"/>
          <w:szCs w:val="24"/>
        </w:rPr>
        <w:t xml:space="preserve">. </w:t>
      </w:r>
    </w:p>
    <w:p w:rsidRDefault="00F13A79" w:rsidP="00F13A79" w:rsidR="00F13A79" w:rsidRPr="00310646">
      <w:pPr>
        <w:jc w:val="center"/>
        <w:rPr>
          <w:sz w:val="24"/>
          <w:szCs w:val="24"/>
        </w:rPr>
      </w:pPr>
    </w:p>
    <w:p w:rsidRDefault="008409BB" w:rsidP="00F13A79" w:rsidR="00F13A79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F13A79" w:rsidP="00F13A79" w:rsidR="00F13A79" w:rsidRPr="00310646">
      <w:pPr>
        <w:pStyle w:val="Tijeloteksta"/>
        <w:ind w:left="5760"/>
      </w:pPr>
      <w:r w:rsidRPr="00310646">
        <w:tab/>
      </w:r>
      <w:r w:rsidR="008409BB">
        <w:t xml:space="preserve">                              </w:t>
      </w:r>
      <w:r w:rsidRPr="00310646">
        <w:t>SUDAC:</w:t>
      </w:r>
    </w:p>
    <w:p w:rsidRDefault="009E1755" w:rsidP="00F13A79" w:rsidR="00F13A79" w:rsidRPr="0031064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</w:t>
      </w:r>
      <w:r w:rsidR="00897CF4">
        <w:rPr>
          <w:rFonts w:hAnsi="Times New Roman" w:ascii="Times New Roman"/>
          <w:b w:val="false"/>
          <w:color w:val="auto"/>
          <w:szCs w:val="24"/>
        </w:rPr>
        <w:t xml:space="preserve">      </w:t>
      </w:r>
      <w:r w:rsidR="003A3724" w:rsidRPr="003A3724">
        <w:rPr>
          <w:rFonts w:hAnsi="Times New Roman" w:ascii="Times New Roman"/>
          <w:b w:val="false"/>
          <w:color w:val="auto"/>
          <w:szCs w:val="24"/>
        </w:rPr>
        <w:t>Nikolina Dorić Hadžisejdić</w:t>
      </w:r>
      <w:r w:rsidR="00897CF4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F13A79" w:rsidP="00945BB0" w:rsidR="00F13A79" w:rsidRPr="006932E0">
      <w:pPr>
        <w:jc w:val="both"/>
        <w:rPr>
          <w:sz w:val="24"/>
          <w:szCs w:val="24"/>
        </w:rPr>
      </w:pPr>
      <w:r w:rsidRPr="00310646">
        <w:rPr>
          <w:b/>
          <w:sz w:val="24"/>
          <w:szCs w:val="24"/>
        </w:rPr>
        <w:tab/>
      </w:r>
      <w:r w:rsidR="00945BB0">
        <w:rPr>
          <w:sz w:val="24"/>
          <w:szCs w:val="24"/>
        </w:rPr>
        <w:tab/>
      </w:r>
      <w:r w:rsidR="00945BB0">
        <w:rPr>
          <w:sz w:val="24"/>
          <w:szCs w:val="24"/>
        </w:rPr>
        <w:tab/>
      </w:r>
      <w:r w:rsidR="00945BB0">
        <w:rPr>
          <w:sz w:val="24"/>
          <w:szCs w:val="24"/>
        </w:rPr>
        <w:tab/>
      </w:r>
      <w:r w:rsidR="00945BB0">
        <w:rPr>
          <w:sz w:val="24"/>
          <w:szCs w:val="24"/>
        </w:rPr>
        <w:tab/>
        <w:t xml:space="preserve"> </w:t>
      </w:r>
    </w:p>
    <w:p w:rsidRDefault="00B539B6" w:rsidP="00F13A79" w:rsidR="00B539B6" w:rsidRPr="006932E0">
      <w:pPr>
        <w:rPr>
          <w:sz w:val="24"/>
          <w:szCs w:val="24"/>
        </w:rPr>
      </w:pPr>
      <w:r w:rsidRPr="006932E0">
        <w:rPr>
          <w:sz w:val="24"/>
          <w:szCs w:val="24"/>
        </w:rPr>
        <w:t>UPUTA O PRAVNOM LIJEKU:</w:t>
      </w:r>
    </w:p>
    <w:p w:rsidRDefault="00B539B6" w:rsidP="00F13A79" w:rsidR="00B539B6">
      <w:pPr>
        <w:rPr>
          <w:sz w:val="24"/>
          <w:szCs w:val="24"/>
        </w:rPr>
      </w:pPr>
      <w:r w:rsidRPr="00310646">
        <w:rPr>
          <w:sz w:val="24"/>
          <w:szCs w:val="24"/>
        </w:rPr>
        <w:t>Protiv ovog zaključka žalba nije dopuštena.</w:t>
      </w:r>
    </w:p>
    <w:p w:rsidRDefault="00897CF4" w:rsidP="007B64C7" w:rsidR="00897CF4">
      <w:pPr>
        <w:ind w:firstLine="708" w:left="3540"/>
        <w:jc w:val="right"/>
      </w:pPr>
    </w:p>
    <w:p w:rsidRDefault="00897CF4" w:rsidP="007B64C7" w:rsidR="00897CF4" w:rsidRPr="00897CF4">
      <w:pPr>
        <w:ind w:firstLine="708" w:left="3540"/>
        <w:jc w:val="right"/>
        <w:rPr>
          <w:sz w:val="24"/>
          <w:szCs w:val="24"/>
        </w:rPr>
      </w:pPr>
      <w:r w:rsidRPr="00897CF4">
        <w:rPr>
          <w:sz w:val="24"/>
          <w:szCs w:val="24"/>
        </w:rPr>
        <w:t xml:space="preserve">Za točnost </w:t>
      </w:r>
      <w:proofErr w:type="spellStart"/>
      <w:r w:rsidRPr="00897CF4">
        <w:rPr>
          <w:sz w:val="24"/>
          <w:szCs w:val="24"/>
        </w:rPr>
        <w:t>otpravka</w:t>
      </w:r>
      <w:proofErr w:type="spellEnd"/>
      <w:r w:rsidRPr="00897CF4">
        <w:rPr>
          <w:sz w:val="24"/>
          <w:szCs w:val="24"/>
        </w:rPr>
        <w:t>-ovlašteni službenik:</w:t>
      </w:r>
    </w:p>
    <w:p w:rsidRDefault="00897CF4" w:rsidP="007B64C7" w:rsidR="00897CF4" w:rsidRPr="00897CF4">
      <w:pPr>
        <w:ind w:firstLine="708" w:left="3540"/>
        <w:jc w:val="right"/>
        <w:rPr>
          <w:sz w:val="24"/>
          <w:szCs w:val="24"/>
        </w:rPr>
      </w:pPr>
      <w:r w:rsidRPr="00897CF4">
        <w:rPr>
          <w:sz w:val="24"/>
          <w:szCs w:val="24"/>
        </w:rPr>
        <w:t xml:space="preserve">                                       Valentina Gabud</w:t>
      </w:r>
    </w:p>
    <w:p w:rsidRDefault="008409BB" w:rsidP="00897CF4" w:rsidR="00935ABA" w:rsidRPr="008409BB">
      <w:pPr>
        <w:pStyle w:val="Odlomakpopisa"/>
        <w:rPr>
          <w:sz w:val="24"/>
          <w:szCs w:val="24"/>
        </w:rPr>
      </w:pPr>
      <w:r>
        <w:rPr>
          <w:sz w:val="24"/>
          <w:szCs w:val="24"/>
        </w:rPr>
        <w:tab/>
      </w:r>
    </w:p>
    <w:sectPr w:rsidSect="008409BB" w:rsidR="00935ABA" w:rsidRPr="008409BB">
      <w:headerReference w:type="first" r:id="rId9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09BB" w:rsidP="008409BB" w:rsidR="008409BB">
      <w:r>
        <w:separator/>
      </w:r>
    </w:p>
  </w:endnote>
  <w:endnote w:id="0" w:type="continuationSeparator">
    <w:p w:rsidRDefault="008409BB" w:rsidP="008409BB" w:rsidR="008409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09BB" w:rsidP="008409BB" w:rsidR="008409BB">
      <w:r>
        <w:separator/>
      </w:r>
    </w:p>
  </w:footnote>
  <w:footnote w:id="0" w:type="continuationSeparator">
    <w:p w:rsidRDefault="008409BB" w:rsidP="008409BB" w:rsidR="008409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7055" w:rsidR="008409BB">
    <w:pPr>
      <w:pStyle w:val="Zaglavlje"/>
    </w:pPr>
    <w:r>
      <w:t xml:space="preserve">  </w:t>
    </w:r>
    <w:r w:rsidR="008409BB">
      <w:t xml:space="preserve">           </w:t>
    </w:r>
    <w:r w:rsidR="008409BB">
      <w:rPr>
        <w:noProof/>
      </w:rPr>
      <w:drawing>
        <wp:inline distR="0" distL="0" distB="0" distT="0">
          <wp:extent cy="961200" cx="720000"/>
          <wp:effectExtent b="0" r="4445" t="0" l="0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961200" cx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AE60B5A"/>
    <w:multiLevelType w:val="hybridMultilevel"/>
    <w:tmpl w:val="B686C784"/>
    <w:lvl w:tplc="7CB844C6" w:ilvl="0">
      <w:start w:val="8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A79"/>
    <w:rsid w:val="00310646"/>
    <w:rsid w:val="003A3724"/>
    <w:rsid w:val="004846E3"/>
    <w:rsid w:val="00574039"/>
    <w:rsid w:val="00577C20"/>
    <w:rsid w:val="005E5A2C"/>
    <w:rsid w:val="00675E2B"/>
    <w:rsid w:val="00682A7A"/>
    <w:rsid w:val="006932E0"/>
    <w:rsid w:val="006F6973"/>
    <w:rsid w:val="00722751"/>
    <w:rsid w:val="0075381D"/>
    <w:rsid w:val="007C1C99"/>
    <w:rsid w:val="00815B2B"/>
    <w:rsid w:val="008409BB"/>
    <w:rsid w:val="00863F9F"/>
    <w:rsid w:val="00897CF4"/>
    <w:rsid w:val="008A286D"/>
    <w:rsid w:val="00935ABA"/>
    <w:rsid w:val="009445FD"/>
    <w:rsid w:val="00945BB0"/>
    <w:rsid w:val="009E1755"/>
    <w:rsid w:val="00A90802"/>
    <w:rsid w:val="00AC7055"/>
    <w:rsid w:val="00AD2A7F"/>
    <w:rsid w:val="00B539B6"/>
    <w:rsid w:val="00B55169"/>
    <w:rsid w:val="00BD1AE7"/>
    <w:rsid w:val="00BF5690"/>
    <w:rsid w:val="00C00CB9"/>
    <w:rsid w:val="00CB499D"/>
    <w:rsid w:val="00CD7733"/>
    <w:rsid w:val="00D10C86"/>
    <w:rsid w:val="00D639B5"/>
    <w:rsid w:val="00D75E26"/>
    <w:rsid w:val="00D82923"/>
    <w:rsid w:val="00D8748D"/>
    <w:rsid w:val="00E81382"/>
    <w:rsid w:val="00F002AF"/>
    <w:rsid w:val="00F13A79"/>
    <w:rsid w:val="00F32614"/>
    <w:rsid w:val="00FA0451"/>
    <w:rsid w:val="00FC18D1"/>
    <w:rsid w:val="00FC7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15B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5B2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5B2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5B2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5B2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815B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15B2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C1C99"/>
    <w:pPr>
      <w:ind w:left="720"/>
      <w:contextualSpacing/>
    </w:pPr>
  </w:style>
  <w:style w:styleId="Zaglavlje" w:type="paragraph">
    <w:name w:val="header"/>
    <w:basedOn w:val="Normal"/>
    <w:link w:val="ZaglavljeChar"/>
    <w:unhideWhenUsed/>
    <w:rsid w:val="008409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409BB"/>
  </w:style>
  <w:style w:styleId="Podnoje" w:type="paragraph">
    <w:name w:val="footer"/>
    <w:basedOn w:val="Normal"/>
    <w:link w:val="PodnojeChar"/>
    <w:unhideWhenUsed/>
    <w:rsid w:val="008409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409BB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15B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5B2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5B2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5B2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5B2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815B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15B2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C1C99"/>
    <w:pPr>
      <w:ind w:left="720"/>
      <w:contextualSpacing/>
    </w:pPr>
  </w:style>
  <w:style w:styleId="Zaglavlje" w:type="paragraph">
    <w:name w:val="header"/>
    <w:basedOn w:val="Normal"/>
    <w:link w:val="ZaglavljeChar"/>
    <w:unhideWhenUsed/>
    <w:rsid w:val="008409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409BB"/>
  </w:style>
  <w:style w:styleId="Podnoje" w:type="paragraph">
    <w:name w:val="footer"/>
    <w:basedOn w:val="Normal"/>
    <w:link w:val="PodnojeChar"/>
    <w:unhideWhenUsed/>
    <w:rsid w:val="008409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409BB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2019.</izvorni_sadrzaj>
    <derivirana_varijabla naziv="DomainObject.DatumDonosenjaOdluke_1">18.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853</izvorni_sadrzaj>
    <derivirana_varijabla naziv="DomainObject.Predmet.Broj_1">853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2018.</izvorni_sadrzaj>
    <derivirana_varijabla naziv="DomainObject.Predmet.DatumOsnivanja_1">26.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St-853/2018</izvorni_sadrzaj>
    <derivirana_varijabla naziv="DomainObject.Predmet.OznakaBroj_1">St-853/2018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ARIS 2000 I PARTNERI K.D.</izvorni_sadrzaj>
    <derivirana_varijabla naziv="DomainObject.Predmet.ProtustrankaFormated_1">  ARIS 2000 I PARTNERI K.D.</derivirana_varijabla>
  </DomainObject.Predmet.ProtustrankaFormated>
  <DomainObject.Predmet.ProtustrankaFormatedOIB>
    <izvorni_sadrzaj>  ARIS 2000 I PARTNERI K.D., OIB 47432611256</izvorni_sadrzaj>
    <derivirana_varijabla naziv="DomainObject.Predmet.ProtustrankaFormatedOIB_1">  ARIS 2000 I PARTNERI K.D., OIB 47432611256</derivirana_varijabla>
  </DomainObject.Predmet.ProtustrankaFormatedOIB>
  <DomainObject.Predmet.ProtustrankaFormatedWithAdress>
    <izvorni_sadrzaj> ARIS 2000 I PARTNERI K.D., KOLODVORSKA 4A, 49247 Zlatar-Bistrica</izvorni_sadrzaj>
    <derivirana_varijabla naziv="DomainObject.Predmet.ProtustrankaFormatedWithAdress_1"> ARIS 2000 I PARTNERI K.D., KOLODVORSKA 4A, 49247 Zlatar-Bistrica</derivirana_varijabla>
  </DomainObject.Predmet.ProtustrankaFormatedWithAdress>
  <DomainObject.Predmet.ProtustrankaFormatedWithAdressOIB>
    <izvorni_sadrzaj> ARIS 2000 I PARTNERI K.D., OIB 47432611256, KOLODVORSKA 4A, 49247 Zlatar-Bistrica</izvorni_sadrzaj>
    <derivirana_varijabla naziv="DomainObject.Predmet.ProtustrankaFormatedWithAdressOIB_1"> ARIS 2000 I PARTNERI K.D., OIB 47432611256, KOLODVORSKA 4A, 49247 Zlatar-Bistrica</derivirana_varijabla>
  </DomainObject.Predmet.ProtustrankaFormatedWithAdressOIB>
  <DomainObject.Predmet.ProtustrankaWithAdress>
    <izvorni_sadrzaj>ARIS 2000 I PARTNERI K.D. KOLODVORSKA 4A, 49247 Zlatar-Bistrica</izvorni_sadrzaj>
    <derivirana_varijabla naziv="DomainObject.Predmet.ProtustrankaWithAdress_1">ARIS 2000 I PARTNERI K.D. KOLODVORSKA 4A, 49247 Zlatar-Bistrica</derivirana_varijabla>
  </DomainObject.Predmet.ProtustrankaWithAdress>
  <DomainObject.Predmet.ProtustrankaWithAdressOIB>
    <izvorni_sadrzaj>ARIS 2000 I PARTNERI K.D., OIB 47432611256, KOLODVORSKA 4A, 49247 Zlatar-Bistrica</izvorni_sadrzaj>
    <derivirana_varijabla naziv="DomainObject.Predmet.ProtustrankaWithAdressOIB_1">ARIS 2000 I PARTNERI K.D., OIB 47432611256, KOLODVORSKA 4A, 49247 Zlatar-Bistrica</derivirana_varijabla>
  </DomainObject.Predmet.ProtustrankaWithAdressOIB>
  <DomainObject.Predmet.ProtustrankaNazivFormated>
    <izvorni_sadrzaj>ARIS 2000 I PARTNERI K.D.</izvorni_sadrzaj>
    <derivirana_varijabla naziv="DomainObject.Predmet.ProtustrankaNazivFormated_1">ARIS 2000 I PARTNERI K.D.</derivirana_varijabla>
  </DomainObject.Predmet.ProtustrankaNazivFormated>
  <DomainObject.Predmet.ProtustrankaNazivFormatedOIB>
    <izvorni_sadrzaj>ARIS 2000 I PARTNERI K.D., OIB 47432611256</izvorni_sadrzaj>
    <derivirana_varijabla naziv="DomainObject.Predmet.ProtustrankaNazivFormatedOIB_1">ARIS 2000 I PARTNERI K.D., OIB 47432611256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RAIFFEISENBANK AUSTRIA d.d.</izvorni_sadrzaj>
    <derivirana_varijabla naziv="DomainObject.Predmet.StrankaFormated_1">  RAIFFEISENBANK AUSTRIA d.d.</derivirana_varijabla>
  </DomainObject.Predmet.StrankaFormated>
  <DomainObject.Predmet.StrankaFormatedOIB>
    <izvorni_sadrzaj>  RAIFFEISENBANK AUSTRIA d.d., OIB 53056966535</izvorni_sadrzaj>
    <derivirana_varijabla naziv="DomainObject.Predmet.StrankaFormatedOIB_1">  RAIFFEISENBANK AUSTRIA d.d., OIB 53056966535</derivirana_varijabla>
  </DomainObject.Predmet.StrankaFormatedOIB>
  <DomainObject.Predmet.StrankaFormatedWithAdress>
    <izvorni_sadrzaj> RAIFFEISENBANK AUSTRIA d.d., PETRINJSKA 59, 10000 Zagreb</izvorni_sadrzaj>
    <derivirana_varijabla naziv="DomainObject.Predmet.StrankaFormatedWithAdress_1"> RAIFFEISENBANK AUSTRIA d.d., PETRINJSKA 59, 10000 Zagreb</derivirana_varijabla>
  </DomainObject.Predmet.StrankaFormatedWithAdress>
  <DomainObject.Predmet.StrankaFormatedWithAdressOIB>
    <izvorni_sadrzaj> RAIFFEISENBANK AUSTRIA d.d., OIB 53056966535, PETRINJSKA 59, 10000 Zagreb</izvorni_sadrzaj>
    <derivirana_varijabla naziv="DomainObject.Predmet.StrankaFormatedWithAdressOIB_1"> RAIFFEISENBANK AUSTRIA d.d., OIB 53056966535, PETRINJSKA 59, 10000 Zagreb</derivirana_varijabla>
  </DomainObject.Predmet.StrankaFormatedWithAdressOIB>
  <DomainObject.Predmet.StrankaWithAdress>
    <izvorni_sadrzaj>RAIFFEISENBANK AUSTRIA d.d. PETRINJSKA 59,10000 Zagreb</izvorni_sadrzaj>
    <derivirana_varijabla naziv="DomainObject.Predmet.StrankaWithAdress_1">RAIFFEISENBANK AUSTRIA d.d. PETRINJSKA 59,10000 Zagreb</derivirana_varijabla>
  </DomainObject.Predmet.StrankaWithAdress>
  <DomainObject.Predmet.StrankaWithAdressOIB>
    <izvorni_sadrzaj>RAIFFEISENBANK AUSTRIA d.d., OIB 53056966535, PETRINJSKA 59,10000 Zagreb</izvorni_sadrzaj>
    <derivirana_varijabla naziv="DomainObject.Predmet.StrankaWithAdressOIB_1">RAIFFEISENBANK AUSTRIA d.d., OIB 53056966535, PETRINJSKA 59,10000 Zagreb</derivirana_varijabla>
  </DomainObject.Predmet.StrankaWithAdressOIB>
  <DomainObject.Predmet.StrankaNazivFormated>
    <izvorni_sadrzaj>RAIFFEISENBANK AUSTRIA d.d.</izvorni_sadrzaj>
    <derivirana_varijabla naziv="DomainObject.Predmet.StrankaNazivFormated_1">RAIFFEISENBANK AUSTRIA d.d.</derivirana_varijabla>
  </DomainObject.Predmet.StrankaNazivFormated>
  <DomainObject.Predmet.StrankaNazivFormatedOIB>
    <izvorni_sadrzaj>RAIFFEISENBANK AUSTRIA d.d., OIB 53056966535</izvorni_sadrzaj>
    <derivirana_varijabla naziv="DomainObject.Predmet.StrankaNazivFormatedOIB_1">RAIFFEISENBANK AUSTRIA d.d., OIB 53056966535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RAIFFEISENBANK AUSTRIA d.d.</item>
    </izvorni_sadrzaj>
    <derivirana_varijabla naziv="DomainObject.Predmet.StrankaListFormated_1">
      <item>RAIFFEISENBANK AUSTRIA d.d.</item>
    </derivirana_varijabla>
  </DomainObject.Predmet.StrankaListFormated>
  <DomainObject.Predmet.StrankaListFormatedOIB>
    <izvorni_sadrzaj>
      <item>RAIFFEISENBANK AUSTRIA d.d., OIB 53056966535</item>
    </izvorni_sadrzaj>
    <derivirana_varijabla naziv="DomainObject.Predmet.StrankaListFormatedOIB_1">
      <item>RAIFFEISENBANK AUSTRIA d.d., OIB 53056966535</item>
    </derivirana_varijabla>
  </DomainObject.Predmet.StrankaListFormatedOIB>
  <DomainObject.Predmet.StrankaListFormatedWithAdress>
    <izvorni_sadrzaj>
      <item>RAIFFEISENBANK AUSTRIA d.d., PETRINJSKA 59, 10000 Zagreb</item>
    </izvorni_sadrzaj>
    <derivirana_varijabla naziv="DomainObject.Predmet.StrankaListFormatedWithAdress_1">
      <item>RAIFFEISENBANK AUSTRIA d.d., PETRINJSKA 59, 10000 Zagreb</item>
    </derivirana_varijabla>
  </DomainObject.Predmet.StrankaListFormatedWithAdress>
  <DomainObject.Predmet.StrankaListFormatedWithAdressOIB>
    <izvorni_sadrzaj>
      <item>RAIFFEISENBANK AUSTRIA d.d., OIB 53056966535, PETRINJSKA 59, 10000 Zagreb</item>
    </izvorni_sadrzaj>
    <derivirana_varijabla naziv="DomainObject.Predmet.StrankaListFormatedWithAdressOIB_1">
      <item>RAIFFEISENBANK AUSTRIA d.d., OIB 53056966535, PETRINJSKA 59, 10000 Zagreb</item>
    </derivirana_varijabla>
  </DomainObject.Predmet.StrankaListFormatedWithAdressOIB>
  <DomainObject.Predmet.StrankaListNazivFormated>
    <izvorni_sadrzaj>
      <item>RAIFFEISENBANK AUSTRIA d.d.</item>
    </izvorni_sadrzaj>
    <derivirana_varijabla naziv="DomainObject.Predmet.StrankaListNazivFormated_1">
      <item>RAIFFEISENBANK AUSTRIA d.d.</item>
    </derivirana_varijabla>
  </DomainObject.Predmet.StrankaListNazivFormated>
  <DomainObject.Predmet.StrankaListNazivFormatedOIB>
    <izvorni_sadrzaj>
      <item>RAIFFEISENBANK AUSTRIA d.d., OIB 53056966535</item>
    </izvorni_sadrzaj>
    <derivirana_varijabla naziv="DomainObject.Predmet.StrankaListNazivFormatedOIB_1">
      <item>RAIFFEISENBANK AUSTRIA d.d., OIB 53056966535</item>
    </derivirana_varijabla>
  </DomainObject.Predmet.StrankaListNazivFormatedOIB>
  <DomainObject.Predmet.ProtuStrankaListFormated>
    <izvorni_sadrzaj>
      <item>ARIS 2000 I PARTNERI K.D.</item>
    </izvorni_sadrzaj>
    <derivirana_varijabla naziv="DomainObject.Predmet.ProtuStrankaListFormated_1">
      <item>ARIS 2000 I PARTNERI K.D.</item>
    </derivirana_varijabla>
  </DomainObject.Predmet.ProtuStrankaListFormated>
  <DomainObject.Predmet.ProtuStrankaListFormatedOIB>
    <izvorni_sadrzaj>
      <item>ARIS 2000 I PARTNERI K.D., OIB 47432611256</item>
    </izvorni_sadrzaj>
    <derivirana_varijabla naziv="DomainObject.Predmet.ProtuStrankaListFormatedOIB_1">
      <item>ARIS 2000 I PARTNERI K.D., OIB 47432611256</item>
    </derivirana_varijabla>
  </DomainObject.Predmet.ProtuStrankaListFormatedOIB>
  <DomainObject.Predmet.ProtuStrankaListFormatedWithAdress>
    <izvorni_sadrzaj>
      <item>ARIS 2000 I PARTNERI K.D., KOLODVORSKA 4A, 49247 Zlatar-Bistrica</item>
    </izvorni_sadrzaj>
    <derivirana_varijabla naziv="DomainObject.Predmet.ProtuStrankaListFormatedWithAdress_1">
      <item>ARIS 2000 I PARTNERI K.D., KOLODVORSKA 4A, 49247 Zlatar-Bistrica</item>
    </derivirana_varijabla>
  </DomainObject.Predmet.ProtuStrankaListFormatedWithAdress>
  <DomainObject.Predmet.ProtuStrankaListFormatedWithAdressOIB>
    <izvorni_sadrzaj>
      <item>ARIS 2000 I PARTNERI K.D., OIB 47432611256, KOLODVORSKA 4A, 49247 Zlatar-Bistrica</item>
    </izvorni_sadrzaj>
    <derivirana_varijabla naziv="DomainObject.Predmet.ProtuStrankaListFormatedWithAdressOIB_1">
      <item>ARIS 2000 I PARTNERI K.D., OIB 47432611256, KOLODVORSKA 4A, 49247 Zlatar-Bistrica</item>
    </derivirana_varijabla>
  </DomainObject.Predmet.ProtuStrankaListFormatedWithAdressOIB>
  <DomainObject.Predmet.ProtuStrankaListNazivFormated>
    <izvorni_sadrzaj>
      <item>ARIS 2000 I PARTNERI K.D.</item>
    </izvorni_sadrzaj>
    <derivirana_varijabla naziv="DomainObject.Predmet.ProtuStrankaListNazivFormated_1">
      <item>ARIS 2000 I PARTNERI K.D.</item>
    </derivirana_varijabla>
  </DomainObject.Predmet.ProtuStrankaListNazivFormated>
  <DomainObject.Predmet.ProtuStrankaListNazivFormatedOIB>
    <izvorni_sadrzaj>
      <item>ARIS 2000 I PARTNERI K.D., OIB 47432611256</item>
    </izvorni_sadrzaj>
    <derivirana_varijabla naziv="DomainObject.Predmet.ProtuStrankaListNazivFormatedOIB_1">
      <item>ARIS 2000 I PARTNERI K.D., OIB 47432611256</item>
    </derivirana_varijabla>
  </DomainObject.Predmet.ProtuStrankaListNazivFormatedOIB>
  <DomainObject.Predmet.OstaliListFormated>
    <izvorni_sadrzaj>
      <item>ODVJETNIČKO DRUŠTVO GLAMUZINA I GROŠETA</item>
      <item>Hrvoje Šimić</item>
      <item>Tihomir Hoić</item>
      <item>Maja Šimić</item>
      <item>OD Dragičević i partneri</item>
      <item>Jerko-duško Suić</item>
    </izvorni_sadrzaj>
    <derivirana_varijabla naziv="DomainObject.Predmet.OstaliListFormated_1">
      <item>ODVJETNIČKO DRUŠTVO GLAMUZINA I GROŠETA</item>
      <item>Hrvoje Šimić</item>
      <item>Tihomir Hoić</item>
      <item>Maja Šimić</item>
      <item>OD Dragičević i partneri</item>
      <item>Jerko-duško Suić</item>
    </derivirana_varijabla>
  </DomainObject.Predmet.OstaliListFormated>
  <DomainObject.Predmet.OstaliListFormatedOIB>
    <izvorni_sadrzaj>
      <item>ODVJETNIČKO DRUŠTVO GLAMUZINA I GROŠETA, OIB 69402757072</item>
      <item>Hrvoje Šimić</item>
      <item>Tihomir Hoić</item>
      <item>Maja Šimić</item>
      <item>OD Dragičević i partneri</item>
      <item>Jerko-duško Suić, OIB 53510817959</item>
    </izvorni_sadrzaj>
    <derivirana_varijabla naziv="DomainObject.Predmet.OstaliListFormatedOIB_1">
      <item>ODVJETNIČKO DRUŠTVO GLAMUZINA I GROŠETA, OIB 69402757072</item>
      <item>Hrvoje Šimić</item>
      <item>Tihomir Hoić</item>
      <item>Maja Šimić</item>
      <item>OD Dragičević i partneri</item>
      <item>Jerko-duško Suić, OIB 53510817959</item>
    </derivirana_varijabla>
  </DomainObject.Predmet.OstaliListFormatedOIB>
  <DomainObject.Predmet.OstaliListFormatedWithAdress>
    <izvorni_sadrzaj>
      <item>ODVJETNIČKO DRUŠTVO GLAMUZINA I GROŠETA, KRAJIŠKA 27, 10000 Zagreb</item>
      <item>Hrvoje Šimić, A. Šenoe 3, 10000 Zagreb</item>
      <item>Tihomir Hoić, Zagorska 40, Zlatar Bistrica</item>
      <item>Maja Šimić, Frateršćica 60, 10000 Zagreb</item>
      <item>OD Dragičević i partneri, Palmotićeva 60, 10000 Zagreb</item>
      <item>Jerko-duško Suić, Hegedušićeva 10, 10000 Zagreb</item>
    </izvorni_sadrzaj>
    <derivirana_varijabla naziv="DomainObject.Predmet.OstaliListFormatedWithAdress_1">
      <item>ODVJETNIČKO DRUŠTVO GLAMUZINA I GROŠETA, KRAJIŠKA 27, 10000 Zagreb</item>
      <item>Hrvoje Šimić, A. Šenoe 3, 10000 Zagreb</item>
      <item>Tihomir Hoić, Zagorska 40, Zlatar Bistrica</item>
      <item>Maja Šimić, Frateršćica 60, 10000 Zagreb</item>
      <item>OD Dragičević i partneri, Palmotićeva 60, 10000 Zagreb</item>
      <item>Jerko-duško Suić, Hegedušićeva 10, 10000 Zagreb</item>
    </derivirana_varijabla>
  </DomainObject.Predmet.OstaliListFormatedWithAdress>
  <DomainObject.Predmet.OstaliListFormatedWithAdressOIB>
    <izvorni_sadrzaj>
      <item>ODVJETNIČKO DRUŠTVO GLAMUZINA I GROŠETA, OIB 69402757072, KRAJIŠKA 27, 10000 Zagreb</item>
      <item>Hrvoje Šimić, A. Šenoe 3, 10000 Zagreb</item>
      <item>Tihomir Hoić, Zagorska 40, Zlatar Bistrica</item>
      <item>Maja Šimić, Frateršćica 60, 10000 Zagreb</item>
      <item>OD Dragičević i partneri, Palmotićeva 60, 10000 Zagreb</item>
      <item>Jerko-duško Suić, OIB 53510817959, Hegedušićeva 10, 10000 Zagreb</item>
    </izvorni_sadrzaj>
    <derivirana_varijabla naziv="DomainObject.Predmet.OstaliListFormatedWithAdressOIB_1">
      <item>ODVJETNIČKO DRUŠTVO GLAMUZINA I GROŠETA, OIB 69402757072, KRAJIŠKA 27, 10000 Zagreb</item>
      <item>Hrvoje Šimić, A. Šenoe 3, 10000 Zagreb</item>
      <item>Tihomir Hoić, Zagorska 40, Zlatar Bistrica</item>
      <item>Maja Šimić, Frateršćica 60, 10000 Zagreb</item>
      <item>OD Dragičević i partneri, Palmotićeva 60, 10000 Zagreb</item>
      <item>Jerko-duško Suić, OIB 53510817959, Hegedušićeva 10, 10000 Zagreb</item>
    </derivirana_varijabla>
  </DomainObject.Predmet.OstaliListFormatedWithAdressOIB>
  <DomainObject.Predmet.OstaliListNazivFormated>
    <izvorni_sadrzaj>
      <item>ODVJETNIČKO DRUŠTVO GLAMUZINA I GROŠETA</item>
      <item>Hrvoje Šimić</item>
      <item>Tihomir Hoić</item>
      <item>Maja Šimić</item>
      <item>OD Dragičević i partneri</item>
      <item>Jerko-duško Suić</item>
    </izvorni_sadrzaj>
    <derivirana_varijabla naziv="DomainObject.Predmet.OstaliListNazivFormated_1">
      <item>ODVJETNIČKO DRUŠTVO GLAMUZINA I GROŠETA</item>
      <item>Hrvoje Šimić</item>
      <item>Tihomir Hoić</item>
      <item>Maja Šimić</item>
      <item>OD Dragičević i partneri</item>
      <item>Jerko-duško Suić</item>
    </derivirana_varijabla>
  </DomainObject.Predmet.OstaliListNazivFormated>
  <DomainObject.Predmet.OstaliListNazivFormatedOIB>
    <izvorni_sadrzaj>
      <item>ODVJETNIČKO DRUŠTVO GLAMUZINA I GROŠETA, OIB 69402757072</item>
      <item>Hrvoje Šimić</item>
      <item>Tihomir Hoić</item>
      <item>Maja Šimić</item>
      <item>OD Dragičević i partneri</item>
      <item>Jerko-duško Suić, OIB 53510817959</item>
    </izvorni_sadrzaj>
    <derivirana_varijabla naziv="DomainObject.Predmet.OstaliListNazivFormatedOIB_1">
      <item>ODVJETNIČKO DRUŠTVO GLAMUZINA I GROŠETA, OIB 69402757072</item>
      <item>Hrvoje Šimić</item>
      <item>Tihomir Hoić</item>
      <item>Maja Šimić</item>
      <item>OD Dragičević i partneri</item>
      <item>Jerko-duško Suić, OIB 53510817959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2019.</izvorni_sadrzaj>
    <derivirana_varijabla naziv="DomainObject.Datum_1">18.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RAIFFEISENBANK AUSTRIA d.d.</izvorni_sadrzaj>
    <derivirana_varijabla naziv="DomainObject.Predmet.StrankaIDrugi_1">RAIFFEISENBANK AUSTRIA d.d.</derivirana_varijabla>
  </DomainObject.Predmet.StrankaIDrugi>
  <DomainObject.Predmet.ProtustrankaIDrugi>
    <izvorni_sadrzaj>ARIS 2000 I PARTNERI K.D.</izvorni_sadrzaj>
    <derivirana_varijabla naziv="DomainObject.Predmet.ProtustrankaIDrugi_1">ARIS 2000 I PARTNERI K.D.</derivirana_varijabla>
  </DomainObject.Predmet.ProtustrankaIDrugi>
  <DomainObject.Predmet.StrankaIDrugiAdressOIB>
    <izvorni_sadrzaj>RAIFFEISENBANK AUSTRIA d.d., OIB 53056966535, PETRINJSKA 59, 10000 Zagreb</izvorni_sadrzaj>
    <derivirana_varijabla naziv="DomainObject.Predmet.StrankaIDrugiAdressOIB_1">RAIFFEISENBANK AUSTRIA d.d., OIB 53056966535, PETRINJSKA 59, 10000 Zagreb</derivirana_varijabla>
  </DomainObject.Predmet.StrankaIDrugiAdressOIB>
  <DomainObject.Predmet.ProtustrankaIDrugiAdressOIB>
    <izvorni_sadrzaj>ARIS 2000 I PARTNERI K.D., OIB 47432611256, KOLODVORSKA 4A, 49247 Zlatar-Bistrica</izvorni_sadrzaj>
    <derivirana_varijabla naziv="DomainObject.Predmet.ProtustrankaIDrugiAdressOIB_1">ARIS 2000 I PARTNERI K.D., OIB 47432611256, KOLODVORSKA 4A, 49247 Zlatar-Bistrica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ARIS 2000 I PARTNERI K.D.</item>
      <item>RAIFFEISENBANK AUSTRIA d.d.</item>
      <item>ODVJETNIČKO DRUŠTVO GLAMUZINA I GROŠETA</item>
      <item>Hrvoje Šimić</item>
      <item>Tihomir Hoić</item>
      <item>Maja Šimić</item>
      <item>OD Dragičević i partneri</item>
      <item>Jerko-duško Suić</item>
    </izvorni_sadrzaj>
    <derivirana_varijabla naziv="DomainObject.Predmet.SudioniciListNaziv_1">
      <item>ARIS 2000 I PARTNERI K.D.</item>
      <item>RAIFFEISENBANK AUSTRIA d.d.</item>
      <item>ODVJETNIČKO DRUŠTVO GLAMUZINA I GROŠETA</item>
      <item>Hrvoje Šimić</item>
      <item>Tihomir Hoić</item>
      <item>Maja Šimić</item>
      <item>OD Dragičević i partneri</item>
      <item>Jerko-duško Suić</item>
    </derivirana_varijabla>
  </DomainObject.Predmet.SudioniciListNaziv>
  <DomainObject.Predmet.SudioniciListAdressOIB>
    <izvorni_sadrzaj>
      <item>ARIS 2000 I PARTNERI K.D., OIB 47432611256, KOLODVORSKA 4A,49247 Zlatar-Bistrica</item>
      <item>RAIFFEISENBANK AUSTRIA d.d., OIB 53056966535, PETRINJSKA 59,10000 Zagreb</item>
      <item>ODVJETNIČKO DRUŠTVO GLAMUZINA I GROŠETA, OIB 69402757072, KRAJIŠKA 27,10000 Zagreb</item>
      <item>Hrvoje Šimić, A. Šenoe 3,10000 Zagreb</item>
      <item>Tihomir Hoić, Zagorska 40,Zlatar Bistrica</item>
      <item>Maja Šimić, Frateršćica 60,10000 Zagreb</item>
      <item>OD Dragičević i partneri, Palmotićeva 60,10000 Zagreb</item>
      <item>Jerko-duško Suić, OIB 53510817959, Hegedušićeva 10,10000 Zagreb</item>
    </izvorni_sadrzaj>
    <derivirana_varijabla naziv="DomainObject.Predmet.SudioniciListAdressOIB_1">
      <item>ARIS 2000 I PARTNERI K.D., OIB 47432611256, KOLODVORSKA 4A,49247 Zlatar-Bistrica</item>
      <item>RAIFFEISENBANK AUSTRIA d.d., OIB 53056966535, PETRINJSKA 59,10000 Zagreb</item>
      <item>ODVJETNIČKO DRUŠTVO GLAMUZINA I GROŠETA, OIB 69402757072, KRAJIŠKA 27,10000 Zagreb</item>
      <item>Hrvoje Šimić, A. Šenoe 3,10000 Zagreb</item>
      <item>Tihomir Hoić, Zagorska 40,Zlatar Bistrica</item>
      <item>Maja Šimić, Frateršćica 60,10000 Zagreb</item>
      <item>OD Dragičević i partneri, Palmotićeva 60,10000 Zagreb</item>
      <item>Jerko-duško Suić, OIB 53510817959, Hegedušićeva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47432611256</item>
      <item>, OIB 53056966535</item>
      <item>, OIB 69402757072</item>
      <item>, OIB null</item>
      <item>, OIB null</item>
      <item>, OIB null</item>
      <item>, OIB null</item>
      <item>, OIB 53510817959</item>
    </izvorni_sadrzaj>
    <derivirana_varijabla naziv="DomainObject.Predmet.SudioniciListNazivOIB_1">
      <item>, OIB 47432611256</item>
      <item>, OIB 53056966535</item>
      <item>, OIB 69402757072</item>
      <item>, OIB null</item>
      <item>, OIB null</item>
      <item>, OIB null</item>
      <item>, OIB null</item>
      <item>, OIB 53510817959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227</properties:Words>
  <properties:Characters>1072</properties:Characters>
  <properties:Lines>44</properties:Lines>
  <properties:Paragraphs>19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2019-01-03T08:26:00Z</dcterms:created>
  <dc:creator>nmarkovic</dc:creator>
  <cp:lastModifiedBy>Valentina Gabud</cp:lastModifiedBy>
  <cp:lastPrinted>2019-03-18T09:48:00Z</cp:lastPrinted>
  <dcterms:modified xmlns:xsi="http://www.w3.org/2001/XMLSchema-instance" xsi:type="dcterms:W3CDTF">2019-03-18T09:48:00Z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poziv stečajnom upravitelju da podnese izvješće (3. zaključak-poziv st. up. na dostavu izvješća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