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dfc1c" w14:paraId="19dfc1c" w:rsidRDefault="00434AF3" w:rsidP="009D0DC2" w:rsidR="00434AF3" w:rsidRPr="00BE11FB">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BE11FB">
        <w:rPr>
          <w:rFonts w:cs="Times New Roman" w:eastAsia="Times New Roman" w:hAnsi="Times New Roman" w:ascii="Times New Roman"/>
          <w:bCs/>
          <w:sz w:val="24"/>
          <w:szCs w:val="24"/>
        </w:rPr>
        <w:t xml:space="preserve">                    </w:t>
      </w:r>
      <w:r w:rsidRPr="00BE11FB">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BE11FB">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BE11FB">
        <w:rPr>
          <w:rFonts w:cs="Times New Roman" w:eastAsia="Times New Roman" w:hAnsi="Times New Roman" w:ascii="Times New Roman"/>
          <w:bCs/>
          <w:sz w:val="24"/>
          <w:szCs w:val="24"/>
          <w:lang w:val="en-US"/>
        </w:rPr>
        <w:t xml:space="preserve">     REPUBLIKA HRVATSKA</w:t>
      </w:r>
    </w:p>
    <w:p w:rsidRDefault="00434AF3" w:rsidP="009D0DC2" w:rsidR="00434AF3" w:rsidRPr="00BE11F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BE11FB">
        <w:rPr>
          <w:rFonts w:cs="Times New Roman" w:eastAsia="Times New Roman" w:hAnsi="Times New Roman" w:ascii="Times New Roman"/>
          <w:bCs/>
          <w:sz w:val="24"/>
          <w:szCs w:val="24"/>
          <w:lang w:val="en-US"/>
        </w:rPr>
        <w:t xml:space="preserve"> TRGOVAČKI SUD U PAZINU</w:t>
      </w:r>
    </w:p>
    <w:p w:rsidRDefault="00434AF3" w:rsidP="009D0DC2" w:rsidR="00434AF3" w:rsidRPr="00BE11F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BE11FB">
        <w:rPr>
          <w:rFonts w:cs="Times New Roman" w:eastAsia="Times New Roman" w:hAnsi="Times New Roman" w:ascii="Times New Roman"/>
          <w:bCs/>
          <w:sz w:val="24"/>
          <w:szCs w:val="24"/>
        </w:rPr>
        <w:t xml:space="preserve">      Dršćevka 1, 52000 Pazin</w:t>
      </w:r>
    </w:p>
    <w:p w:rsidRDefault="002C642A" w:rsidP="009D0DC2" w:rsidR="002C642A" w:rsidRPr="00BE11F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BE11FB">
      <w:pPr>
        <w:spacing w:lineRule="auto" w:line="240" w:after="0"/>
        <w:jc w:val="center"/>
        <w:rPr>
          <w:rFonts w:cs="Times New Roman" w:eastAsia="Times New Roman" w:hAnsi="Times New Roman" w:ascii="Times New Roman"/>
          <w:sz w:val="24"/>
          <w:szCs w:val="24"/>
          <w:lang w:eastAsia="hr-HR"/>
        </w:rPr>
      </w:pPr>
      <w:r w:rsidRPr="00BE11FB">
        <w:rPr>
          <w:rFonts w:cs="Times New Roman" w:eastAsia="Times New Roman" w:hAnsi="Times New Roman" w:ascii="Times New Roman"/>
          <w:sz w:val="24"/>
          <w:szCs w:val="24"/>
        </w:rPr>
        <w:t>R E P U B L I K A   H R V A T S K A</w:t>
      </w:r>
    </w:p>
    <w:p w:rsidRDefault="00434AF3" w:rsidP="009D0DC2" w:rsidR="00434AF3" w:rsidRPr="00BE11FB">
      <w:pPr>
        <w:spacing w:lineRule="auto" w:line="240" w:after="0"/>
        <w:jc w:val="center"/>
        <w:rPr>
          <w:rFonts w:cs="Times New Roman" w:eastAsia="Times New Roman" w:hAnsi="Times New Roman" w:ascii="Times New Roman"/>
          <w:sz w:val="24"/>
          <w:szCs w:val="24"/>
        </w:rPr>
      </w:pPr>
    </w:p>
    <w:p w:rsidRDefault="00434AF3" w:rsidP="009D0DC2" w:rsidR="00434AF3" w:rsidRPr="00BE11FB">
      <w:pPr>
        <w:spacing w:lineRule="auto" w:line="240" w:after="0"/>
        <w:jc w:val="center"/>
        <w:rPr>
          <w:rFonts w:cs="Times New Roman" w:eastAsia="Times New Roman" w:hAnsi="Times New Roman" w:ascii="Times New Roman"/>
          <w:sz w:val="24"/>
          <w:szCs w:val="24"/>
        </w:rPr>
      </w:pPr>
      <w:r w:rsidRPr="00BE11FB">
        <w:rPr>
          <w:rFonts w:cs="Times New Roman" w:eastAsia="Times New Roman" w:hAnsi="Times New Roman" w:ascii="Times New Roman"/>
          <w:sz w:val="24"/>
          <w:szCs w:val="24"/>
        </w:rPr>
        <w:t>R J E Š E NJ E</w:t>
      </w:r>
    </w:p>
    <w:p w:rsidRDefault="00434AF3" w:rsidP="009D0DC2" w:rsidR="00434AF3" w:rsidRPr="00BE11FB">
      <w:pPr>
        <w:spacing w:lineRule="auto" w:line="240" w:after="0"/>
        <w:rPr>
          <w:rFonts w:cs="Times New Roman" w:eastAsia="Times New Roman" w:hAnsi="Times New Roman" w:ascii="Times New Roman"/>
          <w:sz w:val="24"/>
          <w:szCs w:val="24"/>
        </w:rPr>
      </w:pPr>
    </w:p>
    <w:p w:rsidRDefault="00434AF3" w:rsidP="006E34CB" w:rsidR="002C642A" w:rsidRPr="00BE11FB">
      <w:pPr>
        <w:spacing w:lineRule="auto" w:line="240" w:after="0"/>
        <w:ind w:firstLine="708"/>
        <w:jc w:val="both"/>
        <w:rPr>
          <w:rFonts w:cs="Times New Roman" w:eastAsia="Times New Roman" w:hAnsi="Times New Roman" w:ascii="Times New Roman"/>
          <w:sz w:val="24"/>
          <w:szCs w:val="24"/>
        </w:rPr>
      </w:pPr>
      <w:r w:rsidRPr="00BE11FB">
        <w:rPr>
          <w:rFonts w:cs="Times New Roman" w:eastAsia="Times New Roman" w:hAnsi="Times New Roman" w:ascii="Times New Roman"/>
          <w:sz w:val="24"/>
          <w:szCs w:val="24"/>
        </w:rPr>
        <w:t>Trgovački sud u Pazinu, po su</w:t>
      </w:r>
      <w:r w:rsidR="00745DEE" w:rsidRPr="00BE11FB">
        <w:rPr>
          <w:rFonts w:cs="Times New Roman" w:eastAsia="Times New Roman" w:hAnsi="Times New Roman" w:ascii="Times New Roman"/>
          <w:sz w:val="24"/>
          <w:szCs w:val="24"/>
        </w:rPr>
        <w:t>cu Damiru Rabaru</w:t>
      </w:r>
      <w:r w:rsidRPr="00BE11FB">
        <w:rPr>
          <w:rFonts w:cs="Times New Roman" w:eastAsia="Times New Roman" w:hAnsi="Times New Roman" w:ascii="Times New Roman"/>
          <w:sz w:val="24"/>
          <w:szCs w:val="24"/>
        </w:rPr>
        <w:t>,</w:t>
      </w:r>
      <w:r w:rsidRPr="00BE11FB">
        <w:rPr>
          <w:rFonts w:cs="Times New Roman" w:hAnsi="Times New Roman" w:ascii="Times New Roman"/>
          <w:sz w:val="24"/>
          <w:szCs w:val="24"/>
        </w:rPr>
        <w:t xml:space="preserve"> </w:t>
      </w:r>
      <w:r w:rsidR="00635406" w:rsidRPr="00BE11FB">
        <w:rPr>
          <w:rFonts w:cs="Times New Roman" w:eastAsia="Times New Roman" w:hAnsi="Times New Roman" w:ascii="Times New Roman"/>
          <w:sz w:val="24"/>
          <w:szCs w:val="24"/>
        </w:rPr>
        <w:t>radi</w:t>
      </w:r>
      <w:r w:rsidR="004C5D1D" w:rsidRPr="00BE11FB">
        <w:rPr>
          <w:rFonts w:cs="Times New Roman" w:eastAsia="Times New Roman" w:hAnsi="Times New Roman" w:ascii="Times New Roman"/>
          <w:sz w:val="24"/>
          <w:szCs w:val="24"/>
        </w:rPr>
        <w:t xml:space="preserve"> provedbe</w:t>
      </w:r>
      <w:r w:rsidR="00635406" w:rsidRPr="00BE11FB">
        <w:rPr>
          <w:rFonts w:cs="Times New Roman" w:eastAsia="Times New Roman" w:hAnsi="Times New Roman" w:ascii="Times New Roman"/>
          <w:sz w:val="24"/>
          <w:szCs w:val="24"/>
        </w:rPr>
        <w:t xml:space="preserve"> naknadne diobe </w:t>
      </w:r>
      <w:r w:rsidRPr="00BE11FB">
        <w:rPr>
          <w:rFonts w:cs="Times New Roman" w:eastAsia="Times New Roman" w:hAnsi="Times New Roman" w:ascii="Times New Roman"/>
          <w:sz w:val="24"/>
          <w:szCs w:val="24"/>
        </w:rPr>
        <w:t>nad pravnom osobom (dužnikom)</w:t>
      </w:r>
      <w:r w:rsidR="00635406" w:rsidRPr="00BE11FB">
        <w:rPr>
          <w:rFonts w:cs="Times New Roman" w:eastAsia="Times New Roman" w:hAnsi="Times New Roman" w:ascii="Times New Roman"/>
          <w:sz w:val="24"/>
          <w:szCs w:val="24"/>
        </w:rPr>
        <w:t xml:space="preserve"> – stečajnom masom trgovačkog društva</w:t>
      </w:r>
      <w:r w:rsidRPr="00BE11FB">
        <w:rPr>
          <w:rFonts w:cs="Times New Roman" w:eastAsia="Times New Roman" w:hAnsi="Times New Roman" w:ascii="Times New Roman"/>
          <w:sz w:val="24"/>
          <w:szCs w:val="24"/>
        </w:rPr>
        <w:t xml:space="preserve"> </w:t>
      </w:r>
      <w:r w:rsidR="00241EB1" w:rsidRPr="00BE11FB">
        <w:rPr>
          <w:rFonts w:cs="Times New Roman" w:eastAsia="Times New Roman" w:hAnsi="Times New Roman" w:ascii="Times New Roman"/>
          <w:sz w:val="24"/>
          <w:szCs w:val="24"/>
        </w:rPr>
        <w:t>ELITA STAN d. o. o. Pula, Gundulićeva 18, OIB 45562504358</w:t>
      </w:r>
      <w:r w:rsidR="00745DEE" w:rsidRPr="00BE11FB">
        <w:rPr>
          <w:rFonts w:cs="Times New Roman" w:eastAsia="Times New Roman" w:hAnsi="Times New Roman" w:ascii="Times New Roman"/>
          <w:sz w:val="24"/>
          <w:szCs w:val="24"/>
        </w:rPr>
        <w:t xml:space="preserve">, </w:t>
      </w:r>
      <w:r w:rsidR="00663088" w:rsidRPr="00BE11FB">
        <w:rPr>
          <w:rFonts w:cs="Times New Roman" w:eastAsia="Times New Roman" w:hAnsi="Times New Roman" w:ascii="Times New Roman"/>
          <w:sz w:val="24"/>
          <w:szCs w:val="24"/>
        </w:rPr>
        <w:t xml:space="preserve"> </w:t>
      </w:r>
      <w:r w:rsidR="00391C72">
        <w:rPr>
          <w:rFonts w:cs="Times New Roman" w:eastAsia="Times New Roman" w:hAnsi="Times New Roman" w:ascii="Times New Roman"/>
          <w:sz w:val="24"/>
          <w:szCs w:val="24"/>
        </w:rPr>
        <w:t xml:space="preserve">dana 2. studenog 2016. </w:t>
      </w:r>
    </w:p>
    <w:p w:rsidRDefault="00DB383B" w:rsidP="009D0DC2" w:rsidR="00DB383B" w:rsidRPr="00BE11FB">
      <w:pPr>
        <w:spacing w:lineRule="auto" w:line="240" w:after="0"/>
        <w:ind w:firstLine="708"/>
        <w:rPr>
          <w:rFonts w:cs="Times New Roman" w:eastAsia="Times New Roman" w:hAnsi="Times New Roman" w:ascii="Times New Roman"/>
          <w:sz w:val="24"/>
          <w:szCs w:val="24"/>
        </w:rPr>
      </w:pPr>
    </w:p>
    <w:p w:rsidRDefault="002C642A" w:rsidP="009D0DC2" w:rsidR="002C642A" w:rsidRPr="00BE11FB">
      <w:pPr>
        <w:spacing w:lineRule="auto" w:line="240" w:after="0"/>
        <w:jc w:val="center"/>
        <w:rPr>
          <w:rFonts w:cs="Times New Roman" w:eastAsia="Times New Roman" w:hAnsi="Times New Roman" w:ascii="Times New Roman"/>
          <w:sz w:val="24"/>
          <w:szCs w:val="24"/>
        </w:rPr>
      </w:pPr>
      <w:r w:rsidRPr="00BE11FB">
        <w:rPr>
          <w:rFonts w:cs="Times New Roman" w:eastAsia="Times New Roman" w:hAnsi="Times New Roman" w:ascii="Times New Roman"/>
          <w:sz w:val="24"/>
          <w:szCs w:val="24"/>
        </w:rPr>
        <w:t>r i j e š i o   j e</w:t>
      </w:r>
    </w:p>
    <w:p w:rsidRDefault="00DB383B" w:rsidP="009D0DC2" w:rsidR="00DB383B" w:rsidRPr="00BE11FB">
      <w:pPr>
        <w:spacing w:lineRule="auto" w:line="240" w:after="0"/>
        <w:rPr>
          <w:rFonts w:cs="Times New Roman" w:eastAsia="Times New Roman" w:hAnsi="Times New Roman" w:ascii="Times New Roman"/>
          <w:sz w:val="24"/>
          <w:szCs w:val="24"/>
        </w:rPr>
      </w:pPr>
    </w:p>
    <w:p w:rsidRDefault="002070EC" w:rsidP="009D0DC2" w:rsidR="002070EC"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I. Nastavlja se stečajni postupak u odnosu na stečajnu masu trgovačkog društva </w:t>
      </w:r>
      <w:r w:rsidR="00241EB1" w:rsidRPr="00BE11FB">
        <w:rPr>
          <w:rFonts w:cs="Times New Roman" w:eastAsia="Times New Roman" w:hAnsi="Times New Roman" w:ascii="Times New Roman"/>
          <w:sz w:val="24"/>
          <w:szCs w:val="24"/>
        </w:rPr>
        <w:t>ELITA STAN d. o. o. Pula, Gundulićeva 18, OIB 45562504358</w:t>
      </w:r>
      <w:r w:rsidR="00635406" w:rsidRPr="00BE11FB">
        <w:rPr>
          <w:rFonts w:cs="Times New Roman" w:hAnsi="Times New Roman" w:ascii="Times New Roman"/>
          <w:sz w:val="24"/>
          <w:szCs w:val="24"/>
        </w:rPr>
        <w:t>.</w:t>
      </w:r>
    </w:p>
    <w:p w:rsidRDefault="002070EC" w:rsidP="009D0DC2" w:rsidR="002070EC" w:rsidRPr="00BE11FB">
      <w:pPr>
        <w:spacing w:lineRule="auto" w:line="240" w:after="0"/>
        <w:ind w:firstLine="708"/>
        <w:jc w:val="both"/>
        <w:rPr>
          <w:rFonts w:cs="Times New Roman" w:hAnsi="Times New Roman" w:ascii="Times New Roman"/>
          <w:sz w:val="24"/>
          <w:szCs w:val="24"/>
        </w:rPr>
      </w:pPr>
    </w:p>
    <w:p w:rsidRDefault="00473C45" w:rsidP="00473C45" w:rsidR="00200E38"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I</w:t>
      </w:r>
      <w:r w:rsidR="00161533" w:rsidRPr="00BE11FB">
        <w:rPr>
          <w:rFonts w:cs="Times New Roman" w:hAnsi="Times New Roman" w:ascii="Times New Roman"/>
          <w:sz w:val="24"/>
          <w:szCs w:val="24"/>
        </w:rPr>
        <w:t>I</w:t>
      </w:r>
      <w:r w:rsidR="00200E38" w:rsidRPr="00BE11FB">
        <w:rPr>
          <w:rFonts w:cs="Times New Roman" w:hAnsi="Times New Roman" w:ascii="Times New Roman"/>
          <w:sz w:val="24"/>
          <w:szCs w:val="24"/>
        </w:rPr>
        <w:t>. Nalaže se sudskom registru ovog suda da izvrši upis stečajne mase u sudski registar.</w:t>
      </w:r>
    </w:p>
    <w:p w:rsidRDefault="00200E38" w:rsidP="009D0DC2" w:rsidR="00200E38" w:rsidRPr="00BE11FB">
      <w:pPr>
        <w:spacing w:lineRule="auto" w:line="240" w:after="0"/>
        <w:ind w:firstLine="708"/>
        <w:jc w:val="both"/>
        <w:rPr>
          <w:rFonts w:cs="Times New Roman" w:hAnsi="Times New Roman" w:ascii="Times New Roman"/>
          <w:sz w:val="24"/>
          <w:szCs w:val="24"/>
        </w:rPr>
      </w:pPr>
    </w:p>
    <w:p w:rsidRDefault="00161533" w:rsidP="009D0DC2" w:rsidR="002C642A"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III</w:t>
      </w:r>
      <w:r w:rsidR="00473C45" w:rsidRPr="00BE11FB">
        <w:rPr>
          <w:rFonts w:cs="Times New Roman" w:hAnsi="Times New Roman" w:ascii="Times New Roman"/>
          <w:sz w:val="24"/>
          <w:szCs w:val="24"/>
        </w:rPr>
        <w:t xml:space="preserve">. </w:t>
      </w:r>
      <w:r w:rsidR="00434AF3" w:rsidRPr="00BE11FB">
        <w:rPr>
          <w:rFonts w:cs="Times New Roman" w:hAnsi="Times New Roman" w:ascii="Times New Roman"/>
          <w:sz w:val="24"/>
          <w:szCs w:val="24"/>
        </w:rPr>
        <w:t xml:space="preserve">Stečajni upravitelj </w:t>
      </w:r>
      <w:r w:rsidR="00473C45" w:rsidRPr="00BE11FB">
        <w:rPr>
          <w:rFonts w:cs="Times New Roman" w:hAnsi="Times New Roman" w:ascii="Times New Roman"/>
          <w:sz w:val="24"/>
          <w:szCs w:val="24"/>
        </w:rPr>
        <w:t>Jelenko Lehki iz Zagreba, Pavla Hatza 10, OIB: 96</w:t>
      </w:r>
      <w:r w:rsidR="00890600" w:rsidRPr="00BE11FB">
        <w:rPr>
          <w:rFonts w:cs="Times New Roman" w:hAnsi="Times New Roman" w:ascii="Times New Roman"/>
          <w:sz w:val="24"/>
          <w:szCs w:val="24"/>
        </w:rPr>
        <w:t>068307857 razrješuje se dužnosti stečajnog upravitelja.</w:t>
      </w:r>
    </w:p>
    <w:p w:rsidRDefault="00473C45" w:rsidP="009D0DC2" w:rsidR="00473C45" w:rsidRPr="00BE11FB">
      <w:pPr>
        <w:spacing w:lineRule="auto" w:line="240" w:after="0"/>
        <w:ind w:firstLine="708"/>
        <w:jc w:val="both"/>
        <w:rPr>
          <w:rFonts w:cs="Times New Roman" w:hAnsi="Times New Roman" w:ascii="Times New Roman"/>
          <w:sz w:val="24"/>
          <w:szCs w:val="24"/>
        </w:rPr>
      </w:pPr>
    </w:p>
    <w:p w:rsidRDefault="00B3764B" w:rsidP="00B3764B" w:rsidR="00B3764B" w:rsidRPr="00BE11FB">
      <w:pPr>
        <w:jc w:val="both"/>
        <w:rPr>
          <w:rFonts w:cs="Times New Roman" w:hAnsi="Times New Roman" w:ascii="Times New Roman"/>
          <w:sz w:val="24"/>
          <w:szCs w:val="24"/>
        </w:rPr>
      </w:pPr>
      <w:r w:rsidRPr="00EC1A9C">
        <w:rPr>
          <w:rFonts w:cs="Times New Roman" w:hAnsi="Times New Roman" w:ascii="Times New Roman"/>
          <w:sz w:val="24"/>
          <w:szCs w:val="24"/>
        </w:rPr>
        <w:tab/>
      </w:r>
      <w:r w:rsidR="00161533" w:rsidRPr="00EC1A9C">
        <w:rPr>
          <w:rFonts w:cs="Times New Roman" w:hAnsi="Times New Roman" w:ascii="Times New Roman"/>
          <w:sz w:val="24"/>
          <w:szCs w:val="24"/>
        </w:rPr>
        <w:t>IV</w:t>
      </w:r>
      <w:r w:rsidR="00434AF3" w:rsidRPr="00EC1A9C">
        <w:rPr>
          <w:rFonts w:cs="Times New Roman" w:hAnsi="Times New Roman" w:ascii="Times New Roman"/>
          <w:sz w:val="24"/>
          <w:szCs w:val="24"/>
        </w:rPr>
        <w:t xml:space="preserve">. </w:t>
      </w:r>
      <w:r w:rsidR="00200E38" w:rsidRPr="00EC1A9C">
        <w:rPr>
          <w:rFonts w:cs="Times New Roman" w:hAnsi="Times New Roman" w:ascii="Times New Roman"/>
          <w:sz w:val="24"/>
          <w:szCs w:val="24"/>
        </w:rPr>
        <w:t xml:space="preserve">Za stečajnog upravitelja imenuje se </w:t>
      </w:r>
      <w:r w:rsidRPr="00EC1A9C">
        <w:rPr>
          <w:rFonts w:cs="Times New Roman" w:hAnsi="Times New Roman" w:ascii="Times New Roman"/>
          <w:sz w:val="24"/>
          <w:szCs w:val="24"/>
        </w:rPr>
        <w:t xml:space="preserve">Darko Zorc iz Rijeke, Agatićeva 6, OIB: </w:t>
      </w:r>
      <w:r w:rsidRPr="00BE11FB">
        <w:rPr>
          <w:rFonts w:cs="Times New Roman" w:hAnsi="Times New Roman" w:ascii="Times New Roman"/>
          <w:sz w:val="24"/>
          <w:szCs w:val="24"/>
        </w:rPr>
        <w:t>34200203602</w:t>
      </w:r>
      <w:r w:rsidRPr="00BE11FB">
        <w:rPr>
          <w:rStyle w:val="f01"/>
        </w:rPr>
        <w:t>.</w:t>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V.</w:t>
      </w:r>
      <w:r w:rsidRPr="00BE11FB">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BE11FB">
        <w:rPr>
          <w:rFonts w:cs="Times New Roman" w:hAnsi="Times New Roman" w:ascii="Times New Roman"/>
          <w:bCs/>
          <w:sz w:val="24"/>
          <w:szCs w:val="24"/>
        </w:rPr>
        <w:t>HR12 1001005 1863000160,</w:t>
      </w:r>
      <w:r w:rsidRPr="00BE11FB">
        <w:rPr>
          <w:rFonts w:cs="Times New Roman" w:hAnsi="Times New Roman" w:ascii="Times New Roman"/>
          <w:sz w:val="24"/>
          <w:szCs w:val="24"/>
        </w:rPr>
        <w:t xml:space="preserve"> poziv na broj </w:t>
      </w:r>
      <w:r w:rsidRPr="00391C72">
        <w:rPr>
          <w:rFonts w:cs="Times New Roman" w:hAnsi="Times New Roman" w:ascii="Times New Roman"/>
          <w:sz w:val="24"/>
          <w:szCs w:val="24"/>
        </w:rPr>
        <w:t>64 5045-48752-</w:t>
      </w:r>
      <w:r w:rsidR="009C02BE" w:rsidRPr="00391C72">
        <w:rPr>
          <w:rFonts w:cs="Times New Roman" w:hAnsi="Times New Roman" w:ascii="Times New Roman"/>
          <w:sz w:val="24"/>
          <w:szCs w:val="24"/>
        </w:rPr>
        <w:t>8</w:t>
      </w:r>
      <w:r w:rsidR="00241EB1" w:rsidRPr="00391C72">
        <w:rPr>
          <w:rFonts w:cs="Times New Roman" w:hAnsi="Times New Roman" w:ascii="Times New Roman"/>
          <w:sz w:val="24"/>
          <w:szCs w:val="24"/>
        </w:rPr>
        <w:t>99</w:t>
      </w:r>
      <w:r w:rsidR="009C02BE" w:rsidRPr="00391C72">
        <w:rPr>
          <w:rFonts w:cs="Times New Roman" w:hAnsi="Times New Roman" w:ascii="Times New Roman"/>
          <w:sz w:val="24"/>
          <w:szCs w:val="24"/>
        </w:rPr>
        <w:t>201</w:t>
      </w:r>
      <w:r w:rsidRPr="00391C72">
        <w:rPr>
          <w:rFonts w:cs="Times New Roman" w:hAnsi="Times New Roman" w:ascii="Times New Roman"/>
          <w:sz w:val="24"/>
          <w:szCs w:val="24"/>
        </w:rPr>
        <w:t xml:space="preserve">6. </w:t>
      </w:r>
      <w:r w:rsidRPr="00BE11FB">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BE11FB">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BE11FB">
      <w:pPr>
        <w:spacing w:lineRule="auto" w:line="240" w:after="0"/>
        <w:jc w:val="both"/>
        <w:rPr>
          <w:rFonts w:cs="Times New Roman" w:hAnsi="Times New Roman" w:ascii="Times New Roman"/>
          <w:sz w:val="24"/>
          <w:szCs w:val="24"/>
        </w:rPr>
      </w:pP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VI.</w:t>
      </w:r>
      <w:r w:rsidRPr="00BE11FB">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 xml:space="preserve">Samo prijave dostavljene na način koji je naveden u točki </w:t>
      </w:r>
      <w:r w:rsidR="00D67036" w:rsidRPr="00BE11FB">
        <w:rPr>
          <w:rFonts w:cs="Times New Roman" w:hAnsi="Times New Roman" w:ascii="Times New Roman"/>
          <w:sz w:val="24"/>
          <w:szCs w:val="24"/>
        </w:rPr>
        <w:t>V</w:t>
      </w:r>
      <w:r w:rsidRPr="00BE11FB">
        <w:rPr>
          <w:rFonts w:cs="Times New Roman" w:hAnsi="Times New Roman" w:ascii="Times New Roman"/>
          <w:sz w:val="24"/>
          <w:szCs w:val="24"/>
        </w:rPr>
        <w:t xml:space="preserve">. ovog rješenja smatraju se urednim i pravovremenim. </w:t>
      </w:r>
    </w:p>
    <w:p w:rsidRDefault="00D67036" w:rsidP="00D67036" w:rsidR="00D67036"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lastRenderedPageBreak/>
        <w:tab/>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r w:rsidR="00161533" w:rsidRPr="00BE11FB">
        <w:rPr>
          <w:rFonts w:cs="Times New Roman" w:hAnsi="Times New Roman" w:ascii="Times New Roman"/>
          <w:sz w:val="24"/>
          <w:szCs w:val="24"/>
        </w:rPr>
        <w:t>VII</w:t>
      </w:r>
      <w:r w:rsidRPr="00BE11FB">
        <w:rPr>
          <w:rFonts w:cs="Times New Roman" w:hAnsi="Times New Roman" w:ascii="Times New Roman"/>
          <w:sz w:val="24"/>
          <w:szCs w:val="24"/>
        </w:rPr>
        <w:t>.</w:t>
      </w:r>
      <w:r w:rsidRPr="00BE11FB">
        <w:rPr>
          <w:rFonts w:cs="Times New Roman" w:hAnsi="Times New Roman" w:ascii="Times New Roman"/>
          <w:sz w:val="24"/>
          <w:szCs w:val="24"/>
        </w:rPr>
        <w:tab/>
        <w:t xml:space="preserve">Razlučni i izlučni vjerovnici se pozivaju da u roku iz točke </w:t>
      </w:r>
      <w:r w:rsidR="00D67036" w:rsidRPr="00BE11FB">
        <w:rPr>
          <w:rFonts w:cs="Times New Roman" w:hAnsi="Times New Roman" w:ascii="Times New Roman"/>
          <w:sz w:val="24"/>
          <w:szCs w:val="24"/>
        </w:rPr>
        <w:t>V</w:t>
      </w:r>
      <w:r w:rsidRPr="00BE11FB">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r>
      <w:r w:rsidR="00161533" w:rsidRPr="00BE11FB">
        <w:rPr>
          <w:rFonts w:cs="Times New Roman" w:hAnsi="Times New Roman" w:ascii="Times New Roman"/>
          <w:sz w:val="24"/>
          <w:szCs w:val="24"/>
        </w:rPr>
        <w:t>VIII</w:t>
      </w:r>
      <w:r w:rsidRPr="00BE11FB">
        <w:rPr>
          <w:rFonts w:cs="Times New Roman" w:hAnsi="Times New Roman" w:ascii="Times New Roman"/>
          <w:sz w:val="24"/>
          <w:szCs w:val="24"/>
        </w:rPr>
        <w:t>.</w:t>
      </w:r>
      <w:r w:rsidRPr="00BE11FB">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BE11FB">
      <w:pPr>
        <w:spacing w:lineRule="auto" w:line="240" w:after="0"/>
        <w:ind w:firstLine="708"/>
        <w:jc w:val="both"/>
        <w:rPr>
          <w:rFonts w:cs="Times New Roman" w:hAnsi="Times New Roman" w:ascii="Times New Roman"/>
          <w:sz w:val="24"/>
          <w:szCs w:val="24"/>
        </w:rPr>
      </w:pPr>
    </w:p>
    <w:p w:rsidRDefault="00161533" w:rsidP="009D0DC2" w:rsidR="009D0DC2"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I</w:t>
      </w:r>
      <w:r w:rsidR="008F3945" w:rsidRPr="00BE11FB">
        <w:rPr>
          <w:rFonts w:cs="Times New Roman" w:hAnsi="Times New Roman" w:ascii="Times New Roman"/>
          <w:sz w:val="24"/>
          <w:szCs w:val="24"/>
        </w:rPr>
        <w:t>X</w:t>
      </w:r>
      <w:r w:rsidR="009D0DC2" w:rsidRPr="00BE11FB">
        <w:rPr>
          <w:rFonts w:cs="Times New Roman" w:hAnsi="Times New Roman" w:ascii="Times New Roman"/>
          <w:sz w:val="24"/>
          <w:szCs w:val="24"/>
        </w:rPr>
        <w:t>.</w:t>
      </w:r>
      <w:r w:rsidR="009D0DC2" w:rsidRPr="00BE11FB">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BE11FB">
      <w:pPr>
        <w:spacing w:lineRule="auto" w:line="240" w:after="0"/>
        <w:rPr>
          <w:rFonts w:cs="Times New Roman" w:hAnsi="Times New Roman" w:ascii="Times New Roman"/>
          <w:sz w:val="24"/>
          <w:szCs w:val="24"/>
        </w:rPr>
      </w:pPr>
    </w:p>
    <w:p w:rsidRDefault="008F3945"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1</w:t>
      </w:r>
      <w:r w:rsidR="009C02BE" w:rsidRPr="00BE11FB">
        <w:rPr>
          <w:rFonts w:cs="Times New Roman" w:hAnsi="Times New Roman" w:ascii="Times New Roman"/>
          <w:sz w:val="24"/>
          <w:szCs w:val="24"/>
        </w:rPr>
        <w:t>6</w:t>
      </w:r>
      <w:r w:rsidR="00D73F08" w:rsidRPr="00BE11FB">
        <w:rPr>
          <w:rFonts w:cs="Times New Roman" w:hAnsi="Times New Roman" w:ascii="Times New Roman"/>
          <w:sz w:val="24"/>
          <w:szCs w:val="24"/>
        </w:rPr>
        <w:t xml:space="preserve">. </w:t>
      </w:r>
      <w:r w:rsidR="009C02BE" w:rsidRPr="00BE11FB">
        <w:rPr>
          <w:rFonts w:cs="Times New Roman" w:hAnsi="Times New Roman" w:ascii="Times New Roman"/>
          <w:sz w:val="24"/>
          <w:szCs w:val="24"/>
        </w:rPr>
        <w:t xml:space="preserve">veljače </w:t>
      </w:r>
      <w:r w:rsidR="009D0DC2" w:rsidRPr="00BE11FB">
        <w:rPr>
          <w:rFonts w:cs="Times New Roman" w:hAnsi="Times New Roman" w:ascii="Times New Roman"/>
          <w:sz w:val="24"/>
          <w:szCs w:val="24"/>
        </w:rPr>
        <w:t>201</w:t>
      </w:r>
      <w:r w:rsidRPr="00BE11FB">
        <w:rPr>
          <w:rFonts w:cs="Times New Roman" w:hAnsi="Times New Roman" w:ascii="Times New Roman"/>
          <w:sz w:val="24"/>
          <w:szCs w:val="24"/>
        </w:rPr>
        <w:t>7</w:t>
      </w:r>
      <w:r w:rsidR="009D0DC2" w:rsidRPr="00BE11FB">
        <w:rPr>
          <w:rFonts w:cs="Times New Roman" w:hAnsi="Times New Roman" w:ascii="Times New Roman"/>
          <w:sz w:val="24"/>
          <w:szCs w:val="24"/>
        </w:rPr>
        <w:t xml:space="preserve">. godine u </w:t>
      </w:r>
      <w:r w:rsidR="00391C72">
        <w:rPr>
          <w:rFonts w:cs="Times New Roman" w:hAnsi="Times New Roman" w:ascii="Times New Roman"/>
          <w:sz w:val="24"/>
          <w:szCs w:val="24"/>
        </w:rPr>
        <w:t>10</w:t>
      </w:r>
      <w:r w:rsidR="009D0DC2" w:rsidRPr="00BE11FB">
        <w:rPr>
          <w:rFonts w:cs="Times New Roman" w:hAnsi="Times New Roman" w:ascii="Times New Roman"/>
          <w:sz w:val="24"/>
          <w:szCs w:val="24"/>
        </w:rPr>
        <w:t>,00 sati,</w:t>
      </w:r>
    </w:p>
    <w:p w:rsidRDefault="00745DEE"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sudnica broj 1</w:t>
      </w:r>
      <w:r w:rsidR="009D0DC2" w:rsidRPr="00BE11FB">
        <w:rPr>
          <w:rFonts w:cs="Times New Roman" w:hAnsi="Times New Roman" w:ascii="Times New Roman"/>
          <w:sz w:val="24"/>
          <w:szCs w:val="24"/>
        </w:rPr>
        <w:t>,</w:t>
      </w:r>
    </w:p>
    <w:p w:rsidRDefault="009D0DC2"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u Trgovačkom sudu u Pazinu,</w:t>
      </w:r>
    </w:p>
    <w:p w:rsidRDefault="009D0DC2"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Dršćevka 1.</w:t>
      </w:r>
    </w:p>
    <w:p w:rsidRDefault="009D0DC2" w:rsidP="009D0DC2" w:rsidR="009D0DC2" w:rsidRPr="00BE11FB">
      <w:pPr>
        <w:spacing w:lineRule="auto" w:line="240" w:after="0"/>
        <w:rPr>
          <w:rFonts w:cs="Times New Roman" w:hAnsi="Times New Roman" w:ascii="Times New Roman"/>
          <w:sz w:val="24"/>
          <w:szCs w:val="24"/>
        </w:rPr>
      </w:pPr>
    </w:p>
    <w:p w:rsidRDefault="009D0DC2" w:rsidP="009D0DC2" w:rsidR="009D0DC2"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X.</w:t>
      </w:r>
      <w:r w:rsidRPr="00BE11FB">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BE11FB">
      <w:pPr>
        <w:spacing w:lineRule="auto" w:line="240" w:after="0"/>
        <w:rPr>
          <w:rFonts w:cs="Times New Roman" w:hAnsi="Times New Roman" w:ascii="Times New Roman"/>
          <w:sz w:val="24"/>
          <w:szCs w:val="24"/>
        </w:rPr>
      </w:pPr>
    </w:p>
    <w:p w:rsidRDefault="008F3945"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1</w:t>
      </w:r>
      <w:r w:rsidR="009C02BE" w:rsidRPr="00BE11FB">
        <w:rPr>
          <w:rFonts w:cs="Times New Roman" w:hAnsi="Times New Roman" w:ascii="Times New Roman"/>
          <w:sz w:val="24"/>
          <w:szCs w:val="24"/>
        </w:rPr>
        <w:t>6</w:t>
      </w:r>
      <w:r w:rsidRPr="00BE11FB">
        <w:rPr>
          <w:rFonts w:cs="Times New Roman" w:hAnsi="Times New Roman" w:ascii="Times New Roman"/>
          <w:sz w:val="24"/>
          <w:szCs w:val="24"/>
        </w:rPr>
        <w:t xml:space="preserve">. </w:t>
      </w:r>
      <w:r w:rsidR="009C02BE" w:rsidRPr="00BE11FB">
        <w:rPr>
          <w:rFonts w:cs="Times New Roman" w:hAnsi="Times New Roman" w:ascii="Times New Roman"/>
          <w:sz w:val="24"/>
          <w:szCs w:val="24"/>
        </w:rPr>
        <w:t xml:space="preserve">veljače </w:t>
      </w:r>
      <w:r w:rsidRPr="00BE11FB">
        <w:rPr>
          <w:rFonts w:cs="Times New Roman" w:hAnsi="Times New Roman" w:ascii="Times New Roman"/>
          <w:sz w:val="24"/>
          <w:szCs w:val="24"/>
        </w:rPr>
        <w:t xml:space="preserve">2017. godine u </w:t>
      </w:r>
      <w:r w:rsidR="00391C72">
        <w:rPr>
          <w:rFonts w:cs="Times New Roman" w:hAnsi="Times New Roman" w:ascii="Times New Roman"/>
          <w:sz w:val="24"/>
          <w:szCs w:val="24"/>
        </w:rPr>
        <w:t>10</w:t>
      </w:r>
      <w:r w:rsidRPr="00BE11FB">
        <w:rPr>
          <w:rFonts w:cs="Times New Roman" w:hAnsi="Times New Roman" w:ascii="Times New Roman"/>
          <w:sz w:val="24"/>
          <w:szCs w:val="24"/>
        </w:rPr>
        <w:t>,30 sati</w:t>
      </w:r>
      <w:r w:rsidR="009D0DC2" w:rsidRPr="00BE11FB">
        <w:rPr>
          <w:rFonts w:cs="Times New Roman" w:hAnsi="Times New Roman" w:ascii="Times New Roman"/>
          <w:sz w:val="24"/>
          <w:szCs w:val="24"/>
        </w:rPr>
        <w:t>,</w:t>
      </w:r>
    </w:p>
    <w:p w:rsidRDefault="00745DEE"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sudnica broj 1</w:t>
      </w:r>
      <w:r w:rsidR="009D0DC2" w:rsidRPr="00BE11FB">
        <w:rPr>
          <w:rFonts w:cs="Times New Roman" w:hAnsi="Times New Roman" w:ascii="Times New Roman"/>
          <w:sz w:val="24"/>
          <w:szCs w:val="24"/>
        </w:rPr>
        <w:t>,</w:t>
      </w:r>
    </w:p>
    <w:p w:rsidRDefault="009D0DC2"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u Trgovačkom sudu u Pazinu,</w:t>
      </w:r>
    </w:p>
    <w:p w:rsidRDefault="009D0DC2" w:rsidP="009D0DC2" w:rsidR="009D0DC2"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Dršćevka 1.</w:t>
      </w:r>
    </w:p>
    <w:p w:rsidRDefault="00462CB5" w:rsidP="009D0DC2" w:rsidR="00462CB5" w:rsidRPr="00BE11FB">
      <w:pPr>
        <w:spacing w:lineRule="auto" w:line="240" w:after="0"/>
        <w:jc w:val="center"/>
        <w:rPr>
          <w:rFonts w:cs="Times New Roman" w:hAnsi="Times New Roman" w:ascii="Times New Roman"/>
          <w:sz w:val="24"/>
          <w:szCs w:val="24"/>
        </w:rPr>
      </w:pPr>
    </w:p>
    <w:p w:rsidRDefault="009D0DC2" w:rsidP="00DD663F" w:rsidR="008F3945"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 xml:space="preserve">XI. Nalaže se </w:t>
      </w:r>
      <w:r w:rsidR="009C02BE" w:rsidRPr="00BE11FB">
        <w:rPr>
          <w:rFonts w:cs="Times New Roman" w:hAnsi="Times New Roman" w:ascii="Times New Roman"/>
          <w:sz w:val="24"/>
          <w:szCs w:val="24"/>
        </w:rPr>
        <w:t xml:space="preserve">Zemljišnoknjižnom odjelu </w:t>
      </w:r>
      <w:r w:rsidR="00AB11A3" w:rsidRPr="00BE11FB">
        <w:rPr>
          <w:rFonts w:cs="Times New Roman" w:hAnsi="Times New Roman" w:ascii="Times New Roman"/>
          <w:sz w:val="24"/>
          <w:szCs w:val="24"/>
        </w:rPr>
        <w:t>Općinsko</w:t>
      </w:r>
      <w:r w:rsidR="009C02BE" w:rsidRPr="00BE11FB">
        <w:rPr>
          <w:rFonts w:cs="Times New Roman" w:hAnsi="Times New Roman" w:ascii="Times New Roman"/>
          <w:sz w:val="24"/>
          <w:szCs w:val="24"/>
        </w:rPr>
        <w:t>g</w:t>
      </w:r>
      <w:r w:rsidR="00AB11A3" w:rsidRPr="00BE11FB">
        <w:rPr>
          <w:rFonts w:cs="Times New Roman" w:hAnsi="Times New Roman" w:ascii="Times New Roman"/>
          <w:sz w:val="24"/>
          <w:szCs w:val="24"/>
        </w:rPr>
        <w:t xml:space="preserve"> sud</w:t>
      </w:r>
      <w:r w:rsidR="009C02BE" w:rsidRPr="00BE11FB">
        <w:rPr>
          <w:rFonts w:cs="Times New Roman" w:hAnsi="Times New Roman" w:ascii="Times New Roman"/>
          <w:sz w:val="24"/>
          <w:szCs w:val="24"/>
        </w:rPr>
        <w:t>a</w:t>
      </w:r>
      <w:r w:rsidR="00AB11A3" w:rsidRPr="00BE11FB">
        <w:rPr>
          <w:rFonts w:cs="Times New Roman" w:hAnsi="Times New Roman" w:ascii="Times New Roman"/>
          <w:sz w:val="24"/>
          <w:szCs w:val="24"/>
        </w:rPr>
        <w:t xml:space="preserve"> u Puli </w:t>
      </w:r>
      <w:r w:rsidR="008F3945" w:rsidRPr="00BE11FB">
        <w:rPr>
          <w:rFonts w:cs="Times New Roman" w:hAnsi="Times New Roman" w:ascii="Times New Roman"/>
          <w:sz w:val="24"/>
          <w:szCs w:val="24"/>
        </w:rPr>
        <w:t xml:space="preserve"> da izvrši zabilježbu otvaranja stečajnog postupka nad dužnikom – stečajnom masom </w:t>
      </w:r>
      <w:r w:rsidR="008F3945" w:rsidRPr="00BE11FB">
        <w:rPr>
          <w:rFonts w:cs="Times New Roman" w:eastAsia="Times New Roman" w:hAnsi="Times New Roman" w:ascii="Times New Roman"/>
          <w:sz w:val="24"/>
          <w:szCs w:val="24"/>
        </w:rPr>
        <w:t xml:space="preserve">trgovačkog društva </w:t>
      </w:r>
      <w:r w:rsidR="00241EB1" w:rsidRPr="00BE11FB">
        <w:rPr>
          <w:rFonts w:cs="Times New Roman" w:eastAsia="Times New Roman" w:hAnsi="Times New Roman" w:ascii="Times New Roman"/>
          <w:sz w:val="24"/>
          <w:szCs w:val="24"/>
        </w:rPr>
        <w:t>ELITA STAN d. o. o. Pula, Gundulićeva 18, OIB 45562504358</w:t>
      </w:r>
      <w:r w:rsidR="008F3945" w:rsidRPr="00BE11FB">
        <w:rPr>
          <w:rFonts w:cs="Times New Roman" w:eastAsia="Times New Roman" w:hAnsi="Times New Roman" w:ascii="Times New Roman"/>
          <w:sz w:val="24"/>
          <w:szCs w:val="24"/>
        </w:rPr>
        <w:t>, na teret</w:t>
      </w:r>
      <w:r w:rsidR="00DD663F" w:rsidRPr="00BE11FB">
        <w:rPr>
          <w:rFonts w:cs="Times New Roman" w:eastAsia="Times New Roman" w:hAnsi="Times New Roman" w:ascii="Times New Roman"/>
          <w:sz w:val="24"/>
          <w:szCs w:val="24"/>
        </w:rPr>
        <w:t xml:space="preserve"> k.č. </w:t>
      </w:r>
      <w:r w:rsidR="00C139EF" w:rsidRPr="00BE11FB">
        <w:rPr>
          <w:rFonts w:cs="Times New Roman" w:eastAsia="Times New Roman" w:hAnsi="Times New Roman" w:ascii="Times New Roman"/>
          <w:sz w:val="24"/>
          <w:szCs w:val="24"/>
        </w:rPr>
        <w:t>713/7</w:t>
      </w:r>
      <w:r w:rsidR="00DD663F" w:rsidRPr="00BE11FB">
        <w:rPr>
          <w:rFonts w:cs="Times New Roman" w:eastAsia="Times New Roman" w:hAnsi="Times New Roman" w:ascii="Times New Roman"/>
          <w:sz w:val="24"/>
          <w:szCs w:val="24"/>
        </w:rPr>
        <w:t xml:space="preserve">, upisane u z.k. ul. </w:t>
      </w:r>
      <w:r w:rsidR="00C139EF" w:rsidRPr="00BE11FB">
        <w:rPr>
          <w:rFonts w:cs="Times New Roman" w:eastAsia="Times New Roman" w:hAnsi="Times New Roman" w:ascii="Times New Roman"/>
          <w:sz w:val="24"/>
          <w:szCs w:val="24"/>
        </w:rPr>
        <w:t xml:space="preserve">3834 </w:t>
      </w:r>
      <w:r w:rsidR="00DD663F" w:rsidRPr="00BE11FB">
        <w:rPr>
          <w:rFonts w:cs="Times New Roman" w:eastAsia="Times New Roman" w:hAnsi="Times New Roman" w:ascii="Times New Roman"/>
          <w:sz w:val="24"/>
          <w:szCs w:val="24"/>
        </w:rPr>
        <w:t xml:space="preserve">k.o. </w:t>
      </w:r>
      <w:r w:rsidR="00C139EF" w:rsidRPr="00BE11FB">
        <w:rPr>
          <w:rFonts w:cs="Times New Roman" w:eastAsia="Times New Roman" w:hAnsi="Times New Roman" w:ascii="Times New Roman"/>
          <w:sz w:val="24"/>
          <w:szCs w:val="24"/>
        </w:rPr>
        <w:t>Medulin</w:t>
      </w:r>
      <w:r w:rsidR="00DD663F" w:rsidRPr="00BE11FB">
        <w:rPr>
          <w:rFonts w:cs="Times New Roman" w:eastAsia="Times New Roman" w:hAnsi="Times New Roman" w:ascii="Times New Roman"/>
          <w:sz w:val="24"/>
          <w:szCs w:val="24"/>
        </w:rPr>
        <w:t xml:space="preserve">, </w:t>
      </w:r>
      <w:r w:rsidR="008F3945" w:rsidRPr="00BE11FB">
        <w:rPr>
          <w:rFonts w:cs="Times New Roman" w:hAnsi="Times New Roman" w:ascii="Times New Roman"/>
          <w:sz w:val="24"/>
          <w:szCs w:val="24"/>
        </w:rPr>
        <w:t xml:space="preserve">na teret </w:t>
      </w:r>
      <w:r w:rsidR="00C139EF" w:rsidRPr="00BE11FB">
        <w:rPr>
          <w:rFonts w:cs="Times New Roman" w:hAnsi="Times New Roman" w:ascii="Times New Roman"/>
          <w:sz w:val="24"/>
          <w:szCs w:val="24"/>
        </w:rPr>
        <w:t xml:space="preserve">4225/41330 </w:t>
      </w:r>
      <w:r w:rsidR="008F3945" w:rsidRPr="00BE11FB">
        <w:rPr>
          <w:rFonts w:cs="Times New Roman" w:hAnsi="Times New Roman" w:ascii="Times New Roman"/>
          <w:sz w:val="24"/>
          <w:szCs w:val="24"/>
        </w:rPr>
        <w:t>dijela u vlasništvu dužnika</w:t>
      </w:r>
      <w:r w:rsidR="00391C72">
        <w:rPr>
          <w:rFonts w:cs="Times New Roman" w:hAnsi="Times New Roman" w:ascii="Times New Roman"/>
          <w:sz w:val="24"/>
          <w:szCs w:val="24"/>
        </w:rPr>
        <w:t>.</w:t>
      </w:r>
    </w:p>
    <w:p w:rsidRDefault="008F3945" w:rsidP="00D73F08" w:rsidR="008F3945" w:rsidRPr="00BE11FB">
      <w:pPr>
        <w:spacing w:lineRule="auto" w:line="240" w:after="0"/>
        <w:jc w:val="both"/>
        <w:rPr>
          <w:rFonts w:cs="Times New Roman" w:hAnsi="Times New Roman" w:ascii="Times New Roman"/>
          <w:sz w:val="24"/>
          <w:szCs w:val="24"/>
        </w:rPr>
      </w:pPr>
    </w:p>
    <w:p w:rsidRDefault="00434AF3" w:rsidP="00293334" w:rsidR="00434AF3"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Obrazloženje</w:t>
      </w:r>
    </w:p>
    <w:p w:rsidRDefault="00DB383B" w:rsidP="00293334" w:rsidR="00DB383B" w:rsidRPr="00BE11FB">
      <w:pPr>
        <w:spacing w:lineRule="auto" w:line="240" w:after="0"/>
        <w:jc w:val="center"/>
        <w:rPr>
          <w:rFonts w:cs="Times New Roman" w:hAnsi="Times New Roman" w:ascii="Times New Roman"/>
          <w:sz w:val="24"/>
          <w:szCs w:val="24"/>
        </w:rPr>
      </w:pPr>
    </w:p>
    <w:p w:rsidRDefault="00400A88" w:rsidP="009D0DC2" w:rsidR="000014E8"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Rješenjem ovog suda posl. broj: St-</w:t>
      </w:r>
      <w:r w:rsidR="00961E11" w:rsidRPr="00BE11FB">
        <w:rPr>
          <w:rFonts w:cs="Times New Roman" w:hAnsi="Times New Roman" w:ascii="Times New Roman"/>
          <w:sz w:val="24"/>
          <w:szCs w:val="24"/>
        </w:rPr>
        <w:t>1012</w:t>
      </w:r>
      <w:r w:rsidR="008F3945" w:rsidRPr="00BE11FB">
        <w:rPr>
          <w:rFonts w:cs="Times New Roman" w:hAnsi="Times New Roman" w:ascii="Times New Roman"/>
          <w:sz w:val="24"/>
          <w:szCs w:val="24"/>
        </w:rPr>
        <w:t>/</w:t>
      </w:r>
      <w:r w:rsidR="0091372F" w:rsidRPr="00BE11FB">
        <w:rPr>
          <w:rFonts w:cs="Times New Roman" w:hAnsi="Times New Roman" w:ascii="Times New Roman"/>
          <w:sz w:val="24"/>
          <w:szCs w:val="24"/>
        </w:rPr>
        <w:t>20</w:t>
      </w:r>
      <w:r w:rsidR="008F3945" w:rsidRPr="00BE11FB">
        <w:rPr>
          <w:rFonts w:cs="Times New Roman" w:hAnsi="Times New Roman" w:ascii="Times New Roman"/>
          <w:sz w:val="24"/>
          <w:szCs w:val="24"/>
        </w:rPr>
        <w:t>1</w:t>
      </w:r>
      <w:r w:rsidR="00DD663F" w:rsidRPr="00BE11FB">
        <w:rPr>
          <w:rFonts w:cs="Times New Roman" w:hAnsi="Times New Roman" w:ascii="Times New Roman"/>
          <w:sz w:val="24"/>
          <w:szCs w:val="24"/>
        </w:rPr>
        <w:t>5</w:t>
      </w:r>
      <w:r w:rsidR="008F3945" w:rsidRPr="00BE11FB">
        <w:rPr>
          <w:rFonts w:cs="Times New Roman" w:hAnsi="Times New Roman" w:ascii="Times New Roman"/>
          <w:sz w:val="24"/>
          <w:szCs w:val="24"/>
        </w:rPr>
        <w:t xml:space="preserve">-5 od </w:t>
      </w:r>
      <w:r w:rsidR="00961E11" w:rsidRPr="00BE11FB">
        <w:rPr>
          <w:rFonts w:cs="Times New Roman" w:hAnsi="Times New Roman" w:ascii="Times New Roman"/>
          <w:sz w:val="24"/>
          <w:szCs w:val="24"/>
        </w:rPr>
        <w:t>29</w:t>
      </w:r>
      <w:r w:rsidR="008F3945" w:rsidRPr="00BE11FB">
        <w:rPr>
          <w:rFonts w:cs="Times New Roman" w:hAnsi="Times New Roman" w:ascii="Times New Roman"/>
          <w:sz w:val="24"/>
          <w:szCs w:val="24"/>
        </w:rPr>
        <w:t xml:space="preserve">. </w:t>
      </w:r>
      <w:r w:rsidR="0091372F" w:rsidRPr="00BE11FB">
        <w:rPr>
          <w:rFonts w:cs="Times New Roman" w:hAnsi="Times New Roman" w:ascii="Times New Roman"/>
          <w:sz w:val="24"/>
          <w:szCs w:val="24"/>
        </w:rPr>
        <w:t xml:space="preserve">ožujka </w:t>
      </w:r>
      <w:r w:rsidR="008F3945" w:rsidRPr="00BE11FB">
        <w:rPr>
          <w:rFonts w:cs="Times New Roman" w:hAnsi="Times New Roman" w:ascii="Times New Roman"/>
          <w:sz w:val="24"/>
          <w:szCs w:val="24"/>
        </w:rPr>
        <w:t xml:space="preserve">2016. </w:t>
      </w:r>
      <w:r w:rsidRPr="00BE11FB">
        <w:rPr>
          <w:rFonts w:cs="Times New Roman" w:hAnsi="Times New Roman" w:ascii="Times New Roman"/>
          <w:sz w:val="24"/>
          <w:szCs w:val="24"/>
        </w:rPr>
        <w:t>otvoren je i zaključen</w:t>
      </w:r>
      <w:r w:rsidR="003C39AE" w:rsidRPr="00BE11FB">
        <w:rPr>
          <w:rFonts w:cs="Times New Roman" w:hAnsi="Times New Roman" w:ascii="Times New Roman"/>
          <w:sz w:val="24"/>
          <w:szCs w:val="24"/>
        </w:rPr>
        <w:t xml:space="preserve"> </w:t>
      </w:r>
      <w:r w:rsidRPr="00BE11FB">
        <w:rPr>
          <w:rFonts w:cs="Times New Roman" w:hAnsi="Times New Roman" w:ascii="Times New Roman"/>
          <w:sz w:val="24"/>
          <w:szCs w:val="24"/>
        </w:rPr>
        <w:t>stečajni postupak nad dužnikom</w:t>
      </w:r>
      <w:r w:rsidR="003C39AE" w:rsidRPr="00BE11FB">
        <w:rPr>
          <w:rFonts w:cs="Times New Roman" w:hAnsi="Times New Roman" w:ascii="Times New Roman"/>
          <w:sz w:val="24"/>
          <w:szCs w:val="24"/>
        </w:rPr>
        <w:t xml:space="preserve"> (skraćeni stečajni postup</w:t>
      </w:r>
      <w:r w:rsidR="002C642A" w:rsidRPr="00BE11FB">
        <w:rPr>
          <w:rFonts w:cs="Times New Roman" w:hAnsi="Times New Roman" w:ascii="Times New Roman"/>
          <w:sz w:val="24"/>
          <w:szCs w:val="24"/>
        </w:rPr>
        <w:t>a</w:t>
      </w:r>
      <w:r w:rsidR="003C39AE" w:rsidRPr="00BE11FB">
        <w:rPr>
          <w:rFonts w:cs="Times New Roman" w:hAnsi="Times New Roman" w:ascii="Times New Roman"/>
          <w:sz w:val="24"/>
          <w:szCs w:val="24"/>
        </w:rPr>
        <w:t>k)</w:t>
      </w:r>
      <w:r w:rsidRPr="00BE11FB">
        <w:rPr>
          <w:rFonts w:cs="Times New Roman" w:hAnsi="Times New Roman" w:ascii="Times New Roman"/>
          <w:sz w:val="24"/>
          <w:szCs w:val="24"/>
        </w:rPr>
        <w:t xml:space="preserve">. Navedeno rješenje postalo je pravomoćno </w:t>
      </w:r>
      <w:r w:rsidR="00961E11" w:rsidRPr="00BE11FB">
        <w:rPr>
          <w:rFonts w:cs="Times New Roman" w:hAnsi="Times New Roman" w:ascii="Times New Roman"/>
          <w:sz w:val="24"/>
          <w:szCs w:val="24"/>
        </w:rPr>
        <w:t>14</w:t>
      </w:r>
      <w:r w:rsidR="0091372F" w:rsidRPr="00BE11FB">
        <w:rPr>
          <w:rFonts w:cs="Times New Roman" w:hAnsi="Times New Roman" w:ascii="Times New Roman"/>
          <w:sz w:val="24"/>
          <w:szCs w:val="24"/>
        </w:rPr>
        <w:t xml:space="preserve">. travnja </w:t>
      </w:r>
      <w:r w:rsidRPr="00BE11FB">
        <w:rPr>
          <w:rFonts w:cs="Times New Roman" w:hAnsi="Times New Roman" w:ascii="Times New Roman"/>
          <w:sz w:val="24"/>
          <w:szCs w:val="24"/>
        </w:rPr>
        <w:t>2016.</w:t>
      </w:r>
    </w:p>
    <w:p w:rsidRDefault="00400A88" w:rsidP="009D0DC2" w:rsidR="00400A88" w:rsidRPr="00BE11FB">
      <w:pPr>
        <w:spacing w:lineRule="auto" w:line="240" w:after="0"/>
        <w:jc w:val="both"/>
        <w:rPr>
          <w:rFonts w:cs="Times New Roman" w:hAnsi="Times New Roman" w:ascii="Times New Roman"/>
          <w:sz w:val="24"/>
          <w:szCs w:val="24"/>
        </w:rPr>
      </w:pPr>
    </w:p>
    <w:p w:rsidRDefault="00400A88" w:rsidP="009D0DC2" w:rsidR="00400A88"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 xml:space="preserve">Podneskom od </w:t>
      </w:r>
      <w:r w:rsidR="00961E11" w:rsidRPr="00BE11FB">
        <w:rPr>
          <w:rFonts w:cs="Times New Roman" w:hAnsi="Times New Roman" w:ascii="Times New Roman"/>
          <w:sz w:val="24"/>
          <w:szCs w:val="24"/>
        </w:rPr>
        <w:t>15</w:t>
      </w:r>
      <w:r w:rsidR="008F3945" w:rsidRPr="00BE11FB">
        <w:rPr>
          <w:rFonts w:cs="Times New Roman" w:hAnsi="Times New Roman" w:ascii="Times New Roman"/>
          <w:sz w:val="24"/>
          <w:szCs w:val="24"/>
        </w:rPr>
        <w:t xml:space="preserve">. </w:t>
      </w:r>
      <w:r w:rsidR="00961E11" w:rsidRPr="00BE11FB">
        <w:rPr>
          <w:rFonts w:cs="Times New Roman" w:hAnsi="Times New Roman" w:ascii="Times New Roman"/>
          <w:sz w:val="24"/>
          <w:szCs w:val="24"/>
        </w:rPr>
        <w:t xml:space="preserve">lipnja </w:t>
      </w:r>
      <w:r w:rsidR="00D73F08" w:rsidRPr="00BE11FB">
        <w:rPr>
          <w:rFonts w:cs="Times New Roman" w:hAnsi="Times New Roman" w:ascii="Times New Roman"/>
          <w:sz w:val="24"/>
          <w:szCs w:val="24"/>
        </w:rPr>
        <w:t xml:space="preserve">2016. godine </w:t>
      </w:r>
      <w:r w:rsidR="00BC70B7" w:rsidRPr="00BE11FB">
        <w:rPr>
          <w:rFonts w:cs="Times New Roman" w:hAnsi="Times New Roman" w:ascii="Times New Roman"/>
          <w:sz w:val="24"/>
          <w:szCs w:val="24"/>
        </w:rPr>
        <w:t>stečajni upravitelj</w:t>
      </w:r>
      <w:r w:rsidR="008F3945" w:rsidRPr="00BE11FB">
        <w:rPr>
          <w:rFonts w:cs="Times New Roman" w:hAnsi="Times New Roman" w:ascii="Times New Roman"/>
          <w:sz w:val="24"/>
          <w:szCs w:val="24"/>
        </w:rPr>
        <w:t xml:space="preserve"> </w:t>
      </w:r>
      <w:r w:rsidR="00D73F08" w:rsidRPr="00BE11FB">
        <w:rPr>
          <w:rFonts w:cs="Times New Roman" w:hAnsi="Times New Roman" w:ascii="Times New Roman"/>
          <w:sz w:val="24"/>
          <w:szCs w:val="24"/>
        </w:rPr>
        <w:t xml:space="preserve">podnio je prijedlog </w:t>
      </w:r>
      <w:r w:rsidRPr="00BE11FB">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BE11FB">
        <w:rPr>
          <w:rFonts w:cs="Times New Roman" w:hAnsi="Times New Roman" w:ascii="Times New Roman"/>
          <w:sz w:val="24"/>
          <w:szCs w:val="24"/>
        </w:rPr>
        <w:t>nekretnin</w:t>
      </w:r>
      <w:r w:rsidR="00AB11A3" w:rsidRPr="00BE11FB">
        <w:rPr>
          <w:rFonts w:cs="Times New Roman" w:hAnsi="Times New Roman" w:ascii="Times New Roman"/>
          <w:sz w:val="24"/>
          <w:szCs w:val="24"/>
        </w:rPr>
        <w:t>u</w:t>
      </w:r>
      <w:r w:rsidR="00C94ED3" w:rsidRPr="00BE11FB">
        <w:rPr>
          <w:rFonts w:cs="Times New Roman" w:hAnsi="Times New Roman" w:ascii="Times New Roman"/>
          <w:sz w:val="24"/>
          <w:szCs w:val="24"/>
        </w:rPr>
        <w:t xml:space="preserve"> opisan</w:t>
      </w:r>
      <w:r w:rsidR="00AB11A3" w:rsidRPr="00BE11FB">
        <w:rPr>
          <w:rFonts w:cs="Times New Roman" w:hAnsi="Times New Roman" w:ascii="Times New Roman"/>
          <w:sz w:val="24"/>
          <w:szCs w:val="24"/>
        </w:rPr>
        <w:t>u</w:t>
      </w:r>
      <w:r w:rsidR="00C94ED3" w:rsidRPr="00BE11FB">
        <w:rPr>
          <w:rFonts w:cs="Times New Roman" w:hAnsi="Times New Roman" w:ascii="Times New Roman"/>
          <w:sz w:val="24"/>
          <w:szCs w:val="24"/>
        </w:rPr>
        <w:t xml:space="preserve"> pod točkom </w:t>
      </w:r>
      <w:r w:rsidR="0091372F" w:rsidRPr="00BE11FB">
        <w:rPr>
          <w:rFonts w:cs="Times New Roman" w:hAnsi="Times New Roman" w:ascii="Times New Roman"/>
          <w:sz w:val="24"/>
          <w:szCs w:val="24"/>
        </w:rPr>
        <w:t>XI</w:t>
      </w:r>
      <w:r w:rsidR="00C94ED3" w:rsidRPr="00BE11FB">
        <w:rPr>
          <w:rFonts w:cs="Times New Roman" w:hAnsi="Times New Roman" w:ascii="Times New Roman"/>
          <w:sz w:val="24"/>
          <w:szCs w:val="24"/>
        </w:rPr>
        <w:t>. izreke ovog rješenja.</w:t>
      </w:r>
      <w:r w:rsidRPr="00BE11FB">
        <w:rPr>
          <w:rFonts w:cs="Times New Roman" w:hAnsi="Times New Roman" w:ascii="Times New Roman"/>
          <w:sz w:val="24"/>
          <w:szCs w:val="24"/>
        </w:rPr>
        <w:t xml:space="preserve"> Predlaže da sud donese rješenje o nastavku stečajnog postupka.</w:t>
      </w:r>
    </w:p>
    <w:p w:rsidRDefault="00400A88" w:rsidP="009D0DC2" w:rsidR="00400A88" w:rsidRPr="00BE11FB">
      <w:pPr>
        <w:spacing w:lineRule="auto" w:line="240" w:after="0"/>
        <w:jc w:val="both"/>
        <w:rPr>
          <w:rFonts w:cs="Times New Roman" w:hAnsi="Times New Roman" w:ascii="Times New Roman"/>
          <w:sz w:val="24"/>
          <w:szCs w:val="24"/>
        </w:rPr>
      </w:pPr>
    </w:p>
    <w:p w:rsidRDefault="002070EC" w:rsidP="009D0DC2" w:rsidR="00DB383B"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Uvidom u</w:t>
      </w:r>
      <w:r w:rsidR="002056D6" w:rsidRPr="00BE11FB">
        <w:rPr>
          <w:rFonts w:cs="Times New Roman" w:hAnsi="Times New Roman" w:ascii="Times New Roman"/>
          <w:sz w:val="24"/>
          <w:szCs w:val="24"/>
        </w:rPr>
        <w:t xml:space="preserve"> </w:t>
      </w:r>
      <w:r w:rsidR="008F3945" w:rsidRPr="00BE11FB">
        <w:rPr>
          <w:rFonts w:cs="Times New Roman" w:hAnsi="Times New Roman" w:ascii="Times New Roman"/>
          <w:sz w:val="24"/>
          <w:szCs w:val="24"/>
        </w:rPr>
        <w:t xml:space="preserve">z.k. </w:t>
      </w:r>
      <w:r w:rsidR="00AB11A3" w:rsidRPr="00BE11FB">
        <w:rPr>
          <w:rFonts w:cs="Times New Roman" w:hAnsi="Times New Roman" w:ascii="Times New Roman"/>
          <w:sz w:val="24"/>
          <w:szCs w:val="24"/>
        </w:rPr>
        <w:t xml:space="preserve">izvadaka na listu </w:t>
      </w:r>
      <w:r w:rsidR="0091372F" w:rsidRPr="00BE11FB">
        <w:rPr>
          <w:rFonts w:cs="Times New Roman" w:hAnsi="Times New Roman" w:ascii="Times New Roman"/>
          <w:sz w:val="24"/>
          <w:szCs w:val="24"/>
        </w:rPr>
        <w:t>12</w:t>
      </w:r>
      <w:r w:rsidR="00AB11A3" w:rsidRPr="00BE11FB">
        <w:rPr>
          <w:rFonts w:cs="Times New Roman" w:hAnsi="Times New Roman" w:ascii="Times New Roman"/>
          <w:sz w:val="24"/>
          <w:szCs w:val="24"/>
        </w:rPr>
        <w:t xml:space="preserve"> spis</w:t>
      </w:r>
      <w:r w:rsidR="00BC70B7" w:rsidRPr="00BE11FB">
        <w:rPr>
          <w:rFonts w:cs="Times New Roman" w:hAnsi="Times New Roman" w:ascii="Times New Roman"/>
          <w:sz w:val="24"/>
          <w:szCs w:val="24"/>
        </w:rPr>
        <w:t>a</w:t>
      </w:r>
      <w:r w:rsidR="008F3945" w:rsidRPr="00BE11FB">
        <w:rPr>
          <w:rFonts w:cs="Times New Roman" w:hAnsi="Times New Roman" w:ascii="Times New Roman"/>
          <w:sz w:val="24"/>
          <w:szCs w:val="24"/>
        </w:rPr>
        <w:t xml:space="preserve"> </w:t>
      </w:r>
      <w:r w:rsidRPr="00BE11FB">
        <w:rPr>
          <w:rFonts w:cs="Times New Roman" w:hAnsi="Times New Roman" w:ascii="Times New Roman"/>
          <w:sz w:val="24"/>
          <w:szCs w:val="24"/>
        </w:rPr>
        <w:t>utvrđeno je da</w:t>
      </w:r>
      <w:r w:rsidR="00635406" w:rsidRPr="00BE11FB">
        <w:rPr>
          <w:rFonts w:cs="Times New Roman" w:hAnsi="Times New Roman" w:ascii="Times New Roman"/>
          <w:sz w:val="24"/>
          <w:szCs w:val="24"/>
        </w:rPr>
        <w:t xml:space="preserve"> </w:t>
      </w:r>
      <w:r w:rsidR="00C94ED3" w:rsidRPr="00BE11FB">
        <w:rPr>
          <w:rFonts w:cs="Times New Roman" w:hAnsi="Times New Roman" w:ascii="Times New Roman"/>
          <w:sz w:val="24"/>
          <w:szCs w:val="24"/>
        </w:rPr>
        <w:t xml:space="preserve">se dužnik vodi kao vlasnik </w:t>
      </w:r>
      <w:r w:rsidR="008F3945" w:rsidRPr="00BE11FB">
        <w:rPr>
          <w:rFonts w:cs="Times New Roman" w:hAnsi="Times New Roman" w:ascii="Times New Roman"/>
          <w:sz w:val="24"/>
          <w:szCs w:val="24"/>
        </w:rPr>
        <w:t xml:space="preserve">nekretnine opisane pod točkom </w:t>
      </w:r>
      <w:r w:rsidR="0091372F" w:rsidRPr="00BE11FB">
        <w:rPr>
          <w:rFonts w:cs="Times New Roman" w:hAnsi="Times New Roman" w:ascii="Times New Roman"/>
          <w:sz w:val="24"/>
          <w:szCs w:val="24"/>
        </w:rPr>
        <w:t>XI.</w:t>
      </w:r>
      <w:r w:rsidR="008F3945" w:rsidRPr="00BE11FB">
        <w:rPr>
          <w:rFonts w:cs="Times New Roman" w:hAnsi="Times New Roman" w:ascii="Times New Roman"/>
          <w:sz w:val="24"/>
          <w:szCs w:val="24"/>
        </w:rPr>
        <w:t xml:space="preserve"> izreke ovog rješenja. </w:t>
      </w:r>
    </w:p>
    <w:p w:rsidRDefault="008F3945" w:rsidP="009D0DC2" w:rsidR="008F3945" w:rsidRPr="00BE11FB">
      <w:pPr>
        <w:spacing w:lineRule="auto" w:line="240" w:after="0"/>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BE11FB">
      <w:pPr>
        <w:spacing w:lineRule="auto" w:line="240" w:after="0"/>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BE11FB">
      <w:pPr>
        <w:spacing w:lineRule="auto" w:line="240" w:after="0"/>
        <w:ind w:firstLine="708"/>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BE11FB">
      <w:pPr>
        <w:spacing w:lineRule="auto" w:line="240" w:after="0"/>
        <w:ind w:firstLine="708"/>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Rješenjem o otvaranju i zaključenju stečajnog postupka posl. broj: </w:t>
      </w:r>
      <w:r w:rsidR="00961E11" w:rsidRPr="00BE11FB">
        <w:rPr>
          <w:rFonts w:cs="Times New Roman" w:hAnsi="Times New Roman" w:ascii="Times New Roman"/>
          <w:sz w:val="24"/>
          <w:szCs w:val="24"/>
        </w:rPr>
        <w:t>St-1012/2015-5 od 29. ožujka 2016</w:t>
      </w:r>
      <w:r w:rsidR="0091372F" w:rsidRPr="00BE11FB">
        <w:rPr>
          <w:rFonts w:cs="Times New Roman" w:hAnsi="Times New Roman" w:ascii="Times New Roman"/>
          <w:sz w:val="24"/>
          <w:szCs w:val="24"/>
        </w:rPr>
        <w:t>.</w:t>
      </w:r>
      <w:r w:rsidRPr="00BE11FB">
        <w:rPr>
          <w:rFonts w:cs="Times New Roman" w:hAnsi="Times New Roman" w:ascii="Times New Roman"/>
          <w:sz w:val="24"/>
          <w:szCs w:val="24"/>
        </w:rPr>
        <w:t xml:space="preserve"> stečajnim upraviteljem imenovan je Jelenko Lehki koji se nalazi na listi B stečajnih upravitelja (čl. 432. SZ-a). </w:t>
      </w:r>
    </w:p>
    <w:p w:rsidRDefault="008F3945" w:rsidP="008F3945" w:rsidR="008F3945" w:rsidRPr="00BE11FB">
      <w:pPr>
        <w:spacing w:lineRule="auto" w:line="240" w:after="0"/>
        <w:ind w:firstLine="708"/>
        <w:jc w:val="both"/>
        <w:rPr>
          <w:rFonts w:cs="Times New Roman" w:hAnsi="Times New Roman" w:ascii="Times New Roman"/>
          <w:sz w:val="24"/>
          <w:szCs w:val="24"/>
        </w:rPr>
      </w:pPr>
    </w:p>
    <w:p w:rsidRDefault="008F3945" w:rsidP="008F3945" w:rsidR="008F3945"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Jelenko Lehki koji je imenovan stečajnim upraviteljem rješenjem posl. broj: </w:t>
      </w:r>
      <w:r w:rsidR="003C2C40" w:rsidRPr="00BE11FB">
        <w:rPr>
          <w:rFonts w:cs="Times New Roman" w:hAnsi="Times New Roman" w:ascii="Times New Roman"/>
          <w:sz w:val="24"/>
          <w:szCs w:val="24"/>
        </w:rPr>
        <w:t>St-1012/2015-5 od 29. ožujka 2016</w:t>
      </w:r>
      <w:r w:rsidRPr="00BE11FB">
        <w:rPr>
          <w:rFonts w:cs="Times New Roman" w:hAnsi="Times New Roman" w:ascii="Times New Roman"/>
          <w:sz w:val="24"/>
          <w:szCs w:val="24"/>
        </w:rPr>
        <w:t>. godine ne može obavljati tu funkciju u nastavku ovog postupka jer se ne nalazi na listi A stečajnih upravitelja. Radi navedenog sud je stečajnog upravitelja Jelenka Lehkija 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BE11FB">
      <w:pPr>
        <w:spacing w:lineRule="auto" w:line="240" w:after="0"/>
        <w:ind w:firstLine="708"/>
        <w:jc w:val="both"/>
        <w:rPr>
          <w:rFonts w:cs="Times New Roman" w:hAnsi="Times New Roman" w:ascii="Times New Roman"/>
          <w:sz w:val="24"/>
          <w:szCs w:val="24"/>
        </w:rPr>
      </w:pPr>
    </w:p>
    <w:p w:rsidRDefault="008F3945" w:rsidP="008F3945" w:rsidR="008F3945"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BE11FB">
      <w:pPr>
        <w:spacing w:lineRule="auto" w:line="240" w:after="0"/>
        <w:rPr>
          <w:rFonts w:cs="Times New Roman" w:hAnsi="Times New Roman" w:ascii="Times New Roman"/>
          <w:sz w:val="24"/>
          <w:szCs w:val="24"/>
        </w:rPr>
      </w:pPr>
    </w:p>
    <w:p w:rsidRDefault="008F3945" w:rsidP="008F3945" w:rsidR="008F3945"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BE11FB">
      <w:pPr>
        <w:spacing w:lineRule="auto" w:line="240" w:after="0"/>
        <w:rPr>
          <w:rFonts w:cs="Times New Roman" w:hAnsi="Times New Roman" w:ascii="Times New Roman"/>
          <w:sz w:val="24"/>
          <w:szCs w:val="24"/>
        </w:rPr>
      </w:pPr>
    </w:p>
    <w:p w:rsidRDefault="002C642A" w:rsidP="009D0DC2" w:rsidR="002C642A" w:rsidRPr="00BE11FB">
      <w:pPr>
        <w:spacing w:lineRule="auto" w:line="240" w:after="0"/>
        <w:rPr>
          <w:rFonts w:cs="Times New Roman" w:hAnsi="Times New Roman" w:ascii="Times New Roman"/>
          <w:sz w:val="24"/>
          <w:szCs w:val="24"/>
        </w:rPr>
      </w:pPr>
      <w:r w:rsidRPr="00BE11FB">
        <w:rPr>
          <w:rFonts w:cs="Times New Roman" w:hAnsi="Times New Roman" w:ascii="Times New Roman"/>
          <w:sz w:val="24"/>
          <w:szCs w:val="24"/>
        </w:rPr>
        <w:tab/>
        <w:t>Radi svega navedenog odlučeno je kao u izreci ovog rješenja.</w:t>
      </w:r>
    </w:p>
    <w:p w:rsidRDefault="002C642A" w:rsidP="009D0DC2" w:rsidR="002C642A" w:rsidRPr="00BE11FB">
      <w:pPr>
        <w:spacing w:lineRule="auto" w:line="240" w:after="0"/>
        <w:jc w:val="center"/>
        <w:rPr>
          <w:rFonts w:cs="Times New Roman" w:hAnsi="Times New Roman" w:ascii="Times New Roman"/>
          <w:sz w:val="24"/>
          <w:szCs w:val="24"/>
        </w:rPr>
      </w:pPr>
    </w:p>
    <w:p w:rsidRDefault="00434AF3" w:rsidP="009D0DC2" w:rsidR="00434AF3" w:rsidRPr="00BE11FB">
      <w:pPr>
        <w:spacing w:lineRule="auto" w:line="240" w:after="0"/>
        <w:jc w:val="center"/>
        <w:rPr>
          <w:rFonts w:cs="Times New Roman" w:hAnsi="Times New Roman" w:ascii="Times New Roman"/>
          <w:sz w:val="24"/>
          <w:szCs w:val="24"/>
        </w:rPr>
      </w:pPr>
      <w:r w:rsidRPr="00BE11FB">
        <w:rPr>
          <w:rFonts w:cs="Times New Roman" w:hAnsi="Times New Roman" w:ascii="Times New Roman"/>
          <w:sz w:val="24"/>
          <w:szCs w:val="24"/>
        </w:rPr>
        <w:t xml:space="preserve">U Pazinu, </w:t>
      </w:r>
      <w:r w:rsidR="00F32F36" w:rsidRPr="00BE11FB">
        <w:rPr>
          <w:rFonts w:cs="Times New Roman" w:hAnsi="Times New Roman" w:ascii="Times New Roman"/>
          <w:sz w:val="24"/>
          <w:szCs w:val="24"/>
        </w:rPr>
        <w:t>2</w:t>
      </w:r>
      <w:r w:rsidR="008F3945" w:rsidRPr="00BE11FB">
        <w:rPr>
          <w:rFonts w:cs="Times New Roman" w:hAnsi="Times New Roman" w:ascii="Times New Roman"/>
          <w:sz w:val="24"/>
          <w:szCs w:val="24"/>
        </w:rPr>
        <w:t xml:space="preserve">. </w:t>
      </w:r>
      <w:r w:rsidR="002D7C01" w:rsidRPr="00BE11FB">
        <w:rPr>
          <w:rFonts w:cs="Times New Roman" w:hAnsi="Times New Roman" w:ascii="Times New Roman"/>
          <w:sz w:val="24"/>
          <w:szCs w:val="24"/>
        </w:rPr>
        <w:t xml:space="preserve">studenog </w:t>
      </w:r>
      <w:r w:rsidRPr="00BE11FB">
        <w:rPr>
          <w:rFonts w:cs="Times New Roman" w:hAnsi="Times New Roman" w:ascii="Times New Roman"/>
          <w:sz w:val="24"/>
          <w:szCs w:val="24"/>
        </w:rPr>
        <w:t>2016.</w:t>
      </w:r>
    </w:p>
    <w:p w:rsidRDefault="00434AF3" w:rsidP="009D0DC2" w:rsidR="00434AF3" w:rsidRPr="00BE11FB">
      <w:pPr>
        <w:spacing w:lineRule="auto" w:line="240" w:after="0"/>
        <w:ind w:firstLine="708" w:left="4956"/>
        <w:jc w:val="both"/>
        <w:rPr>
          <w:rFonts w:cs="Times New Roman" w:hAnsi="Times New Roman" w:ascii="Times New Roman"/>
          <w:sz w:val="24"/>
          <w:szCs w:val="24"/>
        </w:rPr>
      </w:pPr>
    </w:p>
    <w:p w:rsidRDefault="00434AF3" w:rsidP="00503783" w:rsidR="00434AF3" w:rsidRPr="00BE11FB">
      <w:pPr>
        <w:spacing w:lineRule="auto" w:line="240" w:after="0"/>
        <w:ind w:firstLine="708" w:left="5664"/>
        <w:jc w:val="both"/>
        <w:rPr>
          <w:rFonts w:cs="Times New Roman" w:hAnsi="Times New Roman" w:ascii="Times New Roman"/>
          <w:sz w:val="24"/>
          <w:szCs w:val="24"/>
        </w:rPr>
      </w:pPr>
      <w:r w:rsidRPr="00BE11FB">
        <w:rPr>
          <w:rFonts w:cs="Times New Roman" w:hAnsi="Times New Roman" w:ascii="Times New Roman"/>
          <w:sz w:val="24"/>
          <w:szCs w:val="24"/>
        </w:rPr>
        <w:t>Stečajn</w:t>
      </w:r>
      <w:r w:rsidR="00F32F36" w:rsidRPr="00BE11FB">
        <w:rPr>
          <w:rFonts w:cs="Times New Roman" w:hAnsi="Times New Roman" w:ascii="Times New Roman"/>
          <w:sz w:val="24"/>
          <w:szCs w:val="24"/>
        </w:rPr>
        <w:t>i</w:t>
      </w:r>
      <w:r w:rsidRPr="00BE11FB">
        <w:rPr>
          <w:rFonts w:cs="Times New Roman" w:hAnsi="Times New Roman" w:ascii="Times New Roman"/>
          <w:sz w:val="24"/>
          <w:szCs w:val="24"/>
        </w:rPr>
        <w:t xml:space="preserve"> su</w:t>
      </w:r>
      <w:r w:rsidR="00F32F36" w:rsidRPr="00BE11FB">
        <w:rPr>
          <w:rFonts w:cs="Times New Roman" w:hAnsi="Times New Roman" w:ascii="Times New Roman"/>
          <w:sz w:val="24"/>
          <w:szCs w:val="24"/>
        </w:rPr>
        <w:t>dac</w:t>
      </w:r>
      <w:r w:rsidRPr="00BE11FB">
        <w:rPr>
          <w:rFonts w:cs="Times New Roman" w:hAnsi="Times New Roman" w:ascii="Times New Roman"/>
          <w:sz w:val="24"/>
          <w:szCs w:val="24"/>
        </w:rPr>
        <w:t>:</w:t>
      </w:r>
    </w:p>
    <w:p w:rsidRDefault="00F32F36" w:rsidP="00503783" w:rsidR="00503783">
      <w:pPr>
        <w:spacing w:lineRule="auto" w:line="240" w:after="0"/>
        <w:ind w:firstLine="708" w:left="5664"/>
        <w:rPr>
          <w:rFonts w:cs="Times New Roman" w:hAnsi="Times New Roman" w:ascii="Times New Roman"/>
          <w:sz w:val="24"/>
          <w:szCs w:val="24"/>
        </w:rPr>
      </w:pPr>
      <w:r w:rsidRPr="00BE11FB">
        <w:rPr>
          <w:rFonts w:cs="Times New Roman" w:hAnsi="Times New Roman" w:ascii="Times New Roman"/>
          <w:sz w:val="24"/>
          <w:szCs w:val="24"/>
        </w:rPr>
        <w:t>Damir Rabar</w:t>
      </w:r>
      <w:r w:rsidR="00801277">
        <w:rPr>
          <w:rFonts w:cs="Times New Roman" w:hAnsi="Times New Roman" w:ascii="Times New Roman"/>
          <w:sz w:val="24"/>
          <w:szCs w:val="24"/>
        </w:rPr>
        <w:t>, v.r.</w:t>
      </w:r>
      <w:r w:rsidR="00434AF3" w:rsidRPr="00BE11FB">
        <w:rPr>
          <w:rFonts w:cs="Times New Roman" w:hAnsi="Times New Roman" w:ascii="Times New Roman"/>
          <w:sz w:val="24"/>
          <w:szCs w:val="24"/>
        </w:rPr>
        <w:tab/>
      </w:r>
    </w:p>
    <w:p w:rsidRDefault="00434AF3" w:rsidP="009D0DC2" w:rsidR="00434AF3" w:rsidRPr="00BE11FB">
      <w:pPr>
        <w:spacing w:lineRule="auto" w:line="240" w:after="0"/>
        <w:ind w:firstLine="708" w:left="4956"/>
        <w:rPr>
          <w:rFonts w:cs="Times New Roman" w:hAnsi="Times New Roman" w:ascii="Times New Roman"/>
          <w:sz w:val="24"/>
          <w:szCs w:val="24"/>
        </w:rPr>
      </w:pPr>
      <w:r w:rsidRPr="00BE11FB">
        <w:rPr>
          <w:rFonts w:cs="Times New Roman" w:hAnsi="Times New Roman" w:ascii="Times New Roman"/>
          <w:sz w:val="24"/>
          <w:szCs w:val="24"/>
        </w:rPr>
        <w:tab/>
      </w:r>
    </w:p>
    <w:p w:rsidRDefault="00AB11A3" w:rsidP="009D0DC2" w:rsidR="00AB11A3" w:rsidRPr="00BE11FB">
      <w:pPr>
        <w:spacing w:lineRule="auto" w:line="240" w:after="0"/>
        <w:rPr>
          <w:rFonts w:cs="Times New Roman" w:hAnsi="Times New Roman" w:ascii="Times New Roman"/>
          <w:sz w:val="24"/>
          <w:szCs w:val="24"/>
        </w:rPr>
      </w:pPr>
    </w:p>
    <w:p w:rsidRDefault="00434AF3" w:rsidP="009D0DC2" w:rsidR="00434AF3" w:rsidRPr="00BE11FB">
      <w:pPr>
        <w:spacing w:lineRule="auto" w:line="240" w:after="0"/>
        <w:rPr>
          <w:rFonts w:cs="Times New Roman" w:hAnsi="Times New Roman" w:ascii="Times New Roman"/>
          <w:sz w:val="24"/>
          <w:szCs w:val="24"/>
        </w:rPr>
      </w:pPr>
      <w:r w:rsidRPr="00BE11FB">
        <w:rPr>
          <w:rFonts w:cs="Times New Roman" w:hAnsi="Times New Roman" w:ascii="Times New Roman"/>
          <w:sz w:val="24"/>
          <w:szCs w:val="24"/>
        </w:rPr>
        <w:t xml:space="preserve">UPUTA O PRAVNOM LIJEKU: </w:t>
      </w:r>
    </w:p>
    <w:p w:rsidRDefault="00434AF3" w:rsidP="009D0DC2" w:rsidR="00434AF3" w:rsidRPr="00BE11FB">
      <w:pPr>
        <w:spacing w:lineRule="auto" w:line="240" w:after="0"/>
        <w:ind w:firstLine="708"/>
        <w:jc w:val="both"/>
        <w:rPr>
          <w:rFonts w:cs="Times New Roman" w:hAnsi="Times New Roman" w:ascii="Times New Roman"/>
          <w:sz w:val="24"/>
          <w:szCs w:val="24"/>
        </w:rPr>
      </w:pPr>
      <w:r w:rsidRPr="00BE11FB">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BE11FB">
      <w:pPr>
        <w:spacing w:lineRule="auto" w:line="240" w:after="0"/>
        <w:jc w:val="both"/>
        <w:rPr>
          <w:rFonts w:cs="Times New Roman" w:hAnsi="Times New Roman" w:ascii="Times New Roman"/>
          <w:sz w:val="24"/>
          <w:szCs w:val="24"/>
        </w:rPr>
      </w:pPr>
    </w:p>
    <w:p w:rsidRDefault="00434AF3" w:rsidP="009D0DC2" w:rsidR="00434AF3" w:rsidRPr="00BE11FB">
      <w:pPr>
        <w:spacing w:lineRule="auto" w:line="240" w:after="0"/>
        <w:jc w:val="both"/>
        <w:rPr>
          <w:rFonts w:cs="Times New Roman" w:hAnsi="Times New Roman" w:ascii="Times New Roman"/>
          <w:sz w:val="24"/>
          <w:szCs w:val="24"/>
        </w:rPr>
      </w:pPr>
      <w:r w:rsidRPr="00BE11FB">
        <w:rPr>
          <w:rFonts w:cs="Times New Roman" w:hAnsi="Times New Roman" w:ascii="Times New Roman"/>
          <w:sz w:val="24"/>
          <w:szCs w:val="24"/>
        </w:rPr>
        <w:t>DNA:</w:t>
      </w:r>
    </w:p>
    <w:p w:rsidRDefault="00503783" w:rsidP="002D7C01" w:rsidR="002D7C01">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predlagatelju,</w:t>
      </w:r>
    </w:p>
    <w:p w:rsidRDefault="00503783" w:rsidP="002D7C01" w:rsidR="00503783" w:rsidRPr="00BE11FB">
      <w:pPr>
        <w:spacing w:lineRule="auto" w:line="240" w:after="0"/>
        <w:ind w:firstLine="708"/>
        <w:contextualSpacing/>
        <w:rPr>
          <w:rFonts w:cs="Times New Roman" w:hAnsi="Times New Roman" w:ascii="Times New Roman"/>
          <w:sz w:val="24"/>
          <w:szCs w:val="24"/>
        </w:rPr>
      </w:pPr>
      <w:r w:rsidRPr="00BE11FB">
        <w:rPr>
          <w:rFonts w:cs="Times New Roman" w:hAnsi="Times New Roman" w:ascii="Times New Roman"/>
          <w:sz w:val="24"/>
          <w:szCs w:val="24"/>
        </w:rPr>
        <w:t xml:space="preserve">- dužniku – stečajna masa </w:t>
      </w:r>
      <w:r w:rsidRPr="00BE11FB">
        <w:rPr>
          <w:rFonts w:cs="Times New Roman" w:eastAsia="Times New Roman" w:hAnsi="Times New Roman" w:ascii="Times New Roman"/>
          <w:sz w:val="24"/>
          <w:szCs w:val="24"/>
        </w:rPr>
        <w:t>ELITA STAN d. o. o. Pula, Gundulićeva 18</w:t>
      </w:r>
      <w:r>
        <w:rPr>
          <w:rFonts w:cs="Times New Roman" w:eastAsia="Times New Roman" w:hAnsi="Times New Roman" w:ascii="Times New Roman"/>
          <w:sz w:val="24"/>
          <w:szCs w:val="24"/>
        </w:rPr>
        <w:t>,</w:t>
      </w:r>
    </w:p>
    <w:p w:rsidRDefault="00DB383B" w:rsidP="009D0DC2" w:rsidR="00434AF3" w:rsidRPr="00503783">
      <w:pPr>
        <w:spacing w:lineRule="auto" w:line="240" w:after="0"/>
        <w:ind w:firstLine="708"/>
        <w:contextualSpacing/>
        <w:jc w:val="both"/>
        <w:rPr>
          <w:rFonts w:cs="Times New Roman" w:hAnsi="Times New Roman" w:ascii="Times New Roman"/>
          <w:sz w:val="24"/>
          <w:szCs w:val="24"/>
        </w:rPr>
      </w:pPr>
      <w:r w:rsidRPr="00503783">
        <w:rPr>
          <w:rFonts w:cs="Times New Roman" w:hAnsi="Times New Roman" w:ascii="Times New Roman"/>
          <w:sz w:val="24"/>
          <w:szCs w:val="24"/>
        </w:rPr>
        <w:t>-</w:t>
      </w:r>
      <w:r w:rsidR="00434AF3" w:rsidRPr="00503783">
        <w:rPr>
          <w:rFonts w:cs="Times New Roman" w:hAnsi="Times New Roman" w:ascii="Times New Roman"/>
          <w:sz w:val="24"/>
          <w:szCs w:val="24"/>
        </w:rPr>
        <w:t xml:space="preserve"> ranijem stečajnom upravitelju </w:t>
      </w:r>
      <w:r w:rsidRPr="00503783">
        <w:rPr>
          <w:rFonts w:cs="Times New Roman" w:hAnsi="Times New Roman" w:ascii="Times New Roman"/>
          <w:sz w:val="24"/>
          <w:szCs w:val="24"/>
        </w:rPr>
        <w:t>Jelenku Lehkiju</w:t>
      </w:r>
      <w:r w:rsidR="00503783">
        <w:rPr>
          <w:rFonts w:cs="Times New Roman" w:hAnsi="Times New Roman" w:ascii="Times New Roman"/>
          <w:sz w:val="24"/>
          <w:szCs w:val="24"/>
        </w:rPr>
        <w:t>,</w:t>
      </w:r>
    </w:p>
    <w:p w:rsidRDefault="00B3764B" w:rsidP="00B3764B" w:rsidR="00B3764B" w:rsidRPr="00BE11FB">
      <w:pPr>
        <w:contextualSpacing/>
        <w:jc w:val="both"/>
        <w:rPr>
          <w:rFonts w:cs="Times New Roman" w:hAnsi="Times New Roman" w:ascii="Times New Roman"/>
          <w:color w:val="000000"/>
          <w:sz w:val="24"/>
          <w:szCs w:val="24"/>
        </w:rPr>
      </w:pPr>
      <w:r w:rsidRPr="00503783">
        <w:rPr>
          <w:rFonts w:cs="Times New Roman" w:hAnsi="Times New Roman" w:ascii="Times New Roman"/>
          <w:sz w:val="24"/>
          <w:szCs w:val="24"/>
        </w:rPr>
        <w:tab/>
      </w:r>
      <w:r w:rsidR="004A404D" w:rsidRPr="00503783">
        <w:rPr>
          <w:rFonts w:cs="Times New Roman" w:hAnsi="Times New Roman" w:ascii="Times New Roman"/>
          <w:sz w:val="24"/>
          <w:szCs w:val="24"/>
        </w:rPr>
        <w:t>- stečajno</w:t>
      </w:r>
      <w:r w:rsidRPr="00503783">
        <w:rPr>
          <w:rFonts w:cs="Times New Roman" w:hAnsi="Times New Roman" w:ascii="Times New Roman"/>
          <w:sz w:val="24"/>
          <w:szCs w:val="24"/>
        </w:rPr>
        <w:t>m</w:t>
      </w:r>
      <w:r w:rsidR="00434AF3" w:rsidRPr="00503783">
        <w:rPr>
          <w:rFonts w:cs="Times New Roman" w:hAnsi="Times New Roman" w:ascii="Times New Roman"/>
          <w:sz w:val="24"/>
          <w:szCs w:val="24"/>
        </w:rPr>
        <w:t xml:space="preserve"> upravitelj</w:t>
      </w:r>
      <w:r w:rsidRPr="00503783">
        <w:rPr>
          <w:rFonts w:cs="Times New Roman" w:hAnsi="Times New Roman" w:ascii="Times New Roman"/>
          <w:sz w:val="24"/>
          <w:szCs w:val="24"/>
        </w:rPr>
        <w:t>u</w:t>
      </w:r>
      <w:r w:rsidR="004A404D" w:rsidRPr="00503783">
        <w:rPr>
          <w:rFonts w:cs="Times New Roman" w:hAnsi="Times New Roman" w:ascii="Times New Roman"/>
          <w:sz w:val="24"/>
          <w:szCs w:val="24"/>
        </w:rPr>
        <w:t xml:space="preserve"> </w:t>
      </w:r>
      <w:r w:rsidRPr="00503783">
        <w:rPr>
          <w:rFonts w:cs="Times New Roman" w:hAnsi="Times New Roman" w:ascii="Times New Roman"/>
          <w:sz w:val="24"/>
          <w:szCs w:val="24"/>
        </w:rPr>
        <w:t xml:space="preserve">Darku </w:t>
      </w:r>
      <w:r w:rsidRPr="00BE11FB">
        <w:rPr>
          <w:rFonts w:cs="Times New Roman" w:hAnsi="Times New Roman" w:ascii="Times New Roman"/>
          <w:sz w:val="24"/>
          <w:szCs w:val="24"/>
        </w:rPr>
        <w:t xml:space="preserve">Zorc iz </w:t>
      </w:r>
      <w:r w:rsidRPr="00BE11FB">
        <w:rPr>
          <w:rFonts w:cs="Times New Roman" w:hAnsi="Times New Roman" w:ascii="Times New Roman"/>
          <w:color w:val="000000"/>
          <w:sz w:val="24"/>
          <w:szCs w:val="24"/>
        </w:rPr>
        <w:t xml:space="preserve">Rijeke, Agatićeva 6, </w:t>
      </w:r>
    </w:p>
    <w:p w:rsidRDefault="009F6320" w:rsidP="009F6320" w:rsidR="00434AF3" w:rsidRPr="00BE11FB">
      <w:pPr>
        <w:contextualSpacing/>
        <w:jc w:val="both"/>
        <w:rPr>
          <w:rFonts w:cs="Times New Roman" w:hAnsi="Times New Roman" w:ascii="Times New Roman"/>
          <w:sz w:val="24"/>
          <w:szCs w:val="24"/>
        </w:rPr>
      </w:pPr>
      <w:r w:rsidRPr="00BE11FB">
        <w:rPr>
          <w:rFonts w:cs="Times New Roman" w:eastAsia="Times New Roman" w:hAnsi="Times New Roman" w:ascii="Times New Roman"/>
          <w:sz w:val="24"/>
          <w:szCs w:val="24"/>
        </w:rPr>
        <w:tab/>
      </w:r>
      <w:r w:rsidR="00434AF3" w:rsidRPr="00BE11FB">
        <w:rPr>
          <w:rFonts w:cs="Times New Roman" w:hAnsi="Times New Roman" w:ascii="Times New Roman"/>
          <w:sz w:val="24"/>
          <w:szCs w:val="24"/>
        </w:rPr>
        <w:t>- sudski registar ovoga suda</w:t>
      </w:r>
      <w:r w:rsidR="00503783">
        <w:rPr>
          <w:rFonts w:cs="Times New Roman" w:hAnsi="Times New Roman" w:ascii="Times New Roman"/>
          <w:sz w:val="24"/>
          <w:szCs w:val="24"/>
        </w:rPr>
        <w:t>,</w:t>
      </w:r>
    </w:p>
    <w:p w:rsidRDefault="00434AF3" w:rsidP="009D0DC2" w:rsidR="00434AF3" w:rsidRPr="00BE11FB">
      <w:pPr>
        <w:spacing w:lineRule="auto" w:line="240" w:after="0"/>
        <w:ind w:firstLine="708"/>
        <w:contextualSpacing/>
        <w:rPr>
          <w:rFonts w:cs="Times New Roman" w:hAnsi="Times New Roman" w:ascii="Times New Roman"/>
          <w:sz w:val="24"/>
          <w:szCs w:val="24"/>
        </w:rPr>
      </w:pPr>
      <w:r w:rsidRPr="00BE11FB">
        <w:rPr>
          <w:rFonts w:cs="Times New Roman" w:hAnsi="Times New Roman" w:ascii="Times New Roman"/>
          <w:sz w:val="24"/>
          <w:szCs w:val="24"/>
        </w:rPr>
        <w:t>- ŽDO Pula</w:t>
      </w:r>
      <w:r w:rsidR="00503783">
        <w:rPr>
          <w:rFonts w:cs="Times New Roman" w:hAnsi="Times New Roman" w:ascii="Times New Roman"/>
          <w:sz w:val="24"/>
          <w:szCs w:val="24"/>
        </w:rPr>
        <w:t>,</w:t>
      </w:r>
    </w:p>
    <w:p w:rsidRDefault="00503783" w:rsidP="009D0DC2" w:rsidR="002C642A" w:rsidRPr="00BE11FB">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Porezna uprava Pazin, M. B. Rašana 2/4,</w:t>
      </w:r>
    </w:p>
    <w:p w:rsidRDefault="004A404D" w:rsidP="002056D6" w:rsidR="00D67036" w:rsidRPr="00BE11FB">
      <w:pPr>
        <w:spacing w:lineRule="auto" w:line="240" w:after="0"/>
        <w:ind w:firstLine="708"/>
        <w:contextualSpacing/>
        <w:rPr>
          <w:rFonts w:cs="Times New Roman" w:hAnsi="Times New Roman" w:ascii="Times New Roman"/>
          <w:sz w:val="24"/>
          <w:szCs w:val="24"/>
        </w:rPr>
      </w:pPr>
      <w:r w:rsidRPr="00BE11FB">
        <w:rPr>
          <w:rFonts w:cs="Times New Roman" w:hAnsi="Times New Roman" w:ascii="Times New Roman"/>
          <w:sz w:val="24"/>
          <w:szCs w:val="24"/>
        </w:rPr>
        <w:t xml:space="preserve">- </w:t>
      </w:r>
      <w:r w:rsidR="00503783">
        <w:rPr>
          <w:rFonts w:cs="Times New Roman" w:hAnsi="Times New Roman" w:ascii="Times New Roman"/>
          <w:sz w:val="24"/>
          <w:szCs w:val="24"/>
        </w:rPr>
        <w:t xml:space="preserve">Općinski sud u Puli, </w:t>
      </w:r>
      <w:r w:rsidRPr="00BE11FB">
        <w:rPr>
          <w:rFonts w:cs="Times New Roman" w:hAnsi="Times New Roman" w:ascii="Times New Roman"/>
          <w:sz w:val="24"/>
          <w:szCs w:val="24"/>
        </w:rPr>
        <w:t>z.k. odjel</w:t>
      </w:r>
      <w:r w:rsidR="00503783">
        <w:rPr>
          <w:rFonts w:cs="Times New Roman" w:hAnsi="Times New Roman" w:ascii="Times New Roman"/>
          <w:sz w:val="24"/>
          <w:szCs w:val="24"/>
        </w:rPr>
        <w:t>,</w:t>
      </w:r>
    </w:p>
    <w:p w:rsidRDefault="00503783" w:rsidP="00503783" w:rsidR="00503783" w:rsidRPr="00BE11FB">
      <w:pPr>
        <w:spacing w:lineRule="auto" w:line="240" w:after="0"/>
        <w:ind w:firstLine="708"/>
        <w:contextualSpacing/>
        <w:jc w:val="both"/>
        <w:rPr>
          <w:rFonts w:cs="Times New Roman" w:hAnsi="Times New Roman" w:ascii="Times New Roman"/>
          <w:sz w:val="24"/>
          <w:szCs w:val="24"/>
        </w:rPr>
      </w:pPr>
      <w:r w:rsidRPr="00BE11FB">
        <w:rPr>
          <w:rFonts w:cs="Times New Roman" w:hAnsi="Times New Roman" w:ascii="Times New Roman"/>
          <w:sz w:val="24"/>
          <w:szCs w:val="24"/>
        </w:rPr>
        <w:t xml:space="preserve">- e-oglasna ploča (8 dana) </w:t>
      </w:r>
    </w:p>
    <w:p w:rsidRDefault="003C39AE" w:rsidP="009D0DC2" w:rsidR="003C39AE" w:rsidRPr="00BE11FB">
      <w:pPr>
        <w:spacing w:lineRule="auto" w:line="240" w:after="0"/>
        <w:ind w:firstLine="708"/>
        <w:rPr>
          <w:rFonts w:cs="Times New Roman" w:hAnsi="Times New Roman" w:ascii="Times New Roman"/>
          <w:sz w:val="24"/>
          <w:szCs w:val="24"/>
        </w:rPr>
      </w:pPr>
    </w:p>
    <w:sectPr w:rsidSect="002C642A" w:rsidR="003C39AE" w:rsidRPr="00BE11F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1C72" w:rsidP="002C642A" w:rsidR="00391C72">
      <w:pPr>
        <w:spacing w:lineRule="auto" w:line="240" w:after="0"/>
      </w:pPr>
      <w:r>
        <w:separator/>
      </w:r>
    </w:p>
  </w:endnote>
  <w:endnote w:id="0" w:type="continuationSeparator">
    <w:p w:rsidRDefault="00391C72" w:rsidP="002C642A" w:rsidR="00391C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1C72" w:rsidP="002C642A" w:rsidR="00391C72">
      <w:pPr>
        <w:spacing w:lineRule="auto" w:line="240" w:after="0"/>
      </w:pPr>
      <w:r>
        <w:separator/>
      </w:r>
    </w:p>
  </w:footnote>
  <w:footnote w:id="0" w:type="continuationSeparator">
    <w:p w:rsidRDefault="00391C72" w:rsidP="002C642A" w:rsidR="00391C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391C72" w:rsidP="00391C72" w:rsidR="00391C72">
        <w:pPr>
          <w:pStyle w:val="Zaglavlje"/>
          <w:jc w:val="center"/>
          <w:rPr>
            <w:rFonts w:cs="Times New Roman" w:hAnsi="Times New Roman" w:ascii="Times New Roman"/>
            <w:sz w:val="24"/>
            <w:szCs w:val="24"/>
          </w:rPr>
        </w:pPr>
        <w:r>
          <w:t xml:space="preserve">   </w:t>
        </w:r>
        <w:r>
          <w:tab/>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801277">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St-899/16-12</w:t>
        </w:r>
      </w:p>
      <w:p w:rsidRDefault="00391C72" w:rsidP="00BF0473" w:rsidR="00391C72">
        <w:pPr>
          <w:pStyle w:val="Zaglavlje"/>
          <w:jc w:val="right"/>
        </w:pPr>
        <w:r>
          <w:rPr>
            <w:rFonts w:cs="Times New Roman" w:hAnsi="Times New Roman" w:ascii="Times New Roman"/>
            <w:sz w:val="24"/>
            <w:szCs w:val="24"/>
          </w:rPr>
          <w:t>(ranije posl. broj: St-1012/15)</w:t>
        </w:r>
      </w:p>
      <w:p w:rsidRDefault="00801277" w:rsidP="00890600" w:rsidR="00391C72" w:rsidRPr="002C642A">
        <w:pPr>
          <w:pStyle w:val="Zaglavlje"/>
          <w:jc w:val="right"/>
          <w:rPr>
            <w:rFonts w:cs="Times New Roman" w:hAnsi="Times New Roman" w:ascii="Times New Roman"/>
            <w:sz w:val="24"/>
            <w:szCs w:val="24"/>
          </w:rPr>
        </w:pPr>
      </w:p>
    </w:sdtContent>
  </w:sdt>
  <w:p w:rsidRDefault="00391C72" w:rsidR="00391C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C72" w:rsidP="002C642A" w:rsidR="00391C72">
    <w:pPr>
      <w:pStyle w:val="Zaglavlje"/>
      <w:jc w:val="right"/>
      <w:rPr>
        <w:rFonts w:cs="Times New Roman" w:hAnsi="Times New Roman" w:ascii="Times New Roman"/>
        <w:sz w:val="24"/>
        <w:szCs w:val="24"/>
      </w:rPr>
    </w:pPr>
    <w:r>
      <w:rPr>
        <w:rFonts w:cs="Times New Roman" w:hAnsi="Times New Roman" w:ascii="Times New Roman"/>
        <w:sz w:val="24"/>
        <w:szCs w:val="24"/>
      </w:rPr>
      <w:t>Posl. broj: 1 St-899/16-12</w:t>
    </w:r>
  </w:p>
  <w:p w:rsidRDefault="00391C72" w:rsidP="002C642A" w:rsidR="00391C72">
    <w:pPr>
      <w:pStyle w:val="Zaglavlje"/>
      <w:jc w:val="right"/>
    </w:pPr>
    <w:r>
      <w:rPr>
        <w:rFonts w:cs="Times New Roman" w:hAnsi="Times New Roman" w:ascii="Times New Roman"/>
        <w:sz w:val="24"/>
        <w:szCs w:val="24"/>
      </w:rPr>
      <w:t>(ranije posl. broj: St-1012/15)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1245CC"/>
    <w:rsid w:val="00161533"/>
    <w:rsid w:val="0016213B"/>
    <w:rsid w:val="00200E38"/>
    <w:rsid w:val="002056D6"/>
    <w:rsid w:val="00206F02"/>
    <w:rsid w:val="002070EC"/>
    <w:rsid w:val="00241EB1"/>
    <w:rsid w:val="002467F8"/>
    <w:rsid w:val="0028094A"/>
    <w:rsid w:val="00293334"/>
    <w:rsid w:val="002C642A"/>
    <w:rsid w:val="002D12E9"/>
    <w:rsid w:val="002D7C01"/>
    <w:rsid w:val="00391C72"/>
    <w:rsid w:val="003B514A"/>
    <w:rsid w:val="003C2C40"/>
    <w:rsid w:val="003C39AE"/>
    <w:rsid w:val="003D04C6"/>
    <w:rsid w:val="003F1116"/>
    <w:rsid w:val="00400A88"/>
    <w:rsid w:val="00434AF3"/>
    <w:rsid w:val="00462CB5"/>
    <w:rsid w:val="00473C45"/>
    <w:rsid w:val="004A404D"/>
    <w:rsid w:val="004C5D1D"/>
    <w:rsid w:val="004E2538"/>
    <w:rsid w:val="00503783"/>
    <w:rsid w:val="00575BB0"/>
    <w:rsid w:val="00585F72"/>
    <w:rsid w:val="00594982"/>
    <w:rsid w:val="00635406"/>
    <w:rsid w:val="00663088"/>
    <w:rsid w:val="006E34CB"/>
    <w:rsid w:val="0074550C"/>
    <w:rsid w:val="00745DEE"/>
    <w:rsid w:val="007A2E4E"/>
    <w:rsid w:val="00801277"/>
    <w:rsid w:val="008666A5"/>
    <w:rsid w:val="00890600"/>
    <w:rsid w:val="008E367D"/>
    <w:rsid w:val="008F3945"/>
    <w:rsid w:val="0091372F"/>
    <w:rsid w:val="009243DB"/>
    <w:rsid w:val="00926CF3"/>
    <w:rsid w:val="00943600"/>
    <w:rsid w:val="00961E11"/>
    <w:rsid w:val="009C02BE"/>
    <w:rsid w:val="009D0DC2"/>
    <w:rsid w:val="009F6320"/>
    <w:rsid w:val="00A63A4F"/>
    <w:rsid w:val="00AB11A3"/>
    <w:rsid w:val="00B3764B"/>
    <w:rsid w:val="00B57004"/>
    <w:rsid w:val="00BB3B72"/>
    <w:rsid w:val="00BC70B7"/>
    <w:rsid w:val="00BE019D"/>
    <w:rsid w:val="00BE11FB"/>
    <w:rsid w:val="00BF0473"/>
    <w:rsid w:val="00C139EF"/>
    <w:rsid w:val="00C94ED3"/>
    <w:rsid w:val="00CC6F57"/>
    <w:rsid w:val="00D57258"/>
    <w:rsid w:val="00D67036"/>
    <w:rsid w:val="00D72914"/>
    <w:rsid w:val="00D73F08"/>
    <w:rsid w:val="00DB383B"/>
    <w:rsid w:val="00DD663F"/>
    <w:rsid w:val="00E2029B"/>
    <w:rsid w:val="00EA6EC5"/>
    <w:rsid w:val="00EC1A9C"/>
    <w:rsid w:val="00F32F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1245CC"/>
    <w:rPr>
      <w:color w:val="808080"/>
      <w:bdr w:space="0" w:sz="0" w:color="auto" w:val="none"/>
      <w:shd w:fill="auto" w:color="auto" w:val="clear"/>
    </w:rPr>
  </w:style>
  <w:style w:customStyle="true" w:styleId="eSPISCCParagraphDefaultFont" w:type="character">
    <w:name w:val="eSPIS_CC_Paragraph Default Font"/>
    <w:basedOn w:val="Zadanifontodlomka"/>
    <w:rsid w:val="001245CC"/>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245CC"/>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45CC"/>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45CC"/>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1245CC"/>
    <w:rPr>
      <w:color w:val="808080"/>
      <w:bdr w:color="auto" w:space="0" w:sz="0" w:val="none"/>
      <w:shd w:color="auto" w:fill="auto" w:val="clear"/>
    </w:rPr>
  </w:style>
  <w:style w:customStyle="1" w:styleId="eSPISCCParagraphDefaultFont" w:type="character">
    <w:name w:val="eSPIS_CC_Paragraph Default Font"/>
    <w:basedOn w:val="Zadanifontodlomka"/>
    <w:rsid w:val="001245CC"/>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245CC"/>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45CC"/>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45CC"/>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St-899/2016-12</izvorni_sadrzaj>
    <derivirana_varijabla naziv="DomainObject.Oznaka_1">St-899/2016-12</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St-899/2016</izvorni_sadrzaj>
    <derivirana_varijabla naziv="DomainObject.Predmet.OznakaBroj_1">St-899/2016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ELITA STAN d. o. o. PULA</izvorni_sadrzaj>
    <derivirana_varijabla naziv="DomainObject.Predmet.ProtustrankaFormated_1">  ELITA STAN d. o. o. PULA</derivirana_varijabla>
  </DomainObject.Predmet.ProtustrankaFormated>
  <DomainObject.Predmet.ProtustrankaFormatedOIB>
    <izvorni_sadrzaj>  ELITA STAN d. o. o. PULA, OIB 45562504358</izvorni_sadrzaj>
    <derivirana_varijabla naziv="DomainObject.Predmet.ProtustrankaFormatedOIB_1">  ELITA STAN d. o. o. PULA, OIB 45562504358</derivirana_varijabla>
  </DomainObject.Predmet.ProtustrankaFormatedOIB>
  <DomainObject.Predmet.ProtustrankaFormatedWithAdress>
    <izvorni_sadrzaj> ELITA STAN d. o. o. PULA, Gundulićeva 18, 52100 Pula</izvorni_sadrzaj>
    <derivirana_varijabla naziv="DomainObject.Predmet.ProtustrankaFormatedWithAdress_1"> ELITA STAN d. o. o. PULA, Gundulićeva 18, 52100 Pula</derivirana_varijabla>
  </DomainObject.Predmet.ProtustrankaFormatedWithAdress>
  <DomainObject.Predmet.ProtustrankaFormatedWithAdressOIB>
    <izvorni_sadrzaj> ELITA STAN d. o. o. PULA, OIB 45562504358, Gundulićeva 18, 52100 Pula</izvorni_sadrzaj>
    <derivirana_varijabla naziv="DomainObject.Predmet.ProtustrankaFormatedWithAdressOIB_1"> ELITA STAN d. o. o. PULA, OIB 45562504358, Gundulićeva 18, 52100 Pula</derivirana_varijabla>
  </DomainObject.Predmet.ProtustrankaFormatedWithAdressOIB>
  <DomainObject.Predmet.ProtustrankaWithAdress>
    <izvorni_sadrzaj>ELITA STAN d. o. o. PULA Gundulićeva 18, 52100 Pula</izvorni_sadrzaj>
    <derivirana_varijabla naziv="DomainObject.Predmet.ProtustrankaWithAdress_1">ELITA STAN d. o. o. PULA Gundulićeva 18, 52100 Pula</derivirana_varijabla>
  </DomainObject.Predmet.ProtustrankaWithAdress>
  <DomainObject.Predmet.ProtustrankaWithAdressOIB>
    <izvorni_sadrzaj>ELITA STAN d. o. o. PULA, OIB 45562504358, Gundulićeva 18, 52100 Pula</izvorni_sadrzaj>
    <derivirana_varijabla naziv="DomainObject.Predmet.ProtustrankaWithAdressOIB_1">ELITA STAN d. o. o. PULA, OIB 45562504358, Gundulićeva 18, 52100 Pula</derivirana_varijabla>
  </DomainObject.Predmet.ProtustrankaWithAdressOIB>
  <DomainObject.Predmet.ProtustrankaNazivFormated>
    <izvorni_sadrzaj>ELITA STAN d. o. o. PULA</izvorni_sadrzaj>
    <derivirana_varijabla naziv="DomainObject.Predmet.ProtustrankaNazivFormated_1">ELITA STAN d. o. o. PULA</derivirana_varijabla>
  </DomainObject.Predmet.ProtustrankaNazivFormated>
  <DomainObject.Predmet.ProtustrankaNazivFormatedOIB>
    <izvorni_sadrzaj>ELITA STAN d. o. o. PULA, OIB 45562504358</izvorni_sadrzaj>
    <derivirana_varijabla naziv="DomainObject.Predmet.ProtustrankaNazivFormatedOIB_1">ELITA STAN d. o. o. PULA, OIB 45562504358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42274.45</izvorni_sadrzaj>
    <derivirana_varijabla naziv="DomainObject.Predmet.TrenutnaVrijednost_1">42274.45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ELITA STAN d. o. o. PULA</item>
    </izvorni_sadrzaj>
    <derivirana_varijabla naziv="DomainObject.Predmet.ProtuStrankaListFormated_1">
      <item>ELITA STAN d. o. o. PULA</item>
    </derivirana_varijabla>
  </DomainObject.Predmet.ProtuStrankaListFormated>
  <DomainObject.Predmet.ProtuStrankaListFormatedOIB>
    <izvorni_sadrzaj>
      <item>ELITA STAN d. o. o. PULA, OIB 45562504358</item>
    </izvorni_sadrzaj>
    <derivirana_varijabla naziv="DomainObject.Predmet.ProtuStrankaListFormatedOIB_1">
      <item>ELITA STAN d. o. o. PULA, OIB 45562504358</item>
    </derivirana_varijabla>
  </DomainObject.Predmet.ProtuStrankaListFormatedOIB>
  <DomainObject.Predmet.ProtuStrankaListFormatedWithAdress>
    <izvorni_sadrzaj>
      <item>ELITA STAN d. o. o. PULA, Gundulićeva 18, 52100 Pula</item>
    </izvorni_sadrzaj>
    <derivirana_varijabla naziv="DomainObject.Predmet.ProtuStrankaListFormatedWithAdress_1">
      <item>ELITA STAN d. o. o. PULA, Gundulićeva 18, 52100 Pula</item>
    </derivirana_varijabla>
  </DomainObject.Predmet.ProtuStrankaListFormatedWithAdress>
  <DomainObject.Predmet.ProtuStrankaListFormatedWithAdressOIB>
    <izvorni_sadrzaj>
      <item>ELITA STAN d. o. o. PULA, OIB 45562504358, Gundulićeva 18, 52100 Pula</item>
    </izvorni_sadrzaj>
    <derivirana_varijabla naziv="DomainObject.Predmet.ProtuStrankaListFormatedWithAdressOIB_1">
      <item>ELITA STAN d. o. o. PULA, OIB 45562504358, Gundulićeva 18, 52100 Pula</item>
    </derivirana_varijabla>
  </DomainObject.Predmet.ProtuStrankaListFormatedWithAdressOIB>
  <DomainObject.Predmet.ProtuStrankaListNazivFormated>
    <izvorni_sadrzaj>
      <item>ELITA STAN d. o. o. PULA</item>
    </izvorni_sadrzaj>
    <derivirana_varijabla naziv="DomainObject.Predmet.ProtuStrankaListNazivFormated_1">
      <item>ELITA STAN d. o. o. PULA</item>
    </derivirana_varijabla>
  </DomainObject.Predmet.ProtuStrankaListNazivFormated>
  <DomainObject.Predmet.ProtuStrankaListNazivFormatedOIB>
    <izvorni_sadrzaj>
      <item>ELITA STAN d. o. o. PULA, OIB 45562504358</item>
    </izvorni_sadrzaj>
    <derivirana_varijabla naziv="DomainObject.Predmet.ProtuStrankaListNazivFormatedOIB_1">
      <item>ELITA STAN d. o. o. PULA, OIB 45562504358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St-899/2016-12</izvorni_sadrzaj>
    <derivirana_varijabla naziv="DomainObject.PoslovniBrojDokumenta_1">St-899/2016-12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ELITA STAN d. o. o. PULA</izvorni_sadrzaj>
    <derivirana_varijabla naziv="DomainObject.Predmet.ProtustrankaIDrugi_1">ELITA STAN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ELITA STAN d. o. o. PULA, OIB 45562504358, Gundulićeva 18, 52100 Pula</izvorni_sadrzaj>
    <derivirana_varijabla naziv="DomainObject.Predmet.ProtustrankaIDrugiAdressOIB_1">ELITA STAN d. o. o. PULA, OIB 45562504358, Gundulićeva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ELITA STAN d. o. o. PULA</item>
    </izvorni_sadrzaj>
    <derivirana_varijabla naziv="DomainObject.Predmet.SudioniciListNaziv_1">
      <item>FINANCIJSKA AGENCIJA, RC RIJEKA, PODRUŽNICA PULA, PULA</item>
      <item>ELITA STAN d. o. o. PULA</item>
    </derivirana_varijabla>
  </DomainObject.Predmet.SudioniciListNaziv>
  <DomainObject.Predmet.SudioniciListAdressOIB>
    <izvorni_sadrzaj>
      <item>FINANCIJSKA AGENCIJA, RC RIJEKA, PODRUŽNICA PULA, PULA, OIB 85821130368, Ulica grada Vukovara 70,Zagreb</item>
      <item>ELITA STAN d. o. o. PULA, OIB 45562504358, Gundulićeva 18,52100 Pula</item>
    </izvorni_sadrzaj>
    <derivirana_varijabla naziv="DomainObject.Predmet.SudioniciListAdressOIB_1">
      <item>FINANCIJSKA AGENCIJA, RC RIJEKA, PODRUŽNICA PULA, PULA, OIB 85821130368, Ulica grada Vukovara 70,Zagreb</item>
      <item>ELITA STAN d. o. o. PULA, OIB 45562504358, Gundulićeva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45562504358</item>
    </izvorni_sadrzaj>
    <derivirana_varijabla naziv="DomainObject.Predmet.SudioniciListNazivOIB_1">
      <item>, OIB 85821130368</item>
      <item>, OIB 45562504358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5489</properties:Characters>
  <properties:Lines>140</properties:Lines>
  <properties:Paragraphs>55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2016-11-02T12:03:00Z</dcterms:created>
  <dc:creator>Tijana Licul</dc:creator>
  <cp:lastModifiedBy>Lorena Paris Aničić</cp:lastModifiedBy>
  <cp:lastPrinted>2016-09-09T09:00:00Z</cp:lastPrinted>
  <dcterms:modified xmlns:xsi="http://www.w3.org/2001/XMLSchema-instance" xsi:type="dcterms:W3CDTF">2016-11-02T12:15:00Z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St-899/2016-12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