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713D" w:rsidRPr="00C61EDF">
        <w:trPr>
          <w:trHeight w:val="2231"/>
        </w:trPr>
        <w:tc>
          <w:tcPr>
            <w:tcW w:type="dxa" w:w="3369"/>
            <w:vAlign w:val="center"/>
          </w:tcPr>
          <w:p w:rsidRDefault="0083713D" w:rsidP="00A66C00" w:rsidR="0083713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713D" w:rsidP="00A66C00" w:rsidR="0083713D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83713D" w:rsidP="00A66C00" w:rsidR="0083713D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83713D" w:rsidP="00DA5B9D" w:rsidR="0083713D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both"/>
            </w:pPr>
          </w:p>
          <w:p w:rsidRDefault="0083713D" w:rsidP="00DA5B9D" w:rsidR="0083713D">
            <w:pPr>
              <w:jc w:val="right"/>
            </w:pPr>
          </w:p>
          <w:p w:rsidRDefault="0083713D" w:rsidP="00DA5B9D" w:rsidR="0083713D">
            <w:pPr>
              <w:jc w:val="right"/>
            </w:pPr>
          </w:p>
          <w:p w:rsidRDefault="0083713D" w:rsidP="00DA5B9D" w:rsidR="0083713D">
            <w:pPr>
              <w:jc w:val="right"/>
              <w:rPr>
                <w:noProof/>
              </w:rPr>
            </w:pPr>
          </w:p>
          <w:p w:rsidRDefault="0083713D" w:rsidP="00DA5B9D" w:rsidR="0083713D">
            <w:pPr>
              <w:jc w:val="right"/>
              <w:rPr>
                <w:noProof/>
              </w:rPr>
            </w:pPr>
          </w:p>
          <w:p w:rsidRDefault="0083713D" w:rsidP="00DA5B9D" w:rsidR="0083713D">
            <w:pPr>
              <w:jc w:val="right"/>
              <w:rPr>
                <w:noProof/>
                <w:sz w:val="24"/>
              </w:rPr>
            </w:pPr>
          </w:p>
          <w:p w:rsidRDefault="0083713D" w:rsidP="0083713D" w:rsidR="0083713D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1622/2016</w:t>
            </w:r>
          </w:p>
        </w:tc>
      </w:tr>
    </w:tbl>
    <w:p w14:textId="3c823bf" w14:paraId="3c823bf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FD6CB6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6A5C02" w:rsidR="006A5C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6A5C02" w:rsidRPr="006A5C02">
        <w:rPr>
          <w:rFonts w:cs="Times New Roman" w:hAnsi="Times New Roman" w:ascii="Times New Roman"/>
          <w:sz w:val="24"/>
          <w:szCs w:val="24"/>
        </w:rPr>
        <w:t xml:space="preserve">po sutkinji Ani Golub Gruić, </w:t>
      </w:r>
      <w:r w:rsidR="0083713D" w:rsidRPr="0083713D">
        <w:rPr>
          <w:rFonts w:cs="Times New Roman" w:hAnsi="Times New Roman" w:ascii="Times New Roman"/>
          <w:sz w:val="24"/>
          <w:szCs w:val="24"/>
        </w:rPr>
        <w:t>u stečajnom postupku nad dužnikom M&amp;J COMMERCE d.o.o. u stečaju, OIB: 37772096228, Split, Mosećka 99</w:t>
      </w:r>
      <w:r w:rsidR="0083713D">
        <w:rPr>
          <w:rFonts w:cs="Times New Roman" w:hAnsi="Times New Roman" w:ascii="Times New Roman"/>
          <w:sz w:val="24"/>
          <w:szCs w:val="24"/>
        </w:rPr>
        <w:t>, 9. siječnja 2018.</w:t>
      </w:r>
    </w:p>
    <w:p w:rsidRDefault="00650D18" w:rsidP="006A5C02" w:rsidR="00650D18" w:rsidRPr="00650D18">
      <w:pPr>
        <w:pStyle w:val="Bezproreda"/>
        <w:spacing w:after="18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83713D" w:rsidP="0083713D" w:rsidR="008371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>
        <w:rPr>
          <w:rFonts w:cs="Times New Roman" w:hAnsi="Times New Roman" w:ascii="Times New Roman"/>
          <w:sz w:val="24"/>
          <w:szCs w:val="24"/>
        </w:rPr>
        <w:t>tablica</w:t>
      </w:r>
      <w:r w:rsidR="00FD6CB6">
        <w:rPr>
          <w:rFonts w:cs="Times New Roman" w:hAnsi="Times New Roman" w:ascii="Times New Roman"/>
          <w:sz w:val="24"/>
          <w:szCs w:val="24"/>
        </w:rPr>
        <w:t xml:space="preserve"> ispitanih tražbina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poslovni broj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>1622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21. prosinca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="006A5C02">
        <w:rPr>
          <w:rFonts w:cs="Times New Roman" w:hAnsi="Times New Roman" w:ascii="Times New Roman"/>
          <w:sz w:val="24"/>
          <w:szCs w:val="24"/>
        </w:rPr>
        <w:t>.</w:t>
      </w:r>
      <w:r w:rsidR="00FD6CB6">
        <w:rPr>
          <w:rFonts w:cs="Times New Roman" w:hAnsi="Times New Roman" w:ascii="Times New Roman"/>
          <w:sz w:val="24"/>
          <w:szCs w:val="24"/>
        </w:rPr>
        <w:t>,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FD6CB6">
        <w:rPr>
          <w:rFonts w:cs="Times New Roman" w:hAnsi="Times New Roman" w:ascii="Times New Roman"/>
          <w:sz w:val="24"/>
          <w:szCs w:val="24"/>
        </w:rPr>
        <w:t>dijelu koji se odnosi na vjerovnika II. višeg</w:t>
      </w:r>
      <w:r>
        <w:rPr>
          <w:rFonts w:cs="Times New Roman" w:hAnsi="Times New Roman" w:ascii="Times New Roman"/>
          <w:sz w:val="24"/>
          <w:szCs w:val="24"/>
        </w:rPr>
        <w:t xml:space="preserve"> isplatnog reda pod rednim brojem 10. </w:t>
      </w:r>
      <w:r w:rsidRPr="0083713D">
        <w:rPr>
          <w:rFonts w:cs="Times New Roman" w:hAnsi="Times New Roman" w:ascii="Times New Roman"/>
          <w:sz w:val="24"/>
          <w:szCs w:val="24"/>
        </w:rPr>
        <w:t>Hidro-termo centar d.o.o. Zagreb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Pr="0083713D">
        <w:rPr>
          <w:rFonts w:cs="Times New Roman" w:hAnsi="Times New Roman" w:ascii="Times New Roman"/>
          <w:sz w:val="24"/>
          <w:szCs w:val="24"/>
        </w:rPr>
        <w:t>64590221981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A3BE7">
        <w:rPr>
          <w:rFonts w:cs="Times New Roman" w:hAnsi="Times New Roman" w:ascii="Times New Roman"/>
          <w:sz w:val="24"/>
          <w:szCs w:val="24"/>
        </w:rPr>
        <w:t xml:space="preserve">na 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FD6CB6">
        <w:rPr>
          <w:rFonts w:cs="Times New Roman" w:hAnsi="Times New Roman" w:ascii="Times New Roman"/>
          <w:sz w:val="24"/>
          <w:szCs w:val="24"/>
        </w:rPr>
        <w:t>iznosa utvrđene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FD6CB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˝</w:t>
      </w:r>
      <w:r w:rsidRPr="0083713D">
        <w:rPr>
          <w:rFonts w:cs="Times New Roman" w:hAnsi="Times New Roman" w:ascii="Times New Roman"/>
          <w:sz w:val="24"/>
          <w:szCs w:val="24"/>
        </w:rPr>
        <w:t>1.597.372,45</w:t>
      </w:r>
      <w:r>
        <w:rPr>
          <w:rFonts w:cs="Times New Roman" w:hAnsi="Times New Roman" w:ascii="Times New Roman"/>
          <w:sz w:val="24"/>
          <w:szCs w:val="24"/>
        </w:rPr>
        <w:t>˝ ima ispravno stajati ˝</w:t>
      </w:r>
      <w:r w:rsidRPr="00342E45">
        <w:rPr>
          <w:rFonts w:cs="Times New Roman" w:hAnsi="Times New Roman" w:ascii="Times New Roman"/>
          <w:sz w:val="24"/>
          <w:szCs w:val="24"/>
        </w:rPr>
        <w:t>1.59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342E45">
        <w:rPr>
          <w:rFonts w:cs="Times New Roman" w:hAnsi="Times New Roman" w:ascii="Times New Roman"/>
          <w:sz w:val="24"/>
          <w:szCs w:val="24"/>
        </w:rPr>
        <w:t>.372,45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83713D" w:rsidP="0083713D" w:rsidR="0083713D" w:rsidRPr="00342E4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83713D">
        <w:rPr>
          <w:rFonts w:cs="Times New Roman" w:hAnsi="Times New Roman" w:ascii="Times New Roman"/>
          <w:sz w:val="24"/>
          <w:szCs w:val="24"/>
        </w:rPr>
        <w:t xml:space="preserve">Ispravlja se tablica </w:t>
      </w:r>
      <w:r w:rsidR="00FD6CB6">
        <w:rPr>
          <w:rFonts w:cs="Times New Roman" w:hAnsi="Times New Roman" w:ascii="Times New Roman"/>
          <w:sz w:val="24"/>
          <w:szCs w:val="24"/>
        </w:rPr>
        <w:t>ispitanih tražbina</w:t>
      </w:r>
      <w:r w:rsidRPr="0083713D">
        <w:rPr>
          <w:rFonts w:cs="Times New Roman" w:hAnsi="Times New Roman" w:ascii="Times New Roman"/>
          <w:sz w:val="24"/>
          <w:szCs w:val="24"/>
        </w:rPr>
        <w:t xml:space="preserve"> poslovni broj 11.St-1622/2016 od 21. prosinca 2017.</w:t>
      </w:r>
      <w:r w:rsidR="00FD6CB6">
        <w:rPr>
          <w:rFonts w:cs="Times New Roman" w:hAnsi="Times New Roman" w:ascii="Times New Roman"/>
          <w:sz w:val="24"/>
          <w:szCs w:val="24"/>
        </w:rPr>
        <w:t>,</w:t>
      </w:r>
      <w:r w:rsidRPr="0083713D">
        <w:rPr>
          <w:rFonts w:cs="Times New Roman" w:hAnsi="Times New Roman" w:ascii="Times New Roman"/>
          <w:sz w:val="24"/>
          <w:szCs w:val="24"/>
        </w:rPr>
        <w:t xml:space="preserve"> </w:t>
      </w:r>
      <w:r w:rsidR="00FD6CB6" w:rsidRPr="00FD6CB6">
        <w:rPr>
          <w:rFonts w:cs="Times New Roman" w:hAnsi="Times New Roman" w:ascii="Times New Roman"/>
          <w:sz w:val="24"/>
          <w:szCs w:val="24"/>
        </w:rPr>
        <w:t>u dijelu koji se odnosi na vjerovnika II. višeg isplatnog reda</w:t>
      </w:r>
      <w:r>
        <w:rPr>
          <w:rFonts w:cs="Times New Roman" w:hAnsi="Times New Roman" w:ascii="Times New Roman"/>
          <w:sz w:val="24"/>
          <w:szCs w:val="24"/>
        </w:rPr>
        <w:t>, u retku ˝ukupno˝, na način da umjesto iznos</w:t>
      </w:r>
      <w:r w:rsidR="00FD6CB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ukupno utvrđenih tražbina ˝</w:t>
      </w:r>
      <w:r w:rsidRPr="0083713D">
        <w:rPr>
          <w:rFonts w:cs="Times New Roman" w:hAnsi="Times New Roman" w:ascii="Times New Roman"/>
          <w:sz w:val="24"/>
          <w:szCs w:val="24"/>
        </w:rPr>
        <w:t>2.047.858,80</w:t>
      </w:r>
      <w:r>
        <w:rPr>
          <w:rFonts w:cs="Times New Roman" w:hAnsi="Times New Roman" w:ascii="Times New Roman"/>
          <w:sz w:val="24"/>
          <w:szCs w:val="24"/>
        </w:rPr>
        <w:t>˝ ima ispravno stajati ˝2.041</w:t>
      </w:r>
      <w:r w:rsidRPr="0083713D">
        <w:rPr>
          <w:rFonts w:cs="Times New Roman" w:hAnsi="Times New Roman" w:ascii="Times New Roman"/>
          <w:sz w:val="24"/>
          <w:szCs w:val="24"/>
        </w:rPr>
        <w:t>.858,80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83713D" w:rsidP="0083713D" w:rsidR="008371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 w:rsidRPr="0083713D">
        <w:t xml:space="preserve"> </w:t>
      </w:r>
      <w:r w:rsidRPr="0083713D">
        <w:rPr>
          <w:rFonts w:cs="Times New Roman" w:hAnsi="Times New Roman" w:ascii="Times New Roman"/>
          <w:sz w:val="24"/>
          <w:szCs w:val="24"/>
        </w:rPr>
        <w:t xml:space="preserve">Ispravlja se </w:t>
      </w:r>
      <w:r>
        <w:rPr>
          <w:rFonts w:cs="Times New Roman" w:hAnsi="Times New Roman" w:ascii="Times New Roman"/>
          <w:sz w:val="24"/>
          <w:szCs w:val="24"/>
        </w:rPr>
        <w:t>rješenje</w:t>
      </w:r>
      <w:r w:rsidRPr="0083713D">
        <w:rPr>
          <w:rFonts w:cs="Times New Roman" w:hAnsi="Times New Roman" w:ascii="Times New Roman"/>
          <w:sz w:val="24"/>
          <w:szCs w:val="24"/>
        </w:rPr>
        <w:t xml:space="preserve"> ovoga suda poslovni broj 11.St-1622/2016 od 21. prosinca 2017. </w:t>
      </w:r>
      <w:r>
        <w:rPr>
          <w:rFonts w:cs="Times New Roman" w:hAnsi="Times New Roman" w:ascii="Times New Roman"/>
          <w:sz w:val="24"/>
          <w:szCs w:val="24"/>
        </w:rPr>
        <w:t>u točki II. izreke rješenja, redak dvanaesti, na način da umjesto ˝</w:t>
      </w:r>
      <w:r w:rsidRPr="0083713D">
        <w:rPr>
          <w:rFonts w:cs="Times New Roman" w:hAnsi="Times New Roman" w:ascii="Times New Roman"/>
          <w:sz w:val="24"/>
          <w:szCs w:val="24"/>
        </w:rPr>
        <w:t>Hidro-termo centar d.o.o. Zagreb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3713D">
        <w:rPr>
          <w:rFonts w:cs="Times New Roman" w:hAnsi="Times New Roman" w:ascii="Times New Roman"/>
          <w:sz w:val="24"/>
          <w:szCs w:val="24"/>
        </w:rPr>
        <w:t xml:space="preserve"> OIB: 64590221981,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3713D">
        <w:rPr>
          <w:rFonts w:cs="Times New Roman" w:hAnsi="Times New Roman" w:ascii="Times New Roman"/>
          <w:sz w:val="24"/>
          <w:szCs w:val="24"/>
        </w:rPr>
        <w:t>1.597.372,45 kn</w:t>
      </w:r>
      <w:r>
        <w:rPr>
          <w:rFonts w:cs="Times New Roman" w:hAnsi="Times New Roman" w:ascii="Times New Roman"/>
          <w:sz w:val="24"/>
          <w:szCs w:val="24"/>
        </w:rPr>
        <w:t>˝ ima ispravno stajati ˝</w:t>
      </w:r>
      <w:r w:rsidRPr="0083713D">
        <w:rPr>
          <w:rFonts w:cs="Times New Roman" w:hAnsi="Times New Roman" w:ascii="Times New Roman"/>
          <w:sz w:val="24"/>
          <w:szCs w:val="24"/>
        </w:rPr>
        <w:t>Hidro-termo centar d.o.o. Zagreb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3713D">
        <w:rPr>
          <w:rFonts w:cs="Times New Roman" w:hAnsi="Times New Roman" w:ascii="Times New Roman"/>
          <w:sz w:val="24"/>
          <w:szCs w:val="24"/>
        </w:rPr>
        <w:t>OIB: 64590221981, u iznosu od</w:t>
      </w:r>
      <w:r>
        <w:rPr>
          <w:rFonts w:cs="Times New Roman" w:hAnsi="Times New Roman" w:ascii="Times New Roman"/>
          <w:sz w:val="24"/>
          <w:szCs w:val="24"/>
        </w:rPr>
        <w:t xml:space="preserve"> 1.591</w:t>
      </w:r>
      <w:r w:rsidRPr="0083713D">
        <w:rPr>
          <w:rFonts w:cs="Times New Roman" w:hAnsi="Times New Roman" w:ascii="Times New Roman"/>
          <w:sz w:val="24"/>
          <w:szCs w:val="24"/>
        </w:rPr>
        <w:t>.372,45 kn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6A5C02" w:rsidR="00650D18">
      <w:pPr>
        <w:pStyle w:val="Bezproreda"/>
        <w:spacing w:after="10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83713D" w:rsidR="008371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>U</w:t>
      </w:r>
      <w:r w:rsidR="006A5C02">
        <w:rPr>
          <w:rFonts w:cs="Times New Roman" w:hAnsi="Times New Roman" w:ascii="Times New Roman"/>
          <w:sz w:val="24"/>
          <w:szCs w:val="24"/>
        </w:rPr>
        <w:t xml:space="preserve"> </w:t>
      </w:r>
      <w:r w:rsidR="0083713D">
        <w:rPr>
          <w:rFonts w:cs="Times New Roman" w:hAnsi="Times New Roman" w:ascii="Times New Roman"/>
          <w:sz w:val="24"/>
          <w:szCs w:val="24"/>
        </w:rPr>
        <w:t xml:space="preserve">tablici </w:t>
      </w:r>
      <w:r w:rsidR="00FD6CB6">
        <w:rPr>
          <w:rFonts w:cs="Times New Roman" w:hAnsi="Times New Roman" w:ascii="Times New Roman"/>
          <w:sz w:val="24"/>
          <w:szCs w:val="24"/>
        </w:rPr>
        <w:t xml:space="preserve">ispitanih tražbina 11.St-1622/2016 od 21. prosinca 2017., kao </w:t>
      </w:r>
      <w:r w:rsidR="0083713D">
        <w:rPr>
          <w:rFonts w:cs="Times New Roman" w:hAnsi="Times New Roman" w:ascii="Times New Roman"/>
          <w:sz w:val="24"/>
          <w:szCs w:val="24"/>
        </w:rPr>
        <w:t xml:space="preserve">i rješenju ovog suda </w:t>
      </w:r>
      <w:r w:rsidRPr="00436013">
        <w:rPr>
          <w:rFonts w:cs="Times New Roman" w:hAnsi="Times New Roman" w:ascii="Times New Roman"/>
          <w:sz w:val="24"/>
          <w:szCs w:val="24"/>
        </w:rPr>
        <w:t>11.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</w:t>
      </w:r>
      <w:r w:rsidR="0083713D">
        <w:rPr>
          <w:rFonts w:cs="Times New Roman" w:hAnsi="Times New Roman" w:ascii="Times New Roman"/>
          <w:sz w:val="24"/>
          <w:szCs w:val="24"/>
        </w:rPr>
        <w:t>1622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83713D">
        <w:rPr>
          <w:rFonts w:cs="Times New Roman" w:hAnsi="Times New Roman" w:ascii="Times New Roman"/>
          <w:sz w:val="24"/>
          <w:szCs w:val="24"/>
        </w:rPr>
        <w:t>21. prosinca</w:t>
      </w:r>
      <w:r w:rsidR="006A5C02">
        <w:rPr>
          <w:rFonts w:cs="Times New Roman" w:hAnsi="Times New Roman" w:ascii="Times New Roman"/>
          <w:sz w:val="24"/>
          <w:szCs w:val="24"/>
        </w:rPr>
        <w:t xml:space="preserve"> 2017.</w:t>
      </w:r>
      <w:r w:rsidRP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="0083713D">
        <w:rPr>
          <w:rFonts w:cs="Times New Roman" w:hAnsi="Times New Roman" w:ascii="Times New Roman"/>
          <w:sz w:val="24"/>
          <w:szCs w:val="24"/>
        </w:rPr>
        <w:t xml:space="preserve">je utvrđena tražbina vjerovnika </w:t>
      </w:r>
      <w:r w:rsidR="0083713D" w:rsidRPr="0083713D">
        <w:rPr>
          <w:rFonts w:cs="Times New Roman" w:hAnsi="Times New Roman" w:ascii="Times New Roman"/>
          <w:sz w:val="24"/>
          <w:szCs w:val="24"/>
        </w:rPr>
        <w:t>Hidro-termo centar d.o.o. Zagreb</w:t>
      </w:r>
      <w:r w:rsidR="0083713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3713D" w:rsidRPr="0083713D">
        <w:rPr>
          <w:rFonts w:cs="Times New Roman" w:hAnsi="Times New Roman" w:ascii="Times New Roman"/>
          <w:sz w:val="24"/>
          <w:szCs w:val="24"/>
        </w:rPr>
        <w:t>1.597.372,45 kn</w:t>
      </w:r>
      <w:r w:rsidR="0083713D">
        <w:rPr>
          <w:rFonts w:cs="Times New Roman" w:hAnsi="Times New Roman" w:ascii="Times New Roman"/>
          <w:sz w:val="24"/>
          <w:szCs w:val="24"/>
        </w:rPr>
        <w:t>, umjesto ispravno u iznosu od 1.591.372,45.</w:t>
      </w:r>
    </w:p>
    <w:p w:rsidRDefault="00091DB0" w:rsidP="006A5C02" w:rsidR="00091DB0">
      <w:pPr>
        <w:pStyle w:val="Bezproreda"/>
        <w:spacing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D6CB6" w:rsidRPr="00FD6CB6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FD6CB6">
        <w:rPr>
          <w:rFonts w:cs="Times New Roman" w:hAnsi="Times New Roman" w:ascii="Times New Roman"/>
          <w:sz w:val="24"/>
          <w:szCs w:val="24"/>
        </w:rPr>
        <w:t xml:space="preserve"> </w:t>
      </w:r>
      <w:r w:rsidR="00F165F4">
        <w:rPr>
          <w:rFonts w:cs="Times New Roman" w:hAnsi="Times New Roman" w:ascii="Times New Roman"/>
          <w:sz w:val="24"/>
          <w:szCs w:val="24"/>
        </w:rPr>
        <w:t>odlučeno je kao u izreci ovog zaključk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EC35DE" w:rsidP="00F165F4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A5C02">
        <w:rPr>
          <w:rFonts w:cs="Times New Roman" w:hAnsi="Times New Roman" w:ascii="Times New Roman"/>
          <w:sz w:val="24"/>
          <w:szCs w:val="24"/>
        </w:rPr>
        <w:t xml:space="preserve"> </w:t>
      </w:r>
      <w:r w:rsidR="00FD6CB6">
        <w:rPr>
          <w:rFonts w:cs="Times New Roman" w:hAnsi="Times New Roman" w:ascii="Times New Roman"/>
          <w:sz w:val="24"/>
          <w:szCs w:val="24"/>
        </w:rPr>
        <w:t>9. siječnja 2018.</w:t>
      </w:r>
    </w:p>
    <w:p w:rsidRDefault="00FD6CB6" w:rsidP="00F165F4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FD6CB6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6A5C02" w:rsid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D6CB6" w:rsidRPr="00E143E2">
        <w:rPr>
          <w:rFonts w:cs="Times New Roman" w:hAnsi="Times New Roman" w:ascii="Times New Roman"/>
          <w:sz w:val="24"/>
          <w:szCs w:val="24"/>
        </w:rPr>
        <w:t>ouka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</w:t>
      </w:r>
      <w:r w:rsidR="00FD6CB6" w:rsidRPr="00FD6CB6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FD6CB6" w:rsidRPr="00FD6CB6">
        <w:rPr>
          <w:rFonts w:cs="Times New Roman" w:hAnsi="Times New Roman" w:ascii="Times New Roman"/>
          <w:sz w:val="24"/>
          <w:szCs w:val="24"/>
        </w:rPr>
        <w:lastRenderedPageBreak/>
        <w:t>podnosi Trgovačkom sudu u Splitu, pismeno u tri primjerka, a o istoj odlučuje Visoki trgovački sud Republike Hrvatske.</w:t>
      </w:r>
    </w:p>
    <w:p w:rsidRDefault="00F165F4" w:rsidP="006A5C02" w:rsidR="00F165F4" w:rsidRP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02" w:rsidP="006A5C02" w:rsidR="006A5C02" w:rsidRPr="006A5C02">
      <w:pPr>
        <w:spacing w:lineRule="auto" w:line="240" w:after="0" w:before="14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DNA:</w:t>
      </w:r>
    </w:p>
    <w:p w:rsidRDefault="006A5C02" w:rsidP="00FD6CB6" w:rsid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 xml:space="preserve">- </w:t>
      </w:r>
      <w:r w:rsidR="00FD6CB6">
        <w:rPr>
          <w:rFonts w:hAnsi="Times New Roman" w:ascii="Times New Roman"/>
          <w:sz w:val="24"/>
        </w:rPr>
        <w:t>stečajnom upravitelju</w:t>
      </w:r>
    </w:p>
    <w:p w:rsidRDefault="00FD6CB6" w:rsidP="00FD6CB6" w:rsidR="00FD6CB6" w:rsidRPr="006A5C02">
      <w:pPr>
        <w:spacing w:lineRule="auto" w:line="240"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FD6CB6">
        <w:rPr>
          <w:rFonts w:hAnsi="Times New Roman" w:ascii="Times New Roman"/>
          <w:sz w:val="24"/>
        </w:rPr>
        <w:t>Hidro-termo centar d.o.o. Zagreb po punomoćniku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A5C02">
        <w:rPr>
          <w:rFonts w:hAnsi="Times New Roman" w:ascii="Times New Roman"/>
          <w:sz w:val="24"/>
        </w:rPr>
        <w:t xml:space="preserve">- </w:t>
      </w:r>
      <w:r w:rsidRPr="006A5C0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A5C02" w:rsidP="006A5C02" w:rsidR="004E0B4A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5C02">
        <w:rPr>
          <w:rFonts w:hAnsi="Times New Roman" w:ascii="Times New Roman"/>
          <w:sz w:val="24"/>
          <w:szCs w:val="24"/>
        </w:rPr>
        <w:t>- u spis</w:t>
      </w:r>
    </w:p>
    <w:sectPr w:rsidSect="00436013" w:rsidR="004E0B4A" w:rsidRPr="004A6A8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FD6CB6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768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D6CB6">
          <w:rPr>
            <w:rFonts w:cs="Times New Roman" w:hAnsi="Times New Roman" w:ascii="Times New Roman"/>
            <w:sz w:val="24"/>
            <w:szCs w:val="24"/>
          </w:rPr>
          <w:tab/>
          <w:t>Poslovni broj: 11.S</w:t>
        </w:r>
        <w:r>
          <w:rPr>
            <w:rFonts w:cs="Times New Roman" w:hAnsi="Times New Roman" w:ascii="Times New Roman"/>
            <w:sz w:val="24"/>
            <w:szCs w:val="24"/>
          </w:rPr>
          <w:t>t-</w:t>
        </w:r>
        <w:r w:rsidR="00FD6CB6">
          <w:rPr>
            <w:rFonts w:cs="Times New Roman" w:hAnsi="Times New Roman" w:ascii="Times New Roman"/>
            <w:sz w:val="24"/>
            <w:szCs w:val="24"/>
          </w:rPr>
          <w:t>1622/2016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4A6A8B"/>
    <w:rsid w:val="004E0B4A"/>
    <w:rsid w:val="005B6EF7"/>
    <w:rsid w:val="00650D18"/>
    <w:rsid w:val="006A5C02"/>
    <w:rsid w:val="00727686"/>
    <w:rsid w:val="0083713D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C35DE"/>
    <w:rsid w:val="00F165F4"/>
    <w:rsid w:val="00F2314B"/>
    <w:rsid w:val="00FA3BE7"/>
    <w:rsid w:val="00FC5280"/>
    <w:rsid w:val="00FD6CB6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A5C0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68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7686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768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768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A5C0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8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768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768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768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St-1622/2016</izvorni_sadrzaj>
    <derivirana_varijabla naziv="DomainObject.Predmet.OznakaBroj_1">St-1622/2016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M&amp;J COMMERCE, d.o.o. za veletrgovinu vodoopremom, vatrogasnom i htz opremom u stečaju</izvorni_sadrzaj>
    <derivirana_varijabla naziv="DomainObject.Predmet.ProtustrankaFormated_1">  M&amp;J COMMERCE, d.o.o. za veletrgovinu vodoopremom, vatrogasnom i htz opremom u stečaju</derivirana_varijabla>
  </DomainObject.Predmet.ProtustrankaFormated>
  <DomainObject.Predmet.ProtustrankaFormatedOIB>
    <izvorni_sadrzaj>  M&amp;J COMMERCE, d.o.o. za veletrgovinu vodoopremom, vatrogasnom i htz opremom u stečaju, OIB 37772096228</izvorni_sadrzaj>
    <derivirana_varijabla naziv="DomainObject.Predmet.ProtustrankaFormatedOIB_1">  M&amp;J COMMERCE, d.o.o. za veletrgovinu vodoopremom, vatrogasnom i htz opremom u stečaju, OIB 37772096228</derivirana_varijabla>
  </DomainObject.Predmet.ProtustrankaFormatedOIB>
  <DomainObject.Predmet.ProtustrankaFormatedWithAdress>
    <izvorni_sadrzaj> M&amp;J COMMERCE, d.o.o. za veletrgovinu vodoopremom, vatrogasnom i htz opremom u stečaju, Mosećka 99, 21000 Split</izvorni_sadrzaj>
    <derivirana_varijabla naziv="DomainObject.Predmet.ProtustrankaFormatedWithAdress_1"> M&amp;J COMMERCE, d.o.o. za veletrgovinu vodoopremom, vatrogasnom i htz opremom u stečaju, Mosećka 99, 21000 Split</derivirana_varijabla>
  </DomainObject.Predmet.ProtustrankaFormatedWithAdress>
  <DomainObject.Predmet.ProtustrankaFormatedWithAdressOIB>
    <izvorni_sadrzaj> M&amp;J COMMERCE, d.o.o. za veletrgovinu vodoopremom, vatrogasnom i htz opremom u stečaju, OIB 37772096228, Mosećka 99, 21000 Split</izvorni_sadrzaj>
    <derivirana_varijabla naziv="DomainObject.Predmet.ProtustrankaFormatedWithAdressOIB_1"> M&amp;J COMMERCE, d.o.o. za veletrgovinu vodoopremom, vatrogasnom i htz opremom u stečaju, OIB 37772096228, Mosećka 99, 21000 Split</derivirana_varijabla>
  </DomainObject.Predmet.ProtustrankaFormatedWithAdressOIB>
  <DomainObject.Predmet.ProtustrankaWithAdress>
    <izvorni_sadrzaj>M&amp;J COMMERCE, d.o.o. za veletrgovinu vodoopremom, vatrogasnom i htz opremom u stečaju Mosećka 99, 21000 Split</izvorni_sadrzaj>
    <derivirana_varijabla naziv="DomainObject.Predmet.ProtustrankaWithAdress_1">M&amp;J COMMERCE, d.o.o. za veletrgovinu vodoopremom, vatrogasnom i htz opremom u stečaju Mosećka 99, 21000 Split</derivirana_varijabla>
  </DomainObject.Predmet.ProtustrankaWithAdress>
  <DomainObject.Predmet.ProtustrankaWithAdressOIB>
    <izvorni_sadrzaj>M&amp;J COMMERCE, d.o.o. za veletrgovinu vodoopremom, vatrogasnom i htz opremom u stečaju, OIB 37772096228, Mosećka 99, 21000 Split</izvorni_sadrzaj>
    <derivirana_varijabla naziv="DomainObject.Predmet.ProtustrankaWithAdressOIB_1">M&amp;J COMMERCE, d.o.o. za veletrgovinu vodoopremom, vatrogasnom i htz opremom u stečaju, OIB 37772096228, Mosećka 99, 21000 Split</derivirana_varijabla>
  </DomainObject.Predmet.ProtustrankaWithAdressOIB>
  <DomainObject.Predmet.ProtustrankaNazivFormated>
    <izvorni_sadrzaj>M&amp;J COMMERCE, d.o.o. za veletrgovinu vodoopremom, vatrogasnom i htz opremom u stečaju</izvorni_sadrzaj>
    <derivirana_varijabla naziv="DomainObject.Predmet.ProtustrankaNazivFormated_1">M&amp;J COMMERCE, d.o.o. za veletrgovinu vodoopremom, vatrogasnom i htz opremom u stečaju</derivirana_varijabla>
  </DomainObject.Predmet.ProtustrankaNazivFormated>
  <DomainObject.Predmet.ProtustrankaNazivFormatedOIB>
    <izvorni_sadrzaj>M&amp;J COMMERCE, d.o.o. za veletrgovinu vodoopremom, vatrogasnom i htz opremom u stečaju, OIB 37772096228</izvorni_sadrzaj>
    <derivirana_varijabla naziv="DomainObject.Predmet.ProtustrankaNazivFormatedOIB_1">M&amp;J COMMERCE, d.o.o. za veletrgovinu vodoopremom, vatrogasnom i htz opremom u stečaju, OIB 37772096228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300374.83</izvorni_sadrzaj>
    <derivirana_varijabla naziv="DomainObject.Predmet.TrenutnaVrijednost_1">300374.83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M&amp;J COMMERCE, d.o.o. za veletrgovinu vodoopremom, vatrogasnom i htz opremom u stečaju</item>
    </izvorni_sadrzaj>
    <derivirana_varijabla naziv="DomainObject.Predmet.ProtuStrankaListFormated_1">
      <item>M&amp;J COMMERCE, d.o.o. za veletrgovinu vodoopremom, vatrogasnom i htz opremom u stečaju</item>
    </derivirana_varijabla>
  </DomainObject.Predmet.ProtuStrankaListFormated>
  <DomainObject.Predmet.ProtuStrankaListFormatedOIB>
    <izvorni_sadrzaj>
      <item>M&amp;J COMMERCE, d.o.o. za veletrgovinu vodoopremom, vatrogasnom i htz opremom u stečaju, OIB 37772096228</item>
    </izvorni_sadrzaj>
    <derivirana_varijabla naziv="DomainObject.Predmet.ProtuStrankaListFormatedOIB_1">
      <item>M&amp;J COMMERCE, d.o.o. za veletrgovinu vodoopremom, vatrogasnom i htz opremom u stečaju, OIB 37772096228</item>
    </derivirana_varijabla>
  </DomainObject.Predmet.ProtuStrankaListFormatedOIB>
  <DomainObject.Predmet.ProtuStrankaListFormatedWithAdress>
    <izvorni_sadrzaj>
      <item>M&amp;J COMMERCE, d.o.o. za veletrgovinu vodoopremom, vatrogasnom i htz opremom u stečaju, Mosećka 99, 21000 Split</item>
    </izvorni_sadrzaj>
    <derivirana_varijabla naziv="DomainObject.Predmet.ProtuStrankaListFormatedWithAdress_1">
      <item>M&amp;J COMMERCE, d.o.o. za veletrgovinu vodoopremom, vatrogasnom i htz opremom u stečaju, Mosećka 99, 21000 Split</item>
    </derivirana_varijabla>
  </DomainObject.Predmet.ProtuStrankaListFormatedWithAdress>
  <DomainObject.Predmet.ProtuStrankaListFormatedWithAdressOIB>
    <izvorni_sadrzaj>
      <item>M&amp;J COMMERCE, d.o.o. za veletrgovinu vodoopremom, vatrogasnom i htz opremom u stečaju, OIB 37772096228, Mosećka 99, 21000 Split</item>
    </izvorni_sadrzaj>
    <derivirana_varijabla naziv="DomainObject.Predmet.ProtuStrankaListFormatedWithAdressOIB_1">
      <item>M&amp;J COMMERCE, d.o.o. za veletrgovinu vodoopremom, vatrogasnom i htz opremom u stečaju, OIB 37772096228, Mosećka 99, 21000 Split</item>
    </derivirana_varijabla>
  </DomainObject.Predmet.ProtuStrankaListFormatedWithAdressOIB>
  <DomainObject.Predmet.ProtuStrankaListNazivFormated>
    <izvorni_sadrzaj>
      <item>M&amp;J COMMERCE, d.o.o. za veletrgovinu vodoopremom, vatrogasnom i htz opremom u stečaju</item>
    </izvorni_sadrzaj>
    <derivirana_varijabla naziv="DomainObject.Predmet.ProtuStrankaListNazivFormated_1">
      <item>M&amp;J COMMERCE, d.o.o. za veletrgovinu vodoopremom, vatrogasnom i htz opremom u stečaju</item>
    </derivirana_varijabla>
  </DomainObject.Predmet.ProtuStrankaListNazivFormated>
  <DomainObject.Predmet.ProtuStrankaListNazivFormatedOIB>
    <izvorni_sadrzaj>
      <item>M&amp;J COMMERCE, d.o.o. za veletrgovinu vodoopremom, vatrogasnom i htz opremom u stečaju, OIB 37772096228</item>
    </izvorni_sadrzaj>
    <derivirana_varijabla naziv="DomainObject.Predmet.ProtuStrankaListNazivFormatedOIB_1">
      <item>M&amp;J COMMERCE, d.o.o. za veletrgovinu vodoopremom, vatrogasnom i htz opremom u stečaju, OIB 37772096228</item>
    </derivirana_varijabla>
  </DomainObject.Predmet.ProtuStrankaListNazivFormatedOIB>
  <DomainObject.Predmet.OstaliListFormated>
    <izvorni_sadrzaj>
      <item>Joško Topčić</item>
    </izvorni_sadrzaj>
    <derivirana_varijabla naziv="DomainObject.Predmet.OstaliListFormated_1">
      <item>Joško Topčić</item>
    </derivirana_varijabla>
  </DomainObject.Predmet.OstaliListFormated>
  <DomainObject.Predmet.OstaliListFormatedOIB>
    <izvorni_sadrzaj>
      <item>Joško Topčić, OIB 31309620404</item>
    </izvorni_sadrzaj>
    <derivirana_varijabla naziv="DomainObject.Predmet.OstaliListFormatedOIB_1">
      <item>Joško Topčić, OIB 31309620404</item>
    </derivirana_varijabla>
  </DomainObject.Predmet.OstaliListFormatedOIB>
  <DomainObject.Predmet.OstaliListFormatedWithAdress>
    <izvorni_sadrzaj>
      <item>Joško Topčić, Makarska Ulica 2, 21000 Split</item>
    </izvorni_sadrzaj>
    <derivirana_varijabla naziv="DomainObject.Predmet.OstaliListFormatedWithAdress_1">
      <item>Joško Topčić, Makarska Ulica 2, 21000 Split</item>
    </derivirana_varijabla>
  </DomainObject.Predmet.OstaliListFormatedWithAdress>
  <DomainObject.Predmet.OstaliListFormatedWithAdressOIB>
    <izvorni_sadrzaj>
      <item>Joško Topčić, OIB 31309620404, Makarska Ulica 2, 21000 Split</item>
    </izvorni_sadrzaj>
    <derivirana_varijabla naziv="DomainObject.Predmet.OstaliListFormatedWithAdressOIB_1">
      <item>Joško Topčić, OIB 31309620404, Makarska Ulica 2, 21000 Split</item>
    </derivirana_varijabla>
  </DomainObject.Predmet.OstaliListFormatedWithAdressOIB>
  <DomainObject.Predmet.OstaliListNazivFormated>
    <izvorni_sadrzaj>
      <item>Joško Topčić</item>
    </izvorni_sadrzaj>
    <derivirana_varijabla naziv="DomainObject.Predmet.OstaliListNazivFormated_1">
      <item>Joško Topčić</item>
    </derivirana_varijabla>
  </DomainObject.Predmet.OstaliListNazivFormated>
  <DomainObject.Predmet.OstaliListNazivFormatedOIB>
    <izvorni_sadrzaj>
      <item>Joško Topčić, OIB 31309620404</item>
    </izvorni_sadrzaj>
    <derivirana_varijabla naziv="DomainObject.Predmet.OstaliListNazivFormatedOIB_1">
      <item>Joško Topčić, OIB 31309620404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M&amp;J COMMERCE, d.o.o. za veletrgovinu vodoopremom, vatrogasnom i htz opremom u stečaju</izvorni_sadrzaj>
    <derivirana_varijabla naziv="DomainObject.Predmet.ProtustrankaIDrugi_1">M&amp;J COMMERCE, d.o.o. za veletrgovinu vodoopremom, vatrogasnom i htz opremom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M&amp;J COMMERCE, d.o.o. za veletrgovinu vodoopremom, vatrogasnom i htz opremom u stečaju, OIB 37772096228, Mosećka 99, 21000 Split</izvorni_sadrzaj>
    <derivirana_varijabla naziv="DomainObject.Predmet.ProtustrankaIDrugiAdressOIB_1">M&amp;J COMMERCE, d.o.o. za veletrgovinu vodoopremom, vatrogasnom i htz opremom u stečaju, OIB 37772096228, Mosećka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M&amp;J COMMERCE, d.o.o. za veletrgovinu vodoopremom, vatrogasnom i htz opremom u stečaju</item>
      <item>FINANCIJSKA AGENCIJA, RC SPLIT</item>
      <item>Joško Topčić</item>
    </izvorni_sadrzaj>
    <derivirana_varijabla naziv="DomainObject.Predmet.SudioniciListNaziv_1">
      <item>M&amp;J COMMERCE, d.o.o. za veletrgovinu vodoopremom, vatrogasnom i htz opremom u stečaju</item>
      <item>FINANCIJSKA AGENCIJA, RC SPLIT</item>
      <item>Joško Topčić</item>
    </derivirana_varijabla>
  </DomainObject.Predmet.SudioniciListNaziv>
  <DomainObject.Predmet.SudioniciListAdressOIB>
    <izvorni_sadrzaj>
      <item>M&amp;J COMMERCE, d.o.o. za veletrgovinu vodoopremom, vatrogasnom i htz opremom u stečaju, OIB 37772096228, Mosećka 99,21000 Split</item>
      <item>FINANCIJSKA AGENCIJA, RC SPLIT, OIB 85821130368, Mažuranićevo šetalište 24 b,21000 Split</item>
      <item>Joško Topčić, OIB 31309620404, Makarska Ulica 2,21000 Split</item>
    </izvorni_sadrzaj>
    <derivirana_varijabla naziv="DomainObject.Predmet.SudioniciListAdressOIB_1">
      <item>M&amp;J COMMERCE, d.o.o. za veletrgovinu vodoopremom, vatrogasnom i htz opremom u stečaju, OIB 37772096228, Mosećka 99,21000 Split</item>
      <item>FINANCIJSKA AGENCIJA, RC SPLIT, OIB 85821130368, Mažuranićevo šetalište 24 b,21000 Split</item>
      <item>Joško Topčić, OIB 31309620404, Makarska Ulica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37772096228</item>
      <item>, OIB 85821130368</item>
      <item>, OIB 31309620404</item>
    </izvorni_sadrzaj>
    <derivirana_varijabla naziv="DomainObject.Predmet.SudioniciListNazivOIB_1">
      <item>, OIB 37772096228</item>
      <item>, OIB 85821130368</item>
      <item>, OIB 31309620404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957D0-B23C-4173-9356-4BE99CCC1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2110</properties:Characters>
  <properties:Lines>54</properties:Lines>
  <properties:Paragraphs>23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2018-01-09T07:33:00Z</cp:lastPrinted>
  <dcterms:modified xmlns:xsi="http://www.w3.org/2001/XMLSchema-instance" xsi:type="dcterms:W3CDTF">2018-01-09T13:24:00Z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