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149c" w14:paraId="9c5149c" w:rsidRDefault="00C54723" w:rsidP="00F73DBF" w:rsidR="00F73DB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64F03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F51F34">
        <w:rPr>
          <w:rFonts w:cs="Times New Roman" w:eastAsia="Times New Roman" w:hAnsi="Times New Roman" w:ascii="Times New Roman"/>
          <w:sz w:val="24"/>
          <w:szCs w:val="24"/>
          <w:lang w:val="en-GB"/>
        </w:rPr>
        <w:t>487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/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>2017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-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F73DBF" w:rsidP="00F73DBF" w:rsidR="00F73DB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731159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Dr. Franje Tuđmana 35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F73DBF" w:rsidP="00F73DBF" w:rsidR="00F73DBF" w:rsidRPr="00F51F3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 w:rsidRPr="00F51F3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 w:rsidR="0072015F"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>1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72015F"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>prosinca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2017. za provedbu skraćenoga stečajnog postupka nad dužnikom </w:t>
      </w:r>
      <w:r w:rsidR="00F51F34" w:rsidRPr="00F51F34">
        <w:rPr>
          <w:rFonts w:cs="Times New Roman" w:hAnsi="Times New Roman" w:ascii="Times New Roman"/>
          <w:sz w:val="24"/>
          <w:szCs w:val="24"/>
        </w:rPr>
        <w:t>HAPPY LAND j.d.o.o., Vrpolje, Dabar 23, OIB: 74059054450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72015F"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</w:t>
      </w:r>
      <w:r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72015F"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r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i j e š i o  j 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  <w:r>
        <w:rPr>
          <w:rFonts w:cs="Times New Roman" w:eastAsia="Times New Roman" w:hAnsi="Times" w:ascii="Times"/>
          <w:sz w:val="24"/>
          <w:szCs w:val="24"/>
          <w:lang w:val="en-GB"/>
        </w:rPr>
        <w:t xml:space="preserve">I. 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Otvara se skraćeni stečajni postupak nad dužnikom </w:t>
      </w:r>
      <w:r w:rsidR="00F51F34" w:rsidRPr="00F51F34">
        <w:rPr>
          <w:rFonts w:cs="Times New Roman" w:hAnsi="Times New Roman" w:ascii="Times New Roman"/>
          <w:sz w:val="24"/>
          <w:szCs w:val="24"/>
        </w:rPr>
        <w:t>HAPPY LAND j.d.o.o., Vrpolje, Dabar 23, OIB: 74059054450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72015F"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7. 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</w:t>
      </w:r>
      <w:r w:rsidR="0072015F"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žujka 2018. </w:t>
      </w:r>
      <w:r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r w:rsidR="00E64F0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14,17 </w:t>
      </w:r>
      <w:r w:rsidRP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sati 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>kada će se ovo rješenje objaviti na mrežnoj stranici e-Oglasna ploča sudova.</w:t>
      </w:r>
      <w:r>
        <w:rPr>
          <w:rFonts w:cs="Times New Roman" w:eastAsia="Times New Roman" w:hAnsi="Times" w:ascii="Times"/>
          <w:sz w:val="24"/>
          <w:szCs w:val="24"/>
          <w:lang w:val="en-GB"/>
        </w:rPr>
        <w:t xml:space="preserve">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72015F" w:rsidR="00F73DBF">
      <w:pPr>
        <w:ind w:firstLine="720"/>
        <w:jc w:val="both"/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II. Stečajnim upraviteljem dužnika imenuje </w:t>
      </w:r>
      <w:r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se </w:t>
      </w:r>
      <w:r w:rsidR="00FC3A89">
        <w:rPr>
          <w:rFonts w:hAnsi="Times" w:ascii="Times"/>
          <w:color w:themeColor="text1" w:val="000000"/>
          <w:sz w:val="24"/>
          <w:szCs w:val="24"/>
        </w:rPr>
        <w:t>Josip Jadran Sekso iz Šibenika</w:t>
      </w:r>
      <w:r>
        <w:rPr>
          <w:rFonts w:hAnsi="Times" w:ascii="Times"/>
          <w:color w:themeColor="text1" w:val="000000"/>
          <w:sz w:val="24"/>
          <w:szCs w:val="24"/>
        </w:rPr>
        <w:t xml:space="preserve">, </w:t>
      </w:r>
      <w:r w:rsidR="00FC3A89">
        <w:rPr>
          <w:rFonts w:hAnsi="Times" w:ascii="Times"/>
          <w:color w:themeColor="text1" w:val="000000"/>
          <w:sz w:val="24"/>
          <w:szCs w:val="24"/>
        </w:rPr>
        <w:t>Ul. Bože Peričića 26</w:t>
      </w:r>
      <w:r>
        <w:rPr>
          <w:rFonts w:hAnsi="Times" w:ascii="Times"/>
          <w:color w:themeColor="text1" w:val="000000"/>
          <w:sz w:val="24"/>
          <w:szCs w:val="24"/>
        </w:rPr>
        <w:t xml:space="preserve">, OIB: </w:t>
      </w:r>
      <w:r w:rsidR="00FC3A89">
        <w:rPr>
          <w:rFonts w:hAnsi="Times" w:ascii="Times"/>
          <w:color w:themeColor="text1" w:val="000000"/>
          <w:sz w:val="24"/>
          <w:szCs w:val="24"/>
        </w:rPr>
        <w:t>56627311158</w:t>
      </w:r>
      <w:r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. </w:t>
      </w:r>
    </w:p>
    <w:p w:rsidRDefault="00F73DBF" w:rsidP="00F73DBF" w:rsidR="00F73DBF" w:rsidRPr="00F51F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" w:ascii="Times"/>
          <w:b/>
          <w:sz w:val="24"/>
          <w:szCs w:val="24"/>
          <w:lang w:val="en-GB"/>
        </w:rPr>
        <w:tab/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F51F3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nad dužnikom </w:t>
      </w:r>
      <w:r w:rsidR="00F51F34" w:rsidRPr="00F51F34">
        <w:rPr>
          <w:rFonts w:cs="Times New Roman" w:hAnsi="Times New Roman" w:ascii="Times New Roman"/>
          <w:sz w:val="24"/>
          <w:szCs w:val="24"/>
        </w:rPr>
        <w:t>HAPPY LAND j.d.o.o., Vrpolje, Dabar 23, OIB: 74059054450</w:t>
      </w:r>
      <w:r w:rsidRPr="00F51F34"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F73DBF" w:rsidP="00F73DBF" w:rsidR="00F73DB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2017.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27. studenog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2017. u Očevidniku redoslijeda osnova za plaćanje ima evidentirane neizvršene osnove za plaćanje u neprekinutom razdoblju od 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526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34.336,65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Erst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 &amp; Steiermarkische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bank d.d.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te da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ima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zaplijenjena 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novčana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 na ime predujma za namirenje troškova stečajnog postupka</w:t>
      </w:r>
      <w:r w:rsidR="00731159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iznosu od 5.000,00 kuna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11. siječnja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34.997,22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F51F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624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7. ožujka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Sudska savjetnica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</w:t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</w:p>
    <w:p w:rsidRDefault="00F73DBF" w:rsidP="00F73DBF" w:rsidR="00F73DB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 o pravnom lijeku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</w:t>
      </w:r>
      <w:r w:rsidR="0073115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sudac pojedinac ovog suda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Stečajnom upravitelju uz potvrdu 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GB"/>
        </w:rPr>
        <w:t>i izjavu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imenovanju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Stečajnom dužniku 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FINA, Regionalni centar Split, Podružnica Šibenik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ŽDO u Šibeniku, Građansko-upravnom odjelu 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RH, Ministarstvo financija, Porezna uprava Šibenik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Registru ovog suda odmah i po pravomoćnosti rješenja radi provedbe točke IV. izreke istog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e-Oglasna ploča suda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Pisarnici ovog suda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spis </w:t>
      </w:r>
    </w:p>
    <w:p w:rsidRDefault="00C54723" w:rsidP="00F73DBF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BA" w:rsidR="00A8493C">
      <w:pPr>
        <w:spacing w:lineRule="auto" w:line="240" w:after="0"/>
      </w:pPr>
      <w:r>
        <w:separator/>
      </w:r>
    </w:p>
  </w:endnote>
  <w:endnote w:id="0" w:type="continuationSeparator">
    <w:p w:rsidRDefault="00AC58BA" w:rsidR="00A84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BA" w:rsidR="00A8493C">
      <w:pPr>
        <w:spacing w:lineRule="auto" w:line="240" w:after="0"/>
      </w:pPr>
      <w:r>
        <w:separator/>
      </w:r>
    </w:p>
  </w:footnote>
  <w:footnote w:id="0" w:type="continuationSeparator">
    <w:p w:rsidRDefault="00AC58BA" w:rsidR="00A84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B29" w:rsidRPr="001C3B2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2015F" w:rsidP="00F91A40" w:rsidR="00932362">
    <w:pPr>
      <w:pStyle w:val="Zaglavlje"/>
      <w:jc w:val="right"/>
    </w:pPr>
    <w:r>
      <w:t>Poslovni broj: 6 St-</w:t>
    </w:r>
    <w:r w:rsidR="00F51F34">
      <w:t>487</w:t>
    </w:r>
    <w:r>
      <w:t>/</w:t>
    </w:r>
    <w:r w:rsidR="00731159">
      <w:t>20</w:t>
    </w:r>
    <w:r>
      <w:t>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B29" w:rsidP="00693359" w:rsidR="00F91A40">
    <w:pPr>
      <w:ind w:firstLine="708" w:left="5664"/>
      <w:jc w:val="center"/>
    </w:pPr>
  </w:p>
  <w:p w:rsidRDefault="001C3B29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95936"/>
    <w:rsid w:val="001C3B29"/>
    <w:rsid w:val="00207820"/>
    <w:rsid w:val="00461089"/>
    <w:rsid w:val="004D28B4"/>
    <w:rsid w:val="0072015F"/>
    <w:rsid w:val="00731159"/>
    <w:rsid w:val="00793E85"/>
    <w:rsid w:val="00A411CB"/>
    <w:rsid w:val="00A8493C"/>
    <w:rsid w:val="00AC58BA"/>
    <w:rsid w:val="00C54723"/>
    <w:rsid w:val="00E64F03"/>
    <w:rsid w:val="00F51F34"/>
    <w:rsid w:val="00F73DBF"/>
    <w:rsid w:val="00FC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rezerviranogmjesta" w:type="character">
    <w:name w:val="Placeholder Text"/>
    <w:basedOn w:val="Zadanifontodlomka"/>
    <w:uiPriority w:val="99"/>
    <w:semiHidden/>
    <w:rsid w:val="00207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8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8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8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8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rezerviranogmjesta" w:type="character">
    <w:name w:val="Placeholder Text"/>
    <w:basedOn w:val="Zadanifontodlomka"/>
    <w:uiPriority w:val="99"/>
    <w:semiHidden/>
    <w:rsid w:val="00207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LAND j.d.o.o. za djelatnost dječjih igranonica</izvorni_sadrzaj>
    <derivirana_varijabla naziv="DomainObject.Predmet.ProtustrankaFormated_1">  HAPPY LAND j.d.o.o. za djelatnost dječjih igranonica</derivirana_varijabla>
  </DomainObject.Predmet.ProtustrankaFormated>
  <DomainObject.Predmet.ProtustrankaFormatedOIB>
    <izvorni_sadrzaj>  HAPPY LAND j.d.o.o. za djelatnost dječjih igranonica, OIB 74059054450</izvorni_sadrzaj>
    <derivirana_varijabla naziv="DomainObject.Predmet.ProtustrankaFormatedOIB_1">  HAPPY LAND j.d.o.o. za djelatnost dječjih igranonica, OIB 74059054450</derivirana_varijabla>
  </DomainObject.Predmet.ProtustrankaFormatedOIB>
  <DomainObject.Predmet.ProtustrankaFormatedWithAdress>
    <izvorni_sadrzaj> HAPPY LAND j.d.o.o. za djelatnost dječjih igranonica, Dabar 23 , 22205 Vrpolje</izvorni_sadrzaj>
    <derivirana_varijabla naziv="DomainObject.Predmet.ProtustrankaFormatedWithAdress_1"> HAPPY LAND j.d.o.o. za djelatnost dječjih igranonica, Dabar 23 , 22205 Vrpolje</derivirana_varijabla>
  </DomainObject.Predmet.ProtustrankaFormatedWithAdress>
  <DomainObject.Predmet.ProtustrankaFormatedWithAdressOIB>
    <izvorni_sadrzaj> HAPPY LAND j.d.o.o. za djelatnost dječjih igranonica, OIB 74059054450, Dabar 23 , 22205 Vrpolje</izvorni_sadrzaj>
    <derivirana_varijabla naziv="DomainObject.Predmet.ProtustrankaFormatedWithAdressOIB_1"> HAPPY LAND j.d.o.o. za djelatnost dječjih igranonica, OIB 74059054450, Dabar 23 , 22205 Vrpolje</derivirana_varijabla>
  </DomainObject.Predmet.ProtustrankaFormatedWithAdressOIB>
  <DomainObject.Predmet.ProtustrankaWithAdress>
    <izvorni_sadrzaj>HAPPY LAND j.d.o.o. za djelatnost dječjih igranonica Dabar 23 , 22205 Vrpolje</izvorni_sadrzaj>
    <derivirana_varijabla naziv="DomainObject.Predmet.ProtustrankaWithAdress_1">HAPPY LAND j.d.o.o. za djelatnost dječjih igranonica Dabar 23 , 22205 Vrpolje</derivirana_varijabla>
  </DomainObject.Predmet.ProtustrankaWithAdress>
  <DomainObject.Predmet.ProtustrankaWithAdressOIB>
    <izvorni_sadrzaj>HAPPY LAND j.d.o.o. za djelatnost dječjih igranonica, OIB 74059054450, Dabar 23 , 22205 Vrpolje</izvorni_sadrzaj>
    <derivirana_varijabla naziv="DomainObject.Predmet.ProtustrankaWithAdressOIB_1">HAPPY LAND j.d.o.o. za djelatnost dječjih igranonica, OIB 74059054450, Dabar 23 , 22205 Vrpolje</derivirana_varijabla>
  </DomainObject.Predmet.ProtustrankaWithAdressOIB>
  <DomainObject.Predmet.ProtustrankaNazivFormated>
    <izvorni_sadrzaj>HAPPY LAND j.d.o.o. za djelatnost dječjih igranonica</izvorni_sadrzaj>
    <derivirana_varijabla naziv="DomainObject.Predmet.ProtustrankaNazivFormated_1">HAPPY LAND j.d.o.o. za djelatnost dječjih igranonica</derivirana_varijabla>
  </DomainObject.Predmet.ProtustrankaNazivFormated>
  <DomainObject.Predmet.ProtustrankaNazivFormatedOIB>
    <izvorni_sadrzaj>HAPPY LAND j.d.o.o. za djelatnost dječjih igranonica, OIB 74059054450</izvorni_sadrzaj>
    <derivirana_varijabla naziv="DomainObject.Predmet.ProtustrankaNazivFormatedOIB_1">HAPPY LAND j.d.o.o. za djelatnost dječjih igranonica, OIB 74059054450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HAPPY LAND j.d.o.o. za djelatnost dječjih igranonica</item>
    </izvorni_sadrzaj>
    <derivirana_varijabla naziv="DomainObject.Predmet.ProtuStrankaListFormated_1">
      <item>HAPPY LAND j.d.o.o. za djelatnost dječjih igranonica</item>
    </derivirana_varijabla>
  </DomainObject.Predmet.ProtuStrankaListFormated>
  <DomainObject.Predmet.ProtuStrankaListFormatedOIB>
    <izvorni_sadrzaj>
      <item>HAPPY LAND j.d.o.o. za djelatnost dječjih igranonica, OIB 74059054450</item>
    </izvorni_sadrzaj>
    <derivirana_varijabla naziv="DomainObject.Predmet.ProtuStrankaListFormatedOIB_1">
      <item>HAPPY LAND j.d.o.o. za djelatnost dječjih igranonica, OIB 74059054450</item>
    </derivirana_varijabla>
  </DomainObject.Predmet.ProtuStrankaListFormatedOIB>
  <DomainObject.Predmet.ProtuStrankaListFormatedWithAdress>
    <izvorni_sadrzaj>
      <item>HAPPY LAND j.d.o.o. za djelatnost dječjih igranonica, Dabar 23 , 22205 Vrpolje</item>
    </izvorni_sadrzaj>
    <derivirana_varijabla naziv="DomainObject.Predmet.ProtuStrankaListFormatedWithAdress_1">
      <item>HAPPY LAND j.d.o.o. za djelatnost dječjih igranonica, Dabar 23 , 22205 Vrpolje</item>
    </derivirana_varijabla>
  </DomainObject.Predmet.ProtuStrankaListFormatedWithAdress>
  <DomainObject.Predmet.ProtuStrankaListFormatedWithAdressOIB>
    <izvorni_sadrzaj>
      <item>HAPPY LAND j.d.o.o. za djelatnost dječjih igranonica, OIB 74059054450, Dabar 23 , 22205 Vrpolje</item>
    </izvorni_sadrzaj>
    <derivirana_varijabla naziv="DomainObject.Predmet.ProtuStrankaListFormatedWithAdressOIB_1">
      <item>HAPPY LAND j.d.o.o. za djelatnost dječjih igranonica, OIB 74059054450, Dabar 23 , 22205 Vrpolje</item>
    </derivirana_varijabla>
  </DomainObject.Predmet.ProtuStrankaListFormatedWithAdressOIB>
  <DomainObject.Predmet.ProtuStrankaListNazivFormated>
    <izvorni_sadrzaj>
      <item>HAPPY LAND j.d.o.o. za djelatnost dječjih igranonica</item>
    </izvorni_sadrzaj>
    <derivirana_varijabla naziv="DomainObject.Predmet.ProtuStrankaListNazivFormated_1">
      <item>HAPPY LAND j.d.o.o. za djelatnost dječjih igranonica</item>
    </derivirana_varijabla>
  </DomainObject.Predmet.ProtuStrankaListNazivFormated>
  <DomainObject.Predmet.ProtuStrankaListNazivFormatedOIB>
    <izvorni_sadrzaj>
      <item>HAPPY LAND j.d.o.o. za djelatnost dječjih igranonica, OIB 74059054450</item>
    </izvorni_sadrzaj>
    <derivirana_varijabla naziv="DomainObject.Predmet.ProtuStrankaListNazivFormatedOIB_1">
      <item>HAPPY LAND j.d.o.o. za djelatnost dječjih igranonica, OIB 74059054450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HAPPY LAND j.d.o.o. za djelatnost dječjih igranonica</izvorni_sadrzaj>
    <derivirana_varijabla naziv="DomainObject.Predmet.ProtustrankaIDrugi_1">HAPPY LAND j.d.o.o. za djelatnost dječjih igranonica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HAPPY LAND j.d.o.o. za djelatnost dječjih igranonica, OIB 74059054450, Dabar 23 , 22205 Vrpolje</izvorni_sadrzaj>
    <derivirana_varijabla naziv="DomainObject.Predmet.ProtustrankaIDrugiAdressOIB_1">HAPPY LAND j.d.o.o. za djelatnost dječjih igranonica, OIB 74059054450, Dabar 23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HAPPY LAND j.d.o.o. za djelatnost dječjih igranonica</item>
    </izvorni_sadrzaj>
    <derivirana_varijabla naziv="DomainObject.Predmet.SudioniciListNaziv_1">
      <item>FINA - Podružnica Šibenik</item>
      <item>HAPPY LAND j.d.o.o. za djelatnost dječjih igranonica</item>
    </derivirana_varijabla>
  </DomainObject.Predmet.SudioniciListNaziv>
  <DomainObject.Predmet.SudioniciListAdressOIB>
    <izvorni_sadrzaj>
      <item>FINA - Podružnica Šibenik, OIB 85821130368, Perivoj L. Marune 1,22000 Šibenik</item>
      <item>HAPPY LAND j.d.o.o. za djelatnost dječjih igranonica, OIB 74059054450, Dabar 23 ,22205 Vrpolje</item>
    </izvorni_sadrzaj>
    <derivirana_varijabla naziv="DomainObject.Predmet.SudioniciListAdressOIB_1">
      <item>FINA - Podružnica Šibenik, OIB 85821130368, Perivoj L. Marune 1,22000 Šibenik</item>
      <item>HAPPY LAND j.d.o.o. za djelatnost dječjih igranonica, OIB 74059054450, Dabar 23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74059054450</item>
    </izvorni_sadrzaj>
    <derivirana_varijabla naziv="DomainObject.Predmet.SudioniciListNazivOIB_1">
      <item>, OIB 85821130368</item>
      <item>, OIB 74059054450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5436</properties:Characters>
  <properties:Lines>124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2018-03-07T12:11:00Z</dcterms:created>
  <dc:creator>Anamarija Kovačić Milković</dc:creator>
  <cp:lastModifiedBy>Anamarija Kovačić Milković</cp:lastModifiedBy>
  <cp:lastPrinted>2018-01-26T06:57:00Z</cp:lastPrinted>
  <dcterms:modified xmlns:xsi="http://www.w3.org/2001/XMLSchema-instance" xsi:type="dcterms:W3CDTF">2018-03-07T13:15:00Z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(6_St-487-17-_Otvaranje_i_zaključenje_ŠIBENIK.docx)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