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9b0" w14:paraId="34289b0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A59">
        <w:rPr>
          <w:b/>
        </w:rPr>
        <w:t xml:space="preserve"> </w:t>
      </w:r>
      <w:r w:rsidR="00832A59">
        <w:rPr>
          <w:b/>
        </w:rPr>
        <w:tab/>
      </w:r>
      <w:r w:rsidR="00832A59">
        <w:rPr>
          <w:b/>
        </w:rPr>
        <w:tab/>
      </w:r>
      <w:r w:rsidR="00832A59">
        <w:rPr>
          <w:b/>
        </w:rPr>
        <w:tab/>
      </w:r>
      <w:r w:rsidR="00832A59">
        <w:rPr>
          <w:b/>
        </w:rPr>
        <w:tab/>
      </w:r>
      <w:r w:rsidR="00832A59">
        <w:rPr>
          <w:b/>
        </w:rPr>
        <w:tab/>
      </w:r>
      <w:r w:rsidR="00832A59">
        <w:rPr>
          <w:b/>
        </w:rPr>
        <w:tab/>
      </w:r>
      <w:r w:rsidR="00832A59"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32A59">
        <w:t>T-C oktan d.o.o. za trgovinu i usluge "u stečaju", skraćena tvrtka: T-C oktan d.o.o. "u stečaju", Slavonski Brod, Osječka 180, OIB 79590857519,</w:t>
      </w:r>
      <w:r>
        <w:t xml:space="preserve"> dana </w:t>
      </w:r>
      <w:r w:rsidR="00832A59">
        <w:t>10.</w:t>
      </w:r>
      <w:r w:rsidR="00490F6D">
        <w:t xml:space="preserve"> travnja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CF6449">
        <w:t>H-ABDUCO d.o.o. Zagreb, Slavonska Avenija 6a, OIB</w:t>
      </w:r>
      <w:r w:rsidR="00CF6449">
        <w:rPr>
          <w:b/>
        </w:rPr>
        <w:t xml:space="preserve"> </w:t>
      </w:r>
      <w:r w:rsidR="00CF6449">
        <w:t>13667298928</w:t>
      </w:r>
      <w:r w:rsidR="00490F6D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CF6449" w:rsidR="00CF6449" w:rsidRPr="00CF6449">
      <w:pPr>
        <w:jc w:val="both"/>
      </w:pPr>
      <w:r>
        <w:t xml:space="preserve"> </w:t>
      </w:r>
      <w:r>
        <w:tab/>
      </w:r>
      <w:r>
        <w:tab/>
        <w:t xml:space="preserve"> </w:t>
      </w:r>
      <w:r w:rsidR="00CF6449" w:rsidRPr="00CF6449">
        <w:t>-  kč.br. 6125 – benzinska crpka i spremnik plina u Osječkoj ulici sa 2056 m2</w:t>
      </w:r>
    </w:p>
    <w:p w:rsidRDefault="00CF6449" w:rsidP="00CF6449" w:rsidR="00490F6D">
      <w:pPr>
        <w:jc w:val="both"/>
      </w:pPr>
      <w:r w:rsidRPr="00CF6449">
        <w:t xml:space="preserve">                      upisana u  zk.ul. 11214 k.o. Slavonski Brod</w:t>
      </w:r>
      <w:r w:rsidR="00490F6D">
        <w:t xml:space="preserve">. </w:t>
      </w:r>
    </w:p>
    <w:p w:rsidRDefault="00027ADB" w:rsidP="00490F6D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CF6449">
        <w:t>130</w:t>
      </w:r>
      <w:r w:rsidR="00490F6D">
        <w:t>/201</w:t>
      </w:r>
      <w:r w:rsidR="00CF6449">
        <w:t>6</w:t>
      </w:r>
      <w:r w:rsidR="00490F6D">
        <w:t>-</w:t>
      </w:r>
      <w:r w:rsidR="00CF6449">
        <w:t xml:space="preserve">90 </w:t>
      </w:r>
      <w:r>
        <w:t xml:space="preserve">od </w:t>
      </w:r>
      <w:r w:rsidR="00CF6449">
        <w:t>15. prosinca 2017.</w:t>
      </w:r>
      <w:r>
        <w:t xml:space="preserve"> godine pravomoćno je dana </w:t>
      </w:r>
      <w:r w:rsidR="00CF6449" w:rsidRPr="00CF6449">
        <w:t>14. veljače 2018</w:t>
      </w:r>
      <w:r w:rsidRPr="00CF6449">
        <w:t>.</w:t>
      </w:r>
      <w:r>
        <w:t xml:space="preserve"> godine, a kupac </w:t>
      </w:r>
      <w:r w:rsidR="00CF6449">
        <w:t>H-ABDUCO d.o.o. Zagreb, Slavonska Avenija 6a, OIB</w:t>
      </w:r>
      <w:r w:rsidR="00CF6449">
        <w:rPr>
          <w:b/>
        </w:rPr>
        <w:t xml:space="preserve"> </w:t>
      </w:r>
      <w:r w:rsidR="00CF6449">
        <w:t>13667298928</w:t>
      </w:r>
      <w:r>
        <w:t xml:space="preserve">, uplatio je u roku </w:t>
      </w:r>
      <w:r w:rsidR="00CF6449">
        <w:t xml:space="preserve">dio </w:t>
      </w:r>
      <w:r>
        <w:t>kupovnin</w:t>
      </w:r>
      <w:r w:rsidR="00CF6449">
        <w:t>e koji odgovara troškovima postupka koji</w:t>
      </w:r>
      <w:r w:rsidR="00AD7BED">
        <w:t xml:space="preserve"> obuhvaćaju troškove utvrđivanja predmet</w:t>
      </w:r>
      <w:r w:rsidR="00CF6449">
        <w:t>a razlučnog prava te stvarne troškove unovčenja predmeta razlučnog prava</w:t>
      </w:r>
      <w:r>
        <w:t xml:space="preserve"> u iznosu od </w:t>
      </w:r>
      <w:r w:rsidR="00CF6449">
        <w:t>346.472,50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>
      <w:pPr>
        <w:jc w:val="center"/>
      </w:pPr>
      <w:r>
        <w:t xml:space="preserve">U Slavonskom Brodu, </w:t>
      </w:r>
      <w:r w:rsidR="00AD7BED">
        <w:t>10</w:t>
      </w:r>
      <w:r w:rsidR="00490F6D">
        <w:t>. travnja 2018</w:t>
      </w:r>
      <w:r>
        <w:t>. godine</w:t>
      </w:r>
    </w:p>
    <w:p w:rsidRDefault="00027ADB" w:rsidP="00027ADB" w:rsidR="00027ADB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027ADB" w:rsidR="00027ADB">
      <w:pPr>
        <w:jc w:val="both"/>
      </w:pPr>
      <w:r>
        <w:t>- stečajnom upravitelju</w:t>
      </w:r>
    </w:p>
    <w:p w:rsidRDefault="00027ADB" w:rsidP="00027ADB" w:rsidR="00027ADB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32A" w:rsidP="00832A59" w:rsidR="002A632A">
      <w:r>
        <w:separator/>
      </w:r>
    </w:p>
  </w:endnote>
  <w:endnote w:id="0" w:type="continuationSeparator">
    <w:p w:rsidRDefault="002A632A" w:rsidP="00832A59" w:rsidR="002A6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32A" w:rsidP="00832A59" w:rsidR="002A632A">
      <w:r>
        <w:separator/>
      </w:r>
    </w:p>
  </w:footnote>
  <w:footnote w:id="0" w:type="continuationSeparator">
    <w:p w:rsidRDefault="002A632A" w:rsidP="00832A59" w:rsidR="002A6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A59" w:rsidP="00832A59" w:rsidR="00832A59">
    <w:pPr>
      <w:pStyle w:val="Zaglavlje"/>
      <w:jc w:val="right"/>
    </w:pPr>
    <w:r>
      <w:rPr>
        <w:b/>
      </w:rPr>
      <w:t xml:space="preserve">      Broj:7/ St-130/2016-112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2A632A"/>
    <w:rsid w:val="00490F6D"/>
    <w:rsid w:val="007B5FF1"/>
    <w:rsid w:val="00813BD2"/>
    <w:rsid w:val="00832A59"/>
    <w:rsid w:val="00900BA5"/>
    <w:rsid w:val="00AD7BED"/>
    <w:rsid w:val="00CF6449"/>
    <w:rsid w:val="00DB052E"/>
    <w:rsid w:val="00DD5E9F"/>
    <w:rsid w:val="00F0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2A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2A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A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2A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E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E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E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E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2A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2A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A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2A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E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E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E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E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6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 2      ---      III  dio POSLAN U REF.</izvorni_sadrzaj>
    <derivirana_varijabla naziv="DomainObject.Predmet.PrimjedbaSuca_1">I,II  dio  kod Dubi, kal. 2      ---      III  dio POSLAN U REF.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1314</properties:Characters>
  <properties:Lines>46</properties:Lines>
  <properties:Paragraphs>22</properties:Paragraphs>
  <properties:TotalTime>8</properties:TotalTime>
  <properties:ScaleCrop>false</properties:ScaleCrop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2018-04-03T07:21:00Z</dcterms:created>
  <dc:creator>wsadmin</dc:creator>
  <dc:description/>
  <cp:keywords/>
  <cp:lastModifiedBy>wsadmin</cp:lastModifiedBy>
  <dcterms:modified xmlns:xsi="http://www.w3.org/2001/XMLSchema-instance" xsi:type="dcterms:W3CDTF">2018-04-10T10:39:00Z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(St-130-2016-10.04.18.-TC-OKTAN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