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feaa8" w14:paraId="70feaa8" w:rsidRDefault="002775D1" w:rsidP="007F50E6" w:rsidR="002775D1" w:rsidRPr="009D044B">
      <w:pPr>
        <w15:collapsed w:val="false"/>
        <w:rPr>
          <w:rFonts w:hAnsi="Times New Roman" w:ascii="Times New Roman"/>
        </w:rPr>
      </w:pPr>
      <w:bookmarkStart w:name="_GoBack" w:id="0"/>
      <w:bookmarkEnd w:id="0"/>
      <w:r w:rsidRPr="009D044B">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9D044B">
        <w:rPr>
          <w:rFonts w:hAnsi="Times New Roman" w:ascii="Times New Roman"/>
        </w:rPr>
        <w:t xml:space="preserve">                                                        </w:t>
      </w:r>
      <w:r w:rsidR="007F50E6" w:rsidRPr="009D044B">
        <w:rPr>
          <w:rFonts w:hAnsi="Times New Roman" w:ascii="Times New Roman"/>
        </w:rPr>
        <w:t xml:space="preserve">                                                  </w:t>
      </w:r>
      <w:r w:rsidRPr="009D044B">
        <w:rPr>
          <w:rFonts w:hAnsi="Times New Roman" w:ascii="Times New Roman"/>
        </w:rPr>
        <w:t xml:space="preserve">   </w:t>
      </w:r>
      <w:r w:rsidR="00F43FFD" w:rsidRPr="009D044B">
        <w:rPr>
          <w:rFonts w:hAnsi="Times New Roman" w:ascii="Times New Roman"/>
        </w:rPr>
        <w:t>4</w:t>
      </w:r>
      <w:r w:rsidRPr="009D044B">
        <w:rPr>
          <w:rFonts w:hAnsi="Times New Roman" w:ascii="Times New Roman"/>
        </w:rPr>
        <w:t xml:space="preserve">  St-</w:t>
      </w:r>
      <w:r w:rsidR="008A186A">
        <w:rPr>
          <w:rFonts w:hAnsi="Times New Roman" w:ascii="Times New Roman"/>
        </w:rPr>
        <w:t>253</w:t>
      </w:r>
      <w:r w:rsidR="00A961AB">
        <w:rPr>
          <w:rFonts w:hAnsi="Times New Roman" w:ascii="Times New Roman"/>
        </w:rPr>
        <w:t>/17</w:t>
      </w:r>
    </w:p>
    <w:p w:rsidRDefault="002775D1" w:rsidP="002775D1" w:rsidR="002775D1" w:rsidRPr="009D044B">
      <w:pPr>
        <w:rPr>
          <w:rFonts w:hAnsi="Times New Roman" w:ascii="Times New Roman"/>
        </w:rPr>
      </w:pPr>
      <w:r w:rsidRPr="009D044B">
        <w:rPr>
          <w:rFonts w:hAnsi="Times New Roman" w:ascii="Times New Roman"/>
        </w:rPr>
        <w:t>REPUBLIKA HRVATSKA</w:t>
      </w:r>
    </w:p>
    <w:p w:rsidRDefault="002775D1" w:rsidP="002775D1" w:rsidR="002775D1" w:rsidRPr="009D044B">
      <w:pPr>
        <w:rPr>
          <w:rFonts w:hAnsi="Times New Roman" w:ascii="Times New Roman"/>
        </w:rPr>
      </w:pPr>
      <w:r w:rsidRPr="009D044B">
        <w:rPr>
          <w:rFonts w:hAnsi="Times New Roman" w:ascii="Times New Roman"/>
        </w:rPr>
        <w:t>TRGOVAČKI SUD U ZAGREBU</w:t>
      </w:r>
    </w:p>
    <w:p w:rsidRDefault="002775D1" w:rsidP="002775D1" w:rsidR="002775D1" w:rsidRPr="009D044B">
      <w:pPr>
        <w:rPr>
          <w:rFonts w:hAnsi="Times New Roman" w:ascii="Times New Roman"/>
        </w:rPr>
      </w:pPr>
      <w:r w:rsidRPr="009D044B">
        <w:rPr>
          <w:rFonts w:hAnsi="Times New Roman" w:ascii="Times New Roman"/>
        </w:rPr>
        <w:t xml:space="preserve">STALNA SLUŽBA </w:t>
      </w:r>
    </w:p>
    <w:p w:rsidRDefault="002775D1" w:rsidP="002775D1" w:rsidR="002775D1" w:rsidRPr="009D044B">
      <w:pPr>
        <w:rPr>
          <w:rFonts w:hAnsi="Times New Roman" w:ascii="Times New Roman"/>
        </w:rPr>
      </w:pPr>
      <w:r w:rsidRPr="009D044B">
        <w:rPr>
          <w:rFonts w:hAnsi="Times New Roman" w:ascii="Times New Roman"/>
        </w:rPr>
        <w:t xml:space="preserve">Karlovac, </w:t>
      </w:r>
      <w:r w:rsidR="00A961AB">
        <w:rPr>
          <w:rFonts w:hAnsi="Times New Roman" w:ascii="Times New Roman"/>
        </w:rPr>
        <w:t>Trg hrvatskih branitelja 1</w:t>
      </w:r>
    </w:p>
    <w:p w:rsidRDefault="00277D1E" w:rsidP="005F06BF" w:rsidR="00277D1E" w:rsidRPr="009D044B">
      <w:pPr>
        <w:jc w:val="both"/>
        <w:rPr>
          <w:rFonts w:hAnsi="Times New Roman" w:ascii="Times New Roman"/>
        </w:rPr>
      </w:pPr>
    </w:p>
    <w:p w:rsidRDefault="00733BA9" w:rsidP="00733BA9" w:rsidR="00733BA9" w:rsidRPr="009D044B">
      <w:pPr>
        <w:jc w:val="center"/>
        <w:rPr>
          <w:rFonts w:hAnsi="Times New Roman" w:ascii="Times New Roman"/>
        </w:rPr>
      </w:pPr>
      <w:r w:rsidRPr="009D044B">
        <w:rPr>
          <w:rFonts w:hAnsi="Times New Roman" w:ascii="Times New Roman"/>
        </w:rPr>
        <w:t>R E P U B L I K A   H R V A T S K A</w:t>
      </w:r>
    </w:p>
    <w:p w:rsidRDefault="00733BA9" w:rsidP="00733BA9" w:rsidR="00733BA9" w:rsidRPr="009D044B">
      <w:pPr>
        <w:jc w:val="center"/>
        <w:rPr>
          <w:rFonts w:hAnsi="Times New Roman" w:ascii="Times New Roman"/>
        </w:rPr>
      </w:pPr>
      <w:r w:rsidRPr="009D044B">
        <w:rPr>
          <w:rFonts w:hAnsi="Times New Roman" w:ascii="Times New Roman"/>
        </w:rPr>
        <w:t>R J E Š E N J E</w:t>
      </w:r>
    </w:p>
    <w:p w:rsidRDefault="00733BA9" w:rsidP="00733BA9" w:rsidR="00733BA9" w:rsidRPr="009D044B">
      <w:pPr>
        <w:rPr>
          <w:rFonts w:hAnsi="Times New Roman" w:ascii="Times New Roman"/>
        </w:rPr>
      </w:pPr>
    </w:p>
    <w:p w:rsidRDefault="00733BA9" w:rsidP="00BD5440" w:rsidR="00733BA9" w:rsidRPr="009D044B">
      <w:pPr>
        <w:ind w:firstLine="708"/>
        <w:jc w:val="both"/>
        <w:rPr>
          <w:rFonts w:hAnsi="Times New Roman" w:ascii="Times New Roman"/>
        </w:rPr>
      </w:pPr>
      <w:r w:rsidRPr="009D044B">
        <w:rPr>
          <w:rFonts w:hAnsi="Times New Roman" w:ascii="Times New Roman"/>
        </w:rPr>
        <w:t xml:space="preserve">Trgovački sud u Zagrebu, Stalna služba, po sucu </w:t>
      </w:r>
      <w:r w:rsidR="00F43FFD" w:rsidRPr="009D044B">
        <w:rPr>
          <w:rFonts w:hAnsi="Times New Roman" w:ascii="Times New Roman"/>
        </w:rPr>
        <w:t>Goranki Boljkovac</w:t>
      </w:r>
      <w:r w:rsidRPr="009D044B">
        <w:rPr>
          <w:rFonts w:hAnsi="Times New Roman" w:ascii="Times New Roman"/>
        </w:rPr>
        <w:t xml:space="preserve">, kao stečajnom sucu, </w:t>
      </w:r>
      <w:r w:rsidR="00917891" w:rsidRPr="009D044B">
        <w:rPr>
          <w:rFonts w:hAnsi="Times New Roman" w:ascii="Times New Roman"/>
        </w:rPr>
        <w:t xml:space="preserve">u stečajnom postupku nad </w:t>
      </w:r>
      <w:r w:rsidR="009C3D78" w:rsidRPr="009D044B">
        <w:rPr>
          <w:rFonts w:hAnsi="Times New Roman" w:ascii="Times New Roman"/>
        </w:rPr>
        <w:t xml:space="preserve">stečajnim </w:t>
      </w:r>
      <w:r w:rsidR="00917891" w:rsidRPr="009D044B">
        <w:rPr>
          <w:rFonts w:hAnsi="Times New Roman" w:ascii="Times New Roman"/>
        </w:rPr>
        <w:t xml:space="preserve">dužnikom </w:t>
      </w:r>
      <w:r w:rsidR="008A186A" w:rsidRPr="002A2F61">
        <w:rPr>
          <w:rFonts w:hAnsi="Times New Roman" w:ascii="Times New Roman"/>
        </w:rPr>
        <w:t>KOLORI MP, d.o.o., Zagreb, Samoborska cesta 127, OIB 98226856763</w:t>
      </w:r>
      <w:r w:rsidRPr="009D044B">
        <w:rPr>
          <w:rFonts w:hAnsi="Times New Roman" w:ascii="Times New Roman"/>
        </w:rPr>
        <w:t xml:space="preserve">, </w:t>
      </w:r>
      <w:r w:rsidR="00F43FFD" w:rsidRPr="009D044B">
        <w:rPr>
          <w:rFonts w:hAnsi="Times New Roman" w:ascii="Times New Roman"/>
        </w:rPr>
        <w:t xml:space="preserve">dana </w:t>
      </w:r>
      <w:r w:rsidR="00A961AB">
        <w:rPr>
          <w:rFonts w:hAnsi="Times New Roman" w:ascii="Times New Roman"/>
        </w:rPr>
        <w:t>15. rujna 2017</w:t>
      </w:r>
      <w:r w:rsidRPr="009D044B">
        <w:rPr>
          <w:rFonts w:hAnsi="Times New Roman" w:ascii="Times New Roman"/>
        </w:rPr>
        <w:t>.</w:t>
      </w:r>
      <w:r w:rsidR="00F43FFD" w:rsidRPr="009D044B">
        <w:rPr>
          <w:rFonts w:hAnsi="Times New Roman" w:ascii="Times New Roman"/>
        </w:rPr>
        <w:t xml:space="preserve"> godine</w:t>
      </w:r>
    </w:p>
    <w:p w:rsidRDefault="00917891" w:rsidP="00733BA9" w:rsidR="00917891" w:rsidRPr="009D044B">
      <w:pPr>
        <w:rPr>
          <w:rFonts w:hAnsi="Times New Roman" w:ascii="Times New Roman"/>
        </w:rPr>
      </w:pPr>
    </w:p>
    <w:p w:rsidRDefault="00733BA9" w:rsidP="00733BA9" w:rsidR="00733BA9" w:rsidRPr="009D044B">
      <w:pPr>
        <w:jc w:val="center"/>
        <w:rPr>
          <w:rFonts w:hAnsi="Times New Roman" w:ascii="Times New Roman"/>
        </w:rPr>
      </w:pPr>
      <w:r w:rsidRPr="009D044B">
        <w:rPr>
          <w:rFonts w:hAnsi="Times New Roman" w:ascii="Times New Roman"/>
        </w:rPr>
        <w:t>r i j e š i o  j e</w:t>
      </w:r>
    </w:p>
    <w:p w:rsidRDefault="00733BA9" w:rsidP="00733BA9" w:rsidR="00733BA9" w:rsidRPr="009D044B">
      <w:pPr>
        <w:rPr>
          <w:rFonts w:hAnsi="Times New Roman" w:ascii="Times New Roman"/>
        </w:rPr>
      </w:pPr>
    </w:p>
    <w:p w:rsidRDefault="0029417D" w:rsidP="00F43FFD" w:rsidR="00733BA9" w:rsidRPr="009D044B">
      <w:pPr>
        <w:jc w:val="both"/>
        <w:rPr>
          <w:rFonts w:hAnsi="Times New Roman" w:ascii="Times New Roman"/>
        </w:rPr>
      </w:pPr>
      <w:r w:rsidRPr="009D044B">
        <w:rPr>
          <w:rFonts w:hAnsi="Times New Roman" w:ascii="Times New Roman"/>
        </w:rPr>
        <w:t>I.</w:t>
      </w:r>
      <w:r w:rsidR="00F43FFD" w:rsidRPr="009D044B">
        <w:rPr>
          <w:rFonts w:hAnsi="Times New Roman" w:ascii="Times New Roman"/>
        </w:rPr>
        <w:t xml:space="preserve"> </w:t>
      </w:r>
      <w:r w:rsidR="00733BA9" w:rsidRPr="009D044B">
        <w:rPr>
          <w:rFonts w:hAnsi="Times New Roman" w:ascii="Times New Roman"/>
        </w:rPr>
        <w:t xml:space="preserve">Otvara se stečajni postupak nad stečajnim dužnikom </w:t>
      </w:r>
      <w:r w:rsidR="00A978E5" w:rsidRPr="002A2F61">
        <w:rPr>
          <w:rFonts w:hAnsi="Times New Roman" w:ascii="Times New Roman"/>
        </w:rPr>
        <w:t>KOLORI MP, d.o.o., Zagreb, Samoborska cesta 127, OIB 98226856763</w:t>
      </w:r>
      <w:r w:rsidR="00733BA9" w:rsidRPr="009D044B">
        <w:rPr>
          <w:rFonts w:hAnsi="Times New Roman" w:ascii="Times New Roman"/>
        </w:rPr>
        <w:t>.</w:t>
      </w:r>
    </w:p>
    <w:p w:rsidRDefault="00733BA9" w:rsidP="00733BA9" w:rsidR="00733BA9" w:rsidRPr="009D044B">
      <w:pPr>
        <w:rPr>
          <w:rFonts w:hAnsi="Times New Roman" w:ascii="Times New Roman"/>
        </w:rPr>
      </w:pPr>
    </w:p>
    <w:p w:rsidRDefault="00733BA9" w:rsidP="00F43FFD" w:rsidR="00733BA9" w:rsidRPr="009D044B">
      <w:pPr>
        <w:jc w:val="both"/>
        <w:rPr>
          <w:rFonts w:hAnsi="Times New Roman" w:ascii="Times New Roman"/>
        </w:rPr>
      </w:pPr>
      <w:r w:rsidRPr="009D044B">
        <w:rPr>
          <w:rFonts w:hAnsi="Times New Roman" w:ascii="Times New Roman"/>
        </w:rPr>
        <w:t>II.</w:t>
      </w:r>
      <w:r w:rsidR="00F43FFD" w:rsidRPr="009D044B">
        <w:rPr>
          <w:rFonts w:hAnsi="Times New Roman" w:ascii="Times New Roman"/>
        </w:rPr>
        <w:t xml:space="preserve"> </w:t>
      </w:r>
      <w:r w:rsidRPr="009D044B">
        <w:rPr>
          <w:rFonts w:hAnsi="Times New Roman" w:ascii="Times New Roman"/>
        </w:rPr>
        <w:t xml:space="preserve">Za stečajnog upravitelja imenuje se </w:t>
      </w:r>
      <w:r w:rsidR="00A978E5">
        <w:rPr>
          <w:rFonts w:hAnsi="Times New Roman" w:ascii="Times New Roman"/>
        </w:rPr>
        <w:t>Vanda Kovačević Gelenčer, Virovitica, A. Mihanovića 1/3</w:t>
      </w:r>
      <w:r w:rsidR="007E50C5" w:rsidRPr="009D044B">
        <w:rPr>
          <w:rFonts w:hAnsi="Times New Roman" w:ascii="Times New Roman"/>
        </w:rPr>
        <w:t>,</w:t>
      </w:r>
      <w:r w:rsidR="000B7D96" w:rsidRPr="009D044B">
        <w:rPr>
          <w:rFonts w:hAnsi="Times New Roman" w:ascii="Times New Roman"/>
        </w:rPr>
        <w:t xml:space="preserve"> OIB</w:t>
      </w:r>
      <w:r w:rsidR="00DD43CD" w:rsidRPr="009D044B">
        <w:rPr>
          <w:rFonts w:hAnsi="Times New Roman" w:ascii="Times New Roman"/>
        </w:rPr>
        <w:t xml:space="preserve"> </w:t>
      </w:r>
      <w:r w:rsidR="00A978E5">
        <w:rPr>
          <w:rFonts w:hAnsi="Times New Roman" w:ascii="Times New Roman"/>
        </w:rPr>
        <w:t>48951193011</w:t>
      </w:r>
      <w:r w:rsidRPr="009D044B">
        <w:rPr>
          <w:rFonts w:hAnsi="Times New Roman" w:ascii="Times New Roman"/>
        </w:rPr>
        <w:t>.</w:t>
      </w:r>
    </w:p>
    <w:p w:rsidRDefault="00733BA9" w:rsidP="00733BA9" w:rsidR="00733BA9" w:rsidRPr="009D044B">
      <w:pPr>
        <w:rPr>
          <w:rFonts w:hAnsi="Times New Roman" w:ascii="Times New Roman"/>
        </w:rPr>
      </w:pPr>
    </w:p>
    <w:p w:rsidRDefault="00733BA9" w:rsidP="00733BA9" w:rsidR="00733BA9" w:rsidRPr="009D044B">
      <w:pPr>
        <w:rPr>
          <w:rFonts w:hAnsi="Times New Roman" w:ascii="Times New Roman"/>
        </w:rPr>
      </w:pPr>
      <w:r w:rsidRPr="009D044B">
        <w:rPr>
          <w:rFonts w:hAnsi="Times New Roman" w:ascii="Times New Roman"/>
        </w:rPr>
        <w:t>III.</w:t>
      </w:r>
      <w:r w:rsidR="00F43FFD" w:rsidRPr="009D044B">
        <w:rPr>
          <w:rFonts w:hAnsi="Times New Roman" w:ascii="Times New Roman"/>
        </w:rPr>
        <w:t xml:space="preserve"> </w:t>
      </w:r>
      <w:r w:rsidRPr="009D044B">
        <w:rPr>
          <w:rFonts w:hAnsi="Times New Roman" w:ascii="Times New Roman"/>
        </w:rPr>
        <w:t xml:space="preserve">Stečajni postupak otvoren je </w:t>
      </w:r>
      <w:r w:rsidR="00F43FFD" w:rsidRPr="009D044B">
        <w:rPr>
          <w:rFonts w:hAnsi="Times New Roman" w:ascii="Times New Roman"/>
        </w:rPr>
        <w:t xml:space="preserve">dana </w:t>
      </w:r>
      <w:r w:rsidR="00ED671F">
        <w:rPr>
          <w:rFonts w:hAnsi="Times New Roman" w:ascii="Times New Roman"/>
        </w:rPr>
        <w:t>15. rujna 2017</w:t>
      </w:r>
      <w:r w:rsidRPr="009D044B">
        <w:rPr>
          <w:rFonts w:hAnsi="Times New Roman" w:ascii="Times New Roman"/>
        </w:rPr>
        <w:t xml:space="preserve">. </w:t>
      </w:r>
      <w:r w:rsidR="007E50C5" w:rsidRPr="009D044B">
        <w:rPr>
          <w:rFonts w:hAnsi="Times New Roman" w:ascii="Times New Roman"/>
        </w:rPr>
        <w:t xml:space="preserve">godine </w:t>
      </w:r>
      <w:r w:rsidRPr="009D044B">
        <w:rPr>
          <w:rFonts w:hAnsi="Times New Roman" w:ascii="Times New Roman"/>
        </w:rPr>
        <w:t xml:space="preserve">u </w:t>
      </w:r>
      <w:r w:rsidR="00A4255E">
        <w:rPr>
          <w:rFonts w:hAnsi="Times New Roman" w:ascii="Times New Roman"/>
        </w:rPr>
        <w:t xml:space="preserve">13,10 </w:t>
      </w:r>
      <w:r w:rsidRPr="009D044B">
        <w:rPr>
          <w:rFonts w:hAnsi="Times New Roman" w:ascii="Times New Roman"/>
        </w:rPr>
        <w:t xml:space="preserve">sati. </w:t>
      </w:r>
    </w:p>
    <w:p w:rsidRDefault="00733BA9" w:rsidP="00733BA9" w:rsidR="00733BA9" w:rsidRPr="009D044B">
      <w:pPr>
        <w:rPr>
          <w:rFonts w:hAnsi="Times New Roman" w:ascii="Times New Roman"/>
        </w:rPr>
      </w:pPr>
    </w:p>
    <w:p w:rsidRDefault="00F04A75" w:rsidP="00F04A75" w:rsidR="00F04A75" w:rsidRPr="009D044B">
      <w:pPr>
        <w:jc w:val="both"/>
        <w:rPr>
          <w:rFonts w:hAnsi="Times New Roman" w:ascii="Times New Roman"/>
        </w:rPr>
      </w:pPr>
      <w:r w:rsidRPr="009D044B">
        <w:rPr>
          <w:rFonts w:hAnsi="Times New Roman" w:ascii="Times New Roman"/>
        </w:rPr>
        <w:t>IV.</w:t>
      </w:r>
      <w:r w:rsidR="00F43FFD" w:rsidRPr="009D044B">
        <w:rPr>
          <w:rFonts w:hAnsi="Times New Roman" w:ascii="Times New Roman"/>
        </w:rPr>
        <w:t xml:space="preserve"> </w:t>
      </w:r>
      <w:r w:rsidRPr="009D044B">
        <w:rPr>
          <w:rFonts w:hAnsi="Times New Roman" w:ascii="Times New Roman"/>
        </w:rPr>
        <w:t xml:space="preserve">Pozivaju se vjerovnici stečajnog dužnika da u roku od 60 dana od dana objave </w:t>
      </w:r>
      <w:r w:rsidR="00F0295B" w:rsidRPr="009D044B">
        <w:rPr>
          <w:rFonts w:hAnsi="Times New Roman" w:ascii="Times New Roman"/>
        </w:rPr>
        <w:t>ovog rješenja</w:t>
      </w:r>
      <w:r w:rsidRPr="009D044B">
        <w:rPr>
          <w:rFonts w:hAnsi="Times New Roman" w:ascii="Times New Roman"/>
        </w:rPr>
        <w:t xml:space="preserve"> na </w:t>
      </w:r>
      <w:r w:rsidR="00F0295B" w:rsidRPr="009D044B">
        <w:rPr>
          <w:rFonts w:hAnsi="Times New Roman" w:ascii="Times New Roman"/>
        </w:rPr>
        <w:t xml:space="preserve">mrežnoj stranici </w:t>
      </w:r>
      <w:r w:rsidR="007D1585" w:rsidRPr="009D044B">
        <w:rPr>
          <w:rFonts w:hAnsi="Times New Roman" w:ascii="Times New Roman"/>
        </w:rPr>
        <w:t>e</w:t>
      </w:r>
      <w:r w:rsidRPr="009D044B">
        <w:rPr>
          <w:rFonts w:hAnsi="Times New Roman" w:ascii="Times New Roman"/>
        </w:rPr>
        <w:t>-</w:t>
      </w:r>
      <w:r w:rsidR="007D1585" w:rsidRPr="009D044B">
        <w:rPr>
          <w:rFonts w:hAnsi="Times New Roman" w:ascii="Times New Roman"/>
        </w:rPr>
        <w:t>O</w:t>
      </w:r>
      <w:r w:rsidRPr="009D044B">
        <w:rPr>
          <w:rFonts w:hAnsi="Times New Roman" w:ascii="Times New Roman"/>
        </w:rPr>
        <w:t>glasn</w:t>
      </w:r>
      <w:r w:rsidR="00F0295B" w:rsidRPr="009D044B">
        <w:rPr>
          <w:rFonts w:hAnsi="Times New Roman" w:ascii="Times New Roman"/>
        </w:rPr>
        <w:t>a</w:t>
      </w:r>
      <w:r w:rsidRPr="009D044B">
        <w:rPr>
          <w:rFonts w:hAnsi="Times New Roman" w:ascii="Times New Roman"/>
        </w:rPr>
        <w:t xml:space="preserve"> ploč</w:t>
      </w:r>
      <w:r w:rsidR="00F0295B" w:rsidRPr="009D044B">
        <w:rPr>
          <w:rFonts w:hAnsi="Times New Roman" w:ascii="Times New Roman"/>
        </w:rPr>
        <w:t xml:space="preserve">a suda, u skladu s pravilima Stečajnog zakona o prijavi tražbina (čl. 257. Stečajnog zakona – Narodne novine broj 71/15), </w:t>
      </w:r>
      <w:r w:rsidRPr="009D044B">
        <w:rPr>
          <w:rFonts w:hAnsi="Times New Roman" w:ascii="Times New Roman"/>
        </w:rPr>
        <w:t>prijave svoj</w:t>
      </w:r>
      <w:r w:rsidR="00F0295B" w:rsidRPr="009D044B">
        <w:rPr>
          <w:rFonts w:hAnsi="Times New Roman" w:ascii="Times New Roman"/>
        </w:rPr>
        <w:t>e</w:t>
      </w:r>
      <w:r w:rsidRPr="009D044B">
        <w:rPr>
          <w:rFonts w:hAnsi="Times New Roman" w:ascii="Times New Roman"/>
        </w:rPr>
        <w:t xml:space="preserve"> tražbine stečajnom upravitelju </w:t>
      </w:r>
      <w:r w:rsidR="00B1030E">
        <w:rPr>
          <w:rFonts w:hAnsi="Times New Roman" w:ascii="Times New Roman"/>
        </w:rPr>
        <w:t>Vandi Kovačević Gelenčer, Virovitica, A. Mihanovića 1/3</w:t>
      </w:r>
      <w:r w:rsidR="007D1585" w:rsidRPr="009D044B">
        <w:rPr>
          <w:rFonts w:hAnsi="Times New Roman" w:ascii="Times New Roman"/>
        </w:rPr>
        <w:t>.</w:t>
      </w:r>
      <w:r w:rsidR="005D512A" w:rsidRPr="009D044B">
        <w:rPr>
          <w:rFonts w:hAnsi="Times New Roman" w:ascii="Times New Roman"/>
        </w:rPr>
        <w:t xml:space="preserve"> </w:t>
      </w:r>
    </w:p>
    <w:p w:rsidRDefault="005D512A" w:rsidP="00F04A75" w:rsidR="005D512A" w:rsidRPr="009D044B">
      <w:pPr>
        <w:jc w:val="both"/>
        <w:rPr>
          <w:rFonts w:hAnsi="Times New Roman" w:ascii="Times New Roman"/>
        </w:rPr>
      </w:pPr>
      <w:r w:rsidRPr="009D044B">
        <w:rPr>
          <w:rFonts w:hAnsi="Times New Roman" w:ascii="Times New Roman"/>
        </w:rPr>
        <w:t>Za prijavu tražbine vjerovnik je dužan platiti pristojbu u iznosu od 2% od vrijednosti potraživanja, ali ne više od 500,00 kn.</w:t>
      </w:r>
    </w:p>
    <w:p w:rsidRDefault="00F04A75" w:rsidP="00F04A75" w:rsidR="00F04A75" w:rsidRPr="009D044B">
      <w:pPr>
        <w:rPr>
          <w:rFonts w:hAnsi="Times New Roman" w:ascii="Times New Roman"/>
        </w:rPr>
      </w:pPr>
    </w:p>
    <w:p w:rsidRDefault="00F04A75" w:rsidP="00F04A75" w:rsidR="00F04A75" w:rsidRPr="009D044B">
      <w:pPr>
        <w:jc w:val="both"/>
        <w:rPr>
          <w:rFonts w:hAnsi="Times New Roman" w:ascii="Times New Roman"/>
        </w:rPr>
      </w:pPr>
      <w:r w:rsidRPr="009D044B">
        <w:rPr>
          <w:rFonts w:hAnsi="Times New Roman" w:ascii="Times New Roman"/>
        </w:rPr>
        <w:t>V.</w:t>
      </w:r>
      <w:r w:rsidR="007E50C5" w:rsidRPr="009D044B">
        <w:rPr>
          <w:rFonts w:hAnsi="Times New Roman" w:ascii="Times New Roman"/>
        </w:rPr>
        <w:t xml:space="preserve"> Pozivaju se razlučni i izlučni vjerovnici da stečajnog upravitelja </w:t>
      </w:r>
      <w:r w:rsidR="00B1030E">
        <w:rPr>
          <w:rFonts w:hAnsi="Times New Roman" w:ascii="Times New Roman"/>
        </w:rPr>
        <w:t>Vandu Kovačević Gelenčer, Virovitica, A. Mihanovića 1/3</w:t>
      </w:r>
      <w:r w:rsidR="007E50C5" w:rsidRPr="009D044B">
        <w:rPr>
          <w:rFonts w:hAnsi="Times New Roman" w:ascii="Times New Roman"/>
        </w:rPr>
        <w:t xml:space="preserve">, u roku od 60 dana od dana objave ovog rješenja podneskom obavijeste o svojim pravima u skladu s odredbama čl. 258. Stečajnog zakona. </w:t>
      </w:r>
    </w:p>
    <w:p w:rsidRDefault="00F04A75" w:rsidP="00F04A75" w:rsidR="00F04A75" w:rsidRPr="009D044B">
      <w:pPr>
        <w:rPr>
          <w:rFonts w:hAnsi="Times New Roman" w:ascii="Times New Roman"/>
        </w:rPr>
      </w:pPr>
    </w:p>
    <w:p w:rsidRDefault="00F04A75" w:rsidP="00F04A75" w:rsidR="00F04A75" w:rsidRPr="009D044B">
      <w:pPr>
        <w:jc w:val="both"/>
        <w:rPr>
          <w:rFonts w:hAnsi="Times New Roman" w:ascii="Times New Roman"/>
        </w:rPr>
      </w:pPr>
      <w:r w:rsidRPr="009D044B">
        <w:rPr>
          <w:rFonts w:hAnsi="Times New Roman" w:ascii="Times New Roman"/>
        </w:rPr>
        <w:t>VI.</w:t>
      </w:r>
      <w:r w:rsidR="00F43FFD" w:rsidRPr="009D044B">
        <w:rPr>
          <w:rFonts w:hAnsi="Times New Roman" w:ascii="Times New Roman"/>
        </w:rPr>
        <w:t xml:space="preserve"> </w:t>
      </w:r>
      <w:r w:rsidR="007E50C5" w:rsidRPr="009D044B">
        <w:rPr>
          <w:rFonts w:hAnsi="Times New Roman" w:ascii="Times New Roman"/>
        </w:rPr>
        <w:t>Pozivaju se dužnikovi dužnici da svoje obveze bez odgode ispunjavaju stečajnom upravitelju za stečajnog dužnika.</w:t>
      </w:r>
    </w:p>
    <w:p w:rsidRDefault="00F04A75" w:rsidP="00F04A75" w:rsidR="00F04A75" w:rsidRPr="009D044B">
      <w:pPr>
        <w:rPr>
          <w:rFonts w:hAnsi="Times New Roman" w:ascii="Times New Roman"/>
        </w:rPr>
      </w:pPr>
    </w:p>
    <w:p w:rsidRDefault="00F04A75" w:rsidP="00F04A75" w:rsidR="00F04A75" w:rsidRPr="009D044B">
      <w:pPr>
        <w:jc w:val="both"/>
        <w:rPr>
          <w:rFonts w:hAnsi="Times New Roman" w:ascii="Times New Roman"/>
        </w:rPr>
      </w:pPr>
      <w:r w:rsidRPr="009D044B">
        <w:rPr>
          <w:rFonts w:hAnsi="Times New Roman" w:ascii="Times New Roman"/>
        </w:rPr>
        <w:t>VII.</w:t>
      </w:r>
      <w:r w:rsidR="00F43FFD" w:rsidRPr="009D044B">
        <w:rPr>
          <w:rFonts w:hAnsi="Times New Roman" w:ascii="Times New Roman"/>
        </w:rPr>
        <w:t xml:space="preserve"> </w:t>
      </w:r>
      <w:r w:rsidRPr="009D044B">
        <w:rPr>
          <w:rFonts w:hAnsi="Times New Roman" w:ascii="Times New Roman"/>
        </w:rPr>
        <w:t>Ročište vjerovnika na kojem će se ispitati prijavljene tražbine</w:t>
      </w:r>
      <w:r w:rsidR="00F43FFD" w:rsidRPr="009D044B">
        <w:rPr>
          <w:rFonts w:hAnsi="Times New Roman" w:ascii="Times New Roman"/>
        </w:rPr>
        <w:t xml:space="preserve"> </w:t>
      </w:r>
      <w:r w:rsidRPr="009D044B">
        <w:rPr>
          <w:rFonts w:hAnsi="Times New Roman" w:ascii="Times New Roman"/>
        </w:rPr>
        <w:t>- ispitno ročište zakazuje se za</w:t>
      </w:r>
      <w:r w:rsidR="00A32891" w:rsidRPr="009D044B">
        <w:rPr>
          <w:rFonts w:hAnsi="Times New Roman" w:ascii="Times New Roman"/>
        </w:rPr>
        <w:t xml:space="preserve"> </w:t>
      </w:r>
      <w:r w:rsidR="007E50C5" w:rsidRPr="009D044B">
        <w:rPr>
          <w:rFonts w:hAnsi="Times New Roman" w:ascii="Times New Roman"/>
        </w:rPr>
        <w:t>1</w:t>
      </w:r>
      <w:r w:rsidR="00DD43CD" w:rsidRPr="009D044B">
        <w:rPr>
          <w:rFonts w:hAnsi="Times New Roman" w:ascii="Times New Roman"/>
        </w:rPr>
        <w:t>1</w:t>
      </w:r>
      <w:r w:rsidR="007E50C5" w:rsidRPr="009D044B">
        <w:rPr>
          <w:rFonts w:hAnsi="Times New Roman" w:ascii="Times New Roman"/>
        </w:rPr>
        <w:t>. siječnja</w:t>
      </w:r>
      <w:r w:rsidRPr="009D044B">
        <w:rPr>
          <w:rFonts w:hAnsi="Times New Roman" w:ascii="Times New Roman"/>
        </w:rPr>
        <w:t xml:space="preserve"> 201</w:t>
      </w:r>
      <w:r w:rsidR="00ED671F">
        <w:rPr>
          <w:rFonts w:hAnsi="Times New Roman" w:ascii="Times New Roman"/>
        </w:rPr>
        <w:t>8</w:t>
      </w:r>
      <w:r w:rsidRPr="009D044B">
        <w:rPr>
          <w:rFonts w:hAnsi="Times New Roman" w:ascii="Times New Roman"/>
        </w:rPr>
        <w:t xml:space="preserve">. </w:t>
      </w:r>
      <w:r w:rsidR="007E50C5" w:rsidRPr="009D044B">
        <w:rPr>
          <w:rFonts w:hAnsi="Times New Roman" w:ascii="Times New Roman"/>
        </w:rPr>
        <w:t xml:space="preserve">godine </w:t>
      </w:r>
      <w:r w:rsidRPr="009D044B">
        <w:rPr>
          <w:rFonts w:hAnsi="Times New Roman" w:ascii="Times New Roman"/>
        </w:rPr>
        <w:t xml:space="preserve">u </w:t>
      </w:r>
      <w:r w:rsidR="00B1030E">
        <w:rPr>
          <w:rFonts w:hAnsi="Times New Roman" w:ascii="Times New Roman"/>
        </w:rPr>
        <w:t>12</w:t>
      </w:r>
      <w:r w:rsidR="00984D8C" w:rsidRPr="009D044B">
        <w:rPr>
          <w:rFonts w:hAnsi="Times New Roman" w:ascii="Times New Roman"/>
        </w:rPr>
        <w:t>,30</w:t>
      </w:r>
      <w:r w:rsidRPr="009D044B">
        <w:rPr>
          <w:rFonts w:hAnsi="Times New Roman" w:ascii="Times New Roman"/>
        </w:rPr>
        <w:t xml:space="preserve"> sati, </w:t>
      </w:r>
      <w:r w:rsidR="004531A7" w:rsidRPr="009D044B">
        <w:rPr>
          <w:rFonts w:hAnsi="Times New Roman" w:ascii="Times New Roman"/>
        </w:rPr>
        <w:t xml:space="preserve">u sjedištu suda u Karlovcu, </w:t>
      </w:r>
      <w:r w:rsidR="00ED671F">
        <w:rPr>
          <w:rFonts w:hAnsi="Times New Roman" w:ascii="Times New Roman"/>
        </w:rPr>
        <w:t>Trg hrvatskih branitelja 1/II</w:t>
      </w:r>
      <w:r w:rsidR="004531A7" w:rsidRPr="009D044B">
        <w:rPr>
          <w:rFonts w:hAnsi="Times New Roman" w:ascii="Times New Roman"/>
        </w:rPr>
        <w:t xml:space="preserve">, soba broj </w:t>
      </w:r>
      <w:r w:rsidR="00ED671F">
        <w:rPr>
          <w:rFonts w:hAnsi="Times New Roman" w:ascii="Times New Roman"/>
        </w:rPr>
        <w:t>204</w:t>
      </w:r>
      <w:r w:rsidR="004531A7" w:rsidRPr="009D044B">
        <w:rPr>
          <w:rFonts w:hAnsi="Times New Roman" w:ascii="Times New Roman"/>
        </w:rPr>
        <w:t>.</w:t>
      </w:r>
    </w:p>
    <w:p w:rsidRDefault="00F04A75" w:rsidP="00F04A75" w:rsidR="00F04A75" w:rsidRPr="009D044B">
      <w:pPr>
        <w:rPr>
          <w:rFonts w:hAnsi="Times New Roman" w:ascii="Times New Roman"/>
        </w:rPr>
      </w:pPr>
    </w:p>
    <w:p w:rsidRDefault="00F04A75" w:rsidP="00F04A75" w:rsidR="00F04A75" w:rsidRPr="009D044B">
      <w:pPr>
        <w:jc w:val="both"/>
        <w:rPr>
          <w:rFonts w:hAnsi="Times New Roman" w:ascii="Times New Roman"/>
        </w:rPr>
      </w:pPr>
      <w:r w:rsidRPr="009D044B">
        <w:rPr>
          <w:rFonts w:hAnsi="Times New Roman" w:ascii="Times New Roman"/>
        </w:rPr>
        <w:t>VIII.</w:t>
      </w:r>
      <w:r w:rsidR="00F43FFD" w:rsidRPr="009D044B">
        <w:rPr>
          <w:rFonts w:hAnsi="Times New Roman" w:ascii="Times New Roman"/>
        </w:rPr>
        <w:t xml:space="preserve"> </w:t>
      </w:r>
      <w:r w:rsidRPr="009D044B">
        <w:rPr>
          <w:rFonts w:hAnsi="Times New Roman" w:ascii="Times New Roman"/>
        </w:rPr>
        <w:t>Ročište vjerovnika na kojem će se na temelju izvješća stečajnog upravitelja odlučivati o daljnjem tijeku stečajnog postupka - izvještajno ročište</w:t>
      </w:r>
      <w:r w:rsidR="00B51193" w:rsidRPr="009D044B">
        <w:rPr>
          <w:rFonts w:hAnsi="Times New Roman" w:ascii="Times New Roman"/>
        </w:rPr>
        <w:t>,</w:t>
      </w:r>
      <w:r w:rsidRPr="009D044B">
        <w:rPr>
          <w:rFonts w:hAnsi="Times New Roman" w:ascii="Times New Roman"/>
        </w:rPr>
        <w:t xml:space="preserve"> održati će se </w:t>
      </w:r>
      <w:r w:rsidR="004531A7" w:rsidRPr="009D044B">
        <w:rPr>
          <w:rFonts w:hAnsi="Times New Roman" w:ascii="Times New Roman"/>
        </w:rPr>
        <w:t xml:space="preserve">istog dana na istom mjestu </w:t>
      </w:r>
      <w:r w:rsidRPr="009D044B">
        <w:rPr>
          <w:rFonts w:hAnsi="Times New Roman" w:ascii="Times New Roman"/>
        </w:rPr>
        <w:t>odmah nakon ispitnog ročišta.</w:t>
      </w:r>
    </w:p>
    <w:p w:rsidRDefault="00F04A75" w:rsidP="00F04A75" w:rsidR="00F04A75" w:rsidRPr="009D044B">
      <w:pPr>
        <w:jc w:val="both"/>
        <w:rPr>
          <w:rFonts w:hAnsi="Times New Roman" w:ascii="Times New Roman"/>
        </w:rPr>
      </w:pPr>
    </w:p>
    <w:p w:rsidRDefault="00F04A75" w:rsidP="00F04A75" w:rsidR="00F04A75" w:rsidRPr="009D044B">
      <w:pPr>
        <w:jc w:val="both"/>
        <w:rPr>
          <w:rFonts w:hAnsi="Times New Roman" w:ascii="Times New Roman"/>
        </w:rPr>
      </w:pPr>
      <w:r w:rsidRPr="009D044B">
        <w:rPr>
          <w:rFonts w:hAnsi="Times New Roman" w:ascii="Times New Roman"/>
        </w:rPr>
        <w:lastRenderedPageBreak/>
        <w:t>IX.</w:t>
      </w:r>
      <w:r w:rsidR="00F43FFD" w:rsidRPr="009D044B">
        <w:rPr>
          <w:rFonts w:hAnsi="Times New Roman" w:ascii="Times New Roman"/>
        </w:rPr>
        <w:t xml:space="preserve"> </w:t>
      </w:r>
      <w:r w:rsidRPr="009D044B">
        <w:rPr>
          <w:rFonts w:hAnsi="Times New Roman" w:ascii="Times New Roman"/>
        </w:rPr>
        <w:t>Rješenje o otvaranju stečajnog postupka dostaviti će se sudskom registru ovog suda radi upisa otvaranja stečajnog postupka u sudskom registru.</w:t>
      </w:r>
    </w:p>
    <w:p w:rsidRDefault="00F04A75" w:rsidP="00F04A75" w:rsidR="00F04A75" w:rsidRPr="009D044B">
      <w:pPr>
        <w:jc w:val="both"/>
        <w:rPr>
          <w:rFonts w:hAnsi="Times New Roman" w:ascii="Times New Roman"/>
        </w:rPr>
      </w:pPr>
    </w:p>
    <w:p w:rsidRDefault="00F04A75" w:rsidP="00E44885" w:rsidR="00F04A75" w:rsidRPr="009D044B">
      <w:pPr>
        <w:jc w:val="both"/>
        <w:rPr>
          <w:rFonts w:hAnsi="Times New Roman" w:ascii="Times New Roman"/>
        </w:rPr>
      </w:pPr>
      <w:r w:rsidRPr="009D044B">
        <w:rPr>
          <w:rFonts w:hAnsi="Times New Roman" w:ascii="Times New Roman"/>
        </w:rPr>
        <w:t>X.</w:t>
      </w:r>
      <w:r w:rsidR="00F43FFD" w:rsidRPr="009D044B">
        <w:rPr>
          <w:rFonts w:hAnsi="Times New Roman" w:ascii="Times New Roman"/>
        </w:rPr>
        <w:t xml:space="preserve"> </w:t>
      </w:r>
      <w:r w:rsidRPr="009D044B">
        <w:rPr>
          <w:rFonts w:hAnsi="Times New Roman" w:ascii="Times New Roman"/>
        </w:rPr>
        <w:t>Oglas o otvaranju stečajnog postupka objavljuje se isticanjem na</w:t>
      </w:r>
      <w:r w:rsidR="00A4255E">
        <w:rPr>
          <w:rFonts w:hAnsi="Times New Roman" w:ascii="Times New Roman"/>
        </w:rPr>
        <w:t xml:space="preserve"> mrežnoj stranici</w:t>
      </w:r>
      <w:r w:rsidRPr="009D044B">
        <w:rPr>
          <w:rFonts w:hAnsi="Times New Roman" w:ascii="Times New Roman"/>
        </w:rPr>
        <w:t xml:space="preserve"> e-Oglasn</w:t>
      </w:r>
      <w:r w:rsidR="00A4255E">
        <w:rPr>
          <w:rFonts w:hAnsi="Times New Roman" w:ascii="Times New Roman"/>
        </w:rPr>
        <w:t>a</w:t>
      </w:r>
      <w:r w:rsidRPr="009D044B">
        <w:rPr>
          <w:rFonts w:hAnsi="Times New Roman" w:ascii="Times New Roman"/>
        </w:rPr>
        <w:t xml:space="preserve"> ploč</w:t>
      </w:r>
      <w:r w:rsidR="00A4255E">
        <w:rPr>
          <w:rFonts w:hAnsi="Times New Roman" w:ascii="Times New Roman"/>
        </w:rPr>
        <w:t xml:space="preserve">a </w:t>
      </w:r>
      <w:r w:rsidRPr="009D044B">
        <w:rPr>
          <w:rFonts w:hAnsi="Times New Roman" w:ascii="Times New Roman"/>
        </w:rPr>
        <w:t>ovog suda sa dano</w:t>
      </w:r>
      <w:r w:rsidR="00A042FC" w:rsidRPr="009D044B">
        <w:rPr>
          <w:rFonts w:hAnsi="Times New Roman" w:ascii="Times New Roman"/>
        </w:rPr>
        <w:t>m otvaranja stečajnog postupka.</w:t>
      </w:r>
    </w:p>
    <w:p w:rsidRDefault="00F04A75" w:rsidP="00F04A75" w:rsidR="00F04A75" w:rsidRPr="009D044B">
      <w:pPr>
        <w:rPr>
          <w:rFonts w:hAnsi="Times New Roman" w:ascii="Times New Roman"/>
        </w:rPr>
      </w:pPr>
    </w:p>
    <w:p w:rsidRDefault="00715758" w:rsidP="00BD1A15" w:rsidR="00DD43CD">
      <w:pPr>
        <w:jc w:val="both"/>
        <w:rPr>
          <w:rFonts w:hAnsi="Times New Roman" w:ascii="Times New Roman"/>
        </w:rPr>
      </w:pPr>
      <w:r>
        <w:rPr>
          <w:rFonts w:hAnsi="Times New Roman" w:ascii="Times New Roman"/>
        </w:rPr>
        <w:t>XI. Nalaže se Općinskom</w:t>
      </w:r>
      <w:r w:rsidR="00DD43CD" w:rsidRPr="009D044B">
        <w:rPr>
          <w:rFonts w:hAnsi="Times New Roman" w:ascii="Times New Roman"/>
        </w:rPr>
        <w:t xml:space="preserve"> </w:t>
      </w:r>
      <w:r w:rsidR="00803693">
        <w:rPr>
          <w:rFonts w:hAnsi="Times New Roman" w:ascii="Times New Roman"/>
        </w:rPr>
        <w:t>građanskom sudu u Zagrebu</w:t>
      </w:r>
      <w:r w:rsidR="00DD43CD" w:rsidRPr="009D044B">
        <w:rPr>
          <w:rFonts w:hAnsi="Times New Roman" w:ascii="Times New Roman"/>
        </w:rPr>
        <w:t>, Zemljišnoknjižni odjel</w:t>
      </w:r>
      <w:r>
        <w:rPr>
          <w:rFonts w:hAnsi="Times New Roman" w:ascii="Times New Roman"/>
        </w:rPr>
        <w:t xml:space="preserve"> </w:t>
      </w:r>
      <w:r w:rsidR="00803693">
        <w:rPr>
          <w:rFonts w:hAnsi="Times New Roman" w:ascii="Times New Roman"/>
        </w:rPr>
        <w:t>Zagreb</w:t>
      </w:r>
      <w:r>
        <w:rPr>
          <w:rFonts w:hAnsi="Times New Roman" w:ascii="Times New Roman"/>
        </w:rPr>
        <w:t xml:space="preserve"> </w:t>
      </w:r>
      <w:r w:rsidR="00DD43CD" w:rsidRPr="009D044B">
        <w:rPr>
          <w:rFonts w:hAnsi="Times New Roman" w:ascii="Times New Roman"/>
        </w:rPr>
        <w:t>da po službenoj dužnosti izvrši upis zabilježbe otvaranja stečajnog postupka u zemljišnim knjigama za nekretnine koje su upisane kao vlasništvo dužnika</w:t>
      </w:r>
      <w:r w:rsidR="009D044B" w:rsidRPr="009D044B">
        <w:rPr>
          <w:rFonts w:hAnsi="Times New Roman" w:ascii="Times New Roman"/>
        </w:rPr>
        <w:t xml:space="preserve">, i to na kat. čestici </w:t>
      </w:r>
      <w:r w:rsidR="00803693">
        <w:rPr>
          <w:rFonts w:hAnsi="Times New Roman" w:ascii="Times New Roman"/>
        </w:rPr>
        <w:t>41/232 upisana u zk. uložak broj 1135 k.o. Jankomir.</w:t>
      </w:r>
    </w:p>
    <w:p w:rsidRDefault="00BD1A15" w:rsidP="00BD1A15" w:rsidR="00BD1A15" w:rsidRPr="009D044B">
      <w:pPr>
        <w:jc w:val="both"/>
        <w:rPr>
          <w:rFonts w:hAnsi="Times New Roman" w:ascii="Times New Roman"/>
        </w:rPr>
      </w:pPr>
    </w:p>
    <w:p w:rsidRDefault="00F04A75" w:rsidP="00F04A75" w:rsidR="00F04A75" w:rsidRPr="009D044B">
      <w:pPr>
        <w:jc w:val="center"/>
        <w:rPr>
          <w:rFonts w:hAnsi="Times New Roman" w:ascii="Times New Roman"/>
        </w:rPr>
      </w:pPr>
      <w:r w:rsidRPr="009D044B">
        <w:rPr>
          <w:rFonts w:hAnsi="Times New Roman" w:ascii="Times New Roman"/>
        </w:rPr>
        <w:t>Obrazloženje</w:t>
      </w:r>
      <w:r w:rsidR="009D044B" w:rsidRPr="009D044B">
        <w:rPr>
          <w:rFonts w:hAnsi="Times New Roman" w:ascii="Times New Roman"/>
        </w:rPr>
        <w:t xml:space="preserve"> </w:t>
      </w:r>
    </w:p>
    <w:p w:rsidRDefault="00F04A75" w:rsidP="00F04A75" w:rsidR="00F04A75" w:rsidRPr="00803693">
      <w:pPr>
        <w:rPr>
          <w:rFonts w:hAnsi="Times New Roman" w:ascii="Times New Roman"/>
        </w:rPr>
      </w:pPr>
    </w:p>
    <w:p w:rsidRDefault="00803693" w:rsidP="00803693" w:rsidR="00803693" w:rsidRPr="00803693">
      <w:pPr>
        <w:ind w:firstLine="720"/>
        <w:jc w:val="both"/>
        <w:rPr>
          <w:rFonts w:hAnsi="Times New Roman" w:ascii="Times New Roman"/>
        </w:rPr>
      </w:pPr>
      <w:r w:rsidRPr="00803693">
        <w:rPr>
          <w:rFonts w:hAnsi="Times New Roman" w:ascii="Times New Roman"/>
        </w:rPr>
        <w:t>Pravomoćnim rješenjem ovog suda posl.br. 4 St-4029/15 od 8. studenog 2016. godine obustavljen je skraćeni stečajni postupak nad dužnikom KOLORI MP, d.o.o., Zagreb, Samoborska cesta 127, OIB 98226856763, a budući je vjerovnik ELEKTRO-KONTAKT, d.d. Zagreb, podnio prijedlog za otvaranje stečajnog postupka nad dužnikom. Slijedom navedenog, sukladno odredbi čl. 433. Stečajnog zakona (Narodne novine broj 71/15, dalje u tekstu: SZ-a) doneseno je ranije navedeno rješenje o obustavi skraćenog stečajnog postupka, nakon pravomoćnosti kojeg se postupak nastavlja primjenom općih odredbi stečajnog postupka Stečajnog zakona.</w:t>
      </w:r>
    </w:p>
    <w:p w:rsidRDefault="009D044B" w:rsidP="00250807" w:rsidR="009D044B" w:rsidRPr="00715758">
      <w:pPr>
        <w:ind w:firstLine="720"/>
        <w:jc w:val="both"/>
        <w:rPr>
          <w:rFonts w:hAnsi="Times New Roman" w:ascii="Times New Roman"/>
        </w:rPr>
      </w:pPr>
    </w:p>
    <w:p w:rsidRDefault="00053FC6" w:rsidP="00A32891" w:rsidR="00053FC6" w:rsidRPr="009D044B">
      <w:pPr>
        <w:ind w:firstLine="708"/>
        <w:jc w:val="both"/>
        <w:rPr>
          <w:rFonts w:hAnsi="Times New Roman" w:ascii="Times New Roman"/>
        </w:rPr>
      </w:pPr>
      <w:r w:rsidRPr="009D044B">
        <w:rPr>
          <w:rFonts w:hAnsi="Times New Roman" w:ascii="Times New Roman"/>
        </w:rPr>
        <w:t>Rješenjem ovog suda 4 St-</w:t>
      </w:r>
      <w:r w:rsidR="00803693">
        <w:rPr>
          <w:rFonts w:hAnsi="Times New Roman" w:ascii="Times New Roman"/>
        </w:rPr>
        <w:t>253</w:t>
      </w:r>
      <w:r w:rsidR="00715758">
        <w:rPr>
          <w:rFonts w:hAnsi="Times New Roman" w:ascii="Times New Roman"/>
        </w:rPr>
        <w:t>/17</w:t>
      </w:r>
      <w:r w:rsidRPr="009D044B">
        <w:rPr>
          <w:rFonts w:hAnsi="Times New Roman" w:ascii="Times New Roman"/>
        </w:rPr>
        <w:t xml:space="preserve"> od </w:t>
      </w:r>
      <w:r w:rsidR="00803693">
        <w:rPr>
          <w:rFonts w:hAnsi="Times New Roman" w:ascii="Times New Roman"/>
        </w:rPr>
        <w:t>1. lipnja</w:t>
      </w:r>
      <w:r w:rsidR="00BD1A15">
        <w:rPr>
          <w:rFonts w:hAnsi="Times New Roman" w:ascii="Times New Roman"/>
        </w:rPr>
        <w:t xml:space="preserve"> 2017</w:t>
      </w:r>
      <w:r w:rsidRPr="009D044B">
        <w:rPr>
          <w:rFonts w:hAnsi="Times New Roman" w:ascii="Times New Roman"/>
        </w:rPr>
        <w:t xml:space="preserve">. godine pokrenut je prethodni postupak radi utvrđivanja pretpostavki za otvaranje stečajnoga postupka nad dužnikom, te je ujedno zakazano ročište radi očitovanja o prijedlogu za otvaranje stečajnog postupka za dan </w:t>
      </w:r>
      <w:r w:rsidR="00BD1A15">
        <w:rPr>
          <w:rFonts w:hAnsi="Times New Roman" w:ascii="Times New Roman"/>
        </w:rPr>
        <w:t>1</w:t>
      </w:r>
      <w:r w:rsidR="00803693">
        <w:rPr>
          <w:rFonts w:hAnsi="Times New Roman" w:ascii="Times New Roman"/>
        </w:rPr>
        <w:t>5</w:t>
      </w:r>
      <w:r w:rsidR="00BD1A15">
        <w:rPr>
          <w:rFonts w:hAnsi="Times New Roman" w:ascii="Times New Roman"/>
        </w:rPr>
        <w:t>. rujna 2017</w:t>
      </w:r>
      <w:r w:rsidRPr="009D044B">
        <w:rPr>
          <w:rFonts w:hAnsi="Times New Roman" w:ascii="Times New Roman"/>
        </w:rPr>
        <w:t>. godine</w:t>
      </w:r>
      <w:r w:rsidR="00BD1A15">
        <w:rPr>
          <w:rFonts w:hAnsi="Times New Roman" w:ascii="Times New Roman"/>
        </w:rPr>
        <w:t>.</w:t>
      </w:r>
    </w:p>
    <w:p w:rsidRDefault="00053FC6" w:rsidP="00A32891" w:rsidR="00053FC6" w:rsidRPr="009D044B">
      <w:pPr>
        <w:ind w:firstLine="708"/>
        <w:jc w:val="both"/>
        <w:rPr>
          <w:rFonts w:hAnsi="Times New Roman" w:ascii="Times New Roman"/>
        </w:rPr>
      </w:pPr>
    </w:p>
    <w:p w:rsidRDefault="009D044B" w:rsidP="009D044B" w:rsidR="009D044B">
      <w:pPr>
        <w:ind w:firstLine="708"/>
        <w:jc w:val="both"/>
        <w:rPr>
          <w:rFonts w:hAnsi="Times New Roman" w:ascii="Times New Roman"/>
        </w:rPr>
      </w:pPr>
      <w:r>
        <w:rPr>
          <w:rFonts w:hAnsi="Times New Roman" w:ascii="Times New Roman"/>
        </w:rPr>
        <w:t xml:space="preserve">FINA je podneskom od </w:t>
      </w:r>
      <w:r w:rsidR="00BD1A15">
        <w:rPr>
          <w:rFonts w:hAnsi="Times New Roman" w:ascii="Times New Roman"/>
        </w:rPr>
        <w:t>6. lipnja 2017</w:t>
      </w:r>
      <w:r>
        <w:rPr>
          <w:rFonts w:hAnsi="Times New Roman" w:ascii="Times New Roman"/>
        </w:rPr>
        <w:t xml:space="preserve">. godine obavijestila sud da na </w:t>
      </w:r>
      <w:r w:rsidR="00BD1A15">
        <w:rPr>
          <w:rFonts w:hAnsi="Times New Roman" w:ascii="Times New Roman"/>
        </w:rPr>
        <w:t xml:space="preserve">navedeni datum </w:t>
      </w:r>
      <w:r>
        <w:rPr>
          <w:rFonts w:hAnsi="Times New Roman" w:ascii="Times New Roman"/>
        </w:rPr>
        <w:t>dužnik u Očevidniku redoslijeda za plaćanje ima evidentirane neizvršene osnove za plaćan</w:t>
      </w:r>
      <w:r w:rsidR="00BD1A15">
        <w:rPr>
          <w:rFonts w:hAnsi="Times New Roman" w:ascii="Times New Roman"/>
        </w:rPr>
        <w:t xml:space="preserve">je u neprekinutom razdoblju od </w:t>
      </w:r>
      <w:r w:rsidR="00803693">
        <w:rPr>
          <w:rFonts w:hAnsi="Times New Roman" w:ascii="Times New Roman"/>
        </w:rPr>
        <w:t>195</w:t>
      </w:r>
      <w:r w:rsidR="00BD1A15">
        <w:rPr>
          <w:rFonts w:hAnsi="Times New Roman" w:ascii="Times New Roman"/>
        </w:rPr>
        <w:t>3</w:t>
      </w:r>
      <w:r>
        <w:rPr>
          <w:rFonts w:hAnsi="Times New Roman" w:ascii="Times New Roman"/>
        </w:rPr>
        <w:t xml:space="preserve"> dana, u ukupnom iznosu od </w:t>
      </w:r>
      <w:r w:rsidR="00803693">
        <w:rPr>
          <w:rFonts w:hAnsi="Times New Roman" w:ascii="Times New Roman"/>
        </w:rPr>
        <w:t xml:space="preserve">5.394.413,23 </w:t>
      </w:r>
      <w:r>
        <w:rPr>
          <w:rFonts w:hAnsi="Times New Roman" w:ascii="Times New Roman"/>
        </w:rPr>
        <w:t>kn.</w:t>
      </w:r>
    </w:p>
    <w:p w:rsidRDefault="00EF2D8A" w:rsidP="00520AA8" w:rsidR="00EF2D8A">
      <w:pPr>
        <w:ind w:firstLine="708"/>
        <w:jc w:val="both"/>
        <w:rPr>
          <w:rFonts w:hAnsi="Times New Roman" w:ascii="Times New Roman"/>
        </w:rPr>
      </w:pPr>
    </w:p>
    <w:p w:rsidRDefault="00BD1A15" w:rsidP="00520AA8" w:rsidR="00933698">
      <w:pPr>
        <w:ind w:firstLine="708"/>
        <w:jc w:val="both"/>
        <w:rPr>
          <w:rFonts w:hAnsi="Times New Roman" w:ascii="Times New Roman"/>
        </w:rPr>
      </w:pPr>
      <w:r>
        <w:rPr>
          <w:rFonts w:hAnsi="Times New Roman" w:ascii="Times New Roman"/>
        </w:rPr>
        <w:t>Na ročištu radi očitovanja o prijedlogu za otvaranje stečajnog postupka od 1</w:t>
      </w:r>
      <w:r w:rsidR="00803693">
        <w:rPr>
          <w:rFonts w:hAnsi="Times New Roman" w:ascii="Times New Roman"/>
        </w:rPr>
        <w:t>5</w:t>
      </w:r>
      <w:r>
        <w:rPr>
          <w:rFonts w:hAnsi="Times New Roman" w:ascii="Times New Roman"/>
        </w:rPr>
        <w:t xml:space="preserve">. rujna 2017. godine, koje je spojeno s ročištem radi rasprave o pretpostavkama za otvaranje stečajnog postupka nad dužnikom, </w:t>
      </w:r>
      <w:r w:rsidR="00803693">
        <w:rPr>
          <w:rFonts w:hAnsi="Times New Roman" w:ascii="Times New Roman"/>
        </w:rPr>
        <w:t>nisu pristupili zakonski zastupnici dužnika, dok je predlagatelj izjavio da ostaje kod prijedloga za otvaranje stečajnog postupka nad dužnikom, jer da je nesporno da kod dužnika postoji stečajni razlog nesposobnosti za plaćanje uslijed dugotrajne blokade žiro računa dužnika, kao i da iz dokumentacije u spisu proizlazi da dužnik ima u vlasništvu nekretninu, dakle, da ima imovinu koja čini stečajnu masu, pa je predlagatelj predložio da sud otvori stečajni postupak nad dužnikom sukladno odredbi čl. 129. SZ-a</w:t>
      </w:r>
      <w:r>
        <w:rPr>
          <w:rFonts w:hAnsi="Times New Roman" w:ascii="Times New Roman"/>
        </w:rPr>
        <w:t>.</w:t>
      </w:r>
    </w:p>
    <w:p w:rsidRDefault="00BD1A15" w:rsidP="00520AA8" w:rsidR="00BD1A15" w:rsidRPr="009D044B">
      <w:pPr>
        <w:ind w:firstLine="708"/>
        <w:jc w:val="both"/>
        <w:rPr>
          <w:rFonts w:hAnsi="Times New Roman" w:ascii="Times New Roman"/>
        </w:rPr>
      </w:pPr>
    </w:p>
    <w:p w:rsidRDefault="00EF2D8A" w:rsidP="00520AA8" w:rsidR="00F04A75" w:rsidRPr="009D044B">
      <w:pPr>
        <w:ind w:firstLine="708"/>
        <w:jc w:val="both"/>
        <w:rPr>
          <w:rFonts w:hAnsi="Times New Roman" w:ascii="Times New Roman"/>
        </w:rPr>
      </w:pPr>
      <w:r w:rsidRPr="009D044B">
        <w:rPr>
          <w:rFonts w:hAnsi="Times New Roman" w:ascii="Times New Roman"/>
        </w:rPr>
        <w:t>Prema odredbi čl.</w:t>
      </w:r>
      <w:r w:rsidR="00F04A75" w:rsidRPr="009D044B">
        <w:rPr>
          <w:rFonts w:hAnsi="Times New Roman" w:ascii="Times New Roman"/>
        </w:rPr>
        <w:t xml:space="preserve"> 5. </w:t>
      </w:r>
      <w:r w:rsidRPr="009D044B">
        <w:rPr>
          <w:rFonts w:hAnsi="Times New Roman" w:ascii="Times New Roman"/>
        </w:rPr>
        <w:t xml:space="preserve">st. 1. </w:t>
      </w:r>
      <w:r w:rsidR="00F04A75" w:rsidRPr="009D044B">
        <w:rPr>
          <w:rFonts w:hAnsi="Times New Roman" w:ascii="Times New Roman"/>
        </w:rPr>
        <w:t>SZ-a stečaj se može otvoriti ako sud utvrdi postojanje stečajnog razloga,</w:t>
      </w:r>
      <w:r w:rsidRPr="009D044B">
        <w:rPr>
          <w:rFonts w:hAnsi="Times New Roman" w:ascii="Times New Roman"/>
        </w:rPr>
        <w:t xml:space="preserve"> a odredbom stavka 2. istog članka propisano je da su stečajni razlozi nesposobnost za plaćanje i prezaduženost.</w:t>
      </w:r>
      <w:r w:rsidR="00F04A75" w:rsidRPr="009D044B">
        <w:rPr>
          <w:rFonts w:hAnsi="Times New Roman" w:ascii="Times New Roman"/>
        </w:rPr>
        <w:t xml:space="preserve"> </w:t>
      </w:r>
    </w:p>
    <w:p w:rsidRDefault="00F04A75" w:rsidP="00A32891" w:rsidR="00F04A75" w:rsidRPr="009D044B">
      <w:pPr>
        <w:jc w:val="both"/>
        <w:rPr>
          <w:rFonts w:hAnsi="Times New Roman" w:ascii="Times New Roman"/>
        </w:rPr>
      </w:pPr>
    </w:p>
    <w:p w:rsidRDefault="00F04A75" w:rsidP="00A32891" w:rsidR="00F04A75" w:rsidRPr="009D044B">
      <w:pPr>
        <w:jc w:val="both"/>
        <w:rPr>
          <w:rFonts w:hAnsi="Times New Roman" w:ascii="Times New Roman"/>
        </w:rPr>
      </w:pPr>
      <w:r w:rsidRPr="009D044B">
        <w:rPr>
          <w:rFonts w:hAnsi="Times New Roman" w:ascii="Times New Roman"/>
        </w:rPr>
        <w:tab/>
        <w:t xml:space="preserve">U smislu </w:t>
      </w:r>
      <w:r w:rsidR="00EF2D8A" w:rsidRPr="009D044B">
        <w:rPr>
          <w:rFonts w:hAnsi="Times New Roman" w:ascii="Times New Roman"/>
        </w:rPr>
        <w:t xml:space="preserve">odredbe </w:t>
      </w:r>
      <w:r w:rsidRPr="009D044B">
        <w:rPr>
          <w:rFonts w:hAnsi="Times New Roman" w:ascii="Times New Roman"/>
        </w:rPr>
        <w:t xml:space="preserve">čl. 6. st 2. SZ-a smatrat će se da je dužnik nesposoban za plaćanje ako u Očevidniku redoslijeda osnova za plaćanje koji vodi Financijska agencija ima jednu ili više evidentiranih neizvršenih osnova za plaćanje u razdoblju duljem od 60 dana koje je </w:t>
      </w:r>
      <w:r w:rsidRPr="009D044B">
        <w:rPr>
          <w:rFonts w:hAnsi="Times New Roman" w:ascii="Times New Roman"/>
        </w:rPr>
        <w:lastRenderedPageBreak/>
        <w:t>trebalo, na temelju valjanih osnova za plaćanje, bez daljnjeg pristanka dužnika naplatiti s bilo kojeg od njegovih računa.</w:t>
      </w:r>
    </w:p>
    <w:p w:rsidRDefault="00366712" w:rsidP="00A32891" w:rsidR="00EF2D8A">
      <w:pPr>
        <w:jc w:val="both"/>
        <w:rPr>
          <w:rFonts w:hAnsi="Times New Roman" w:ascii="Times New Roman"/>
        </w:rPr>
      </w:pPr>
      <w:r w:rsidRPr="009D044B">
        <w:rPr>
          <w:rFonts w:hAnsi="Times New Roman" w:ascii="Times New Roman"/>
        </w:rPr>
        <w:tab/>
      </w:r>
    </w:p>
    <w:p w:rsidRDefault="00933698" w:rsidP="00933698" w:rsidR="00933698">
      <w:pPr>
        <w:ind w:firstLine="708"/>
        <w:jc w:val="both"/>
        <w:rPr>
          <w:rFonts w:hAnsi="Times New Roman" w:ascii="Times New Roman"/>
        </w:rPr>
      </w:pPr>
      <w:r>
        <w:rPr>
          <w:rFonts w:hAnsi="Times New Roman" w:ascii="Times New Roman"/>
        </w:rPr>
        <w:t xml:space="preserve">Dakle, </w:t>
      </w:r>
      <w:r w:rsidR="00BD1A15">
        <w:rPr>
          <w:rFonts w:hAnsi="Times New Roman" w:ascii="Times New Roman"/>
        </w:rPr>
        <w:t xml:space="preserve">iz stanja spisa nedvojbeno proizlazi da </w:t>
      </w:r>
      <w:r>
        <w:rPr>
          <w:rFonts w:hAnsi="Times New Roman" w:ascii="Times New Roman"/>
        </w:rPr>
        <w:t xml:space="preserve">kod dužnika postoji stečajni razlog nesposobnosti za plaćanje. </w:t>
      </w:r>
    </w:p>
    <w:p w:rsidRDefault="00933698" w:rsidP="00933698" w:rsidR="00933698">
      <w:pPr>
        <w:ind w:firstLine="708"/>
        <w:jc w:val="both"/>
        <w:rPr>
          <w:rFonts w:hAnsi="Times New Roman" w:ascii="Times New Roman"/>
        </w:rPr>
      </w:pPr>
    </w:p>
    <w:p w:rsidRDefault="00933698" w:rsidP="00933698" w:rsidR="00933698">
      <w:pPr>
        <w:ind w:firstLine="708"/>
        <w:jc w:val="both"/>
        <w:rPr>
          <w:rFonts w:hAnsi="Times New Roman" w:ascii="Times New Roman"/>
        </w:rPr>
      </w:pPr>
      <w:r>
        <w:rPr>
          <w:rFonts w:hAnsi="Times New Roman" w:ascii="Times New Roman"/>
        </w:rPr>
        <w:t>Nadalje, nedvojbeno je da je dužnik u zemljišnim knjigama koje vod</w:t>
      </w:r>
      <w:r w:rsidR="00BD1A15">
        <w:rPr>
          <w:rFonts w:hAnsi="Times New Roman" w:ascii="Times New Roman"/>
        </w:rPr>
        <w:t>i</w:t>
      </w:r>
      <w:r>
        <w:rPr>
          <w:rFonts w:hAnsi="Times New Roman" w:ascii="Times New Roman"/>
        </w:rPr>
        <w:t xml:space="preserve"> </w:t>
      </w:r>
      <w:r w:rsidR="00BD1A15">
        <w:rPr>
          <w:rFonts w:hAnsi="Times New Roman" w:ascii="Times New Roman"/>
        </w:rPr>
        <w:t xml:space="preserve">Općinski </w:t>
      </w:r>
      <w:r w:rsidR="00803693">
        <w:rPr>
          <w:rFonts w:hAnsi="Times New Roman" w:ascii="Times New Roman"/>
        </w:rPr>
        <w:t xml:space="preserve">građanski </w:t>
      </w:r>
      <w:r w:rsidR="00BD1A15">
        <w:rPr>
          <w:rFonts w:hAnsi="Times New Roman" w:ascii="Times New Roman"/>
        </w:rPr>
        <w:t xml:space="preserve">sud u </w:t>
      </w:r>
      <w:r w:rsidR="00803693">
        <w:rPr>
          <w:rFonts w:hAnsi="Times New Roman" w:ascii="Times New Roman"/>
        </w:rPr>
        <w:t>Zagrebu</w:t>
      </w:r>
      <w:r w:rsidR="00BD1A15">
        <w:rPr>
          <w:rFonts w:hAnsi="Times New Roman" w:ascii="Times New Roman"/>
        </w:rPr>
        <w:t xml:space="preserve">, Zemljišnoknjižni odjel </w:t>
      </w:r>
      <w:r w:rsidR="00803693">
        <w:rPr>
          <w:rFonts w:hAnsi="Times New Roman" w:ascii="Times New Roman"/>
        </w:rPr>
        <w:t>Zagreb</w:t>
      </w:r>
      <w:r>
        <w:rPr>
          <w:rFonts w:hAnsi="Times New Roman" w:ascii="Times New Roman"/>
        </w:rPr>
        <w:t xml:space="preserve"> upisan kao vlasnik nekretnin</w:t>
      </w:r>
      <w:r w:rsidR="00803693">
        <w:rPr>
          <w:rFonts w:hAnsi="Times New Roman" w:ascii="Times New Roman"/>
        </w:rPr>
        <w:t>e</w:t>
      </w:r>
      <w:r>
        <w:rPr>
          <w:rFonts w:hAnsi="Times New Roman" w:ascii="Times New Roman"/>
        </w:rPr>
        <w:t xml:space="preserve"> upisan</w:t>
      </w:r>
      <w:r w:rsidR="00803693">
        <w:rPr>
          <w:rFonts w:hAnsi="Times New Roman" w:ascii="Times New Roman"/>
        </w:rPr>
        <w:t>e</w:t>
      </w:r>
      <w:r>
        <w:rPr>
          <w:rFonts w:hAnsi="Times New Roman" w:ascii="Times New Roman"/>
        </w:rPr>
        <w:t xml:space="preserve"> u zk.ul. broj </w:t>
      </w:r>
      <w:r w:rsidR="00803693">
        <w:rPr>
          <w:rFonts w:hAnsi="Times New Roman" w:ascii="Times New Roman"/>
        </w:rPr>
        <w:t>1135 k.o. Jankomir</w:t>
      </w:r>
      <w:r>
        <w:rPr>
          <w:rFonts w:hAnsi="Times New Roman" w:ascii="Times New Roman"/>
        </w:rPr>
        <w:t xml:space="preserve">. </w:t>
      </w:r>
    </w:p>
    <w:p w:rsidRDefault="002F2CE1" w:rsidP="00A32891" w:rsidR="002F2CE1" w:rsidRPr="009D044B">
      <w:pPr>
        <w:jc w:val="both"/>
        <w:rPr>
          <w:rFonts w:hAnsi="Times New Roman" w:ascii="Times New Roman"/>
        </w:rPr>
      </w:pPr>
    </w:p>
    <w:p w:rsidRDefault="00F04A75" w:rsidP="00270D02" w:rsidR="00F04A75" w:rsidRPr="009D044B">
      <w:pPr>
        <w:jc w:val="both"/>
        <w:rPr>
          <w:rFonts w:hAnsi="Times New Roman" w:ascii="Times New Roman"/>
        </w:rPr>
      </w:pPr>
      <w:r w:rsidRPr="009D044B">
        <w:rPr>
          <w:rFonts w:hAnsi="Times New Roman" w:ascii="Times New Roman"/>
        </w:rPr>
        <w:tab/>
        <w:t>Kako je u tijeku prethodnog postupka sud utvrdio da kod dužnika postoji stečajni razlog nesposobnost</w:t>
      </w:r>
      <w:r w:rsidR="00270D02" w:rsidRPr="009D044B">
        <w:rPr>
          <w:rFonts w:hAnsi="Times New Roman" w:ascii="Times New Roman"/>
        </w:rPr>
        <w:t>i</w:t>
      </w:r>
      <w:r w:rsidRPr="009D044B">
        <w:rPr>
          <w:rFonts w:hAnsi="Times New Roman" w:ascii="Times New Roman"/>
        </w:rPr>
        <w:t xml:space="preserve"> za plaćanje</w:t>
      </w:r>
      <w:r w:rsidR="00270D02" w:rsidRPr="009D044B">
        <w:rPr>
          <w:rFonts w:hAnsi="Times New Roman" w:ascii="Times New Roman"/>
        </w:rPr>
        <w:t>,</w:t>
      </w:r>
      <w:r w:rsidRPr="009D044B">
        <w:rPr>
          <w:rFonts w:hAnsi="Times New Roman" w:ascii="Times New Roman"/>
        </w:rPr>
        <w:t xml:space="preserve"> </w:t>
      </w:r>
      <w:r w:rsidR="002F2CE1" w:rsidRPr="009D044B">
        <w:rPr>
          <w:rFonts w:hAnsi="Times New Roman" w:ascii="Times New Roman"/>
        </w:rPr>
        <w:t xml:space="preserve">te iz dokumentacije u spisu proizlazi da je dužnik vlasnik imovine </w:t>
      </w:r>
      <w:r w:rsidR="00BD1A15">
        <w:rPr>
          <w:rFonts w:hAnsi="Times New Roman" w:ascii="Times New Roman"/>
        </w:rPr>
        <w:t>ulazi</w:t>
      </w:r>
      <w:r w:rsidR="002F2CE1" w:rsidRPr="009D044B">
        <w:rPr>
          <w:rFonts w:hAnsi="Times New Roman" w:ascii="Times New Roman"/>
        </w:rPr>
        <w:t xml:space="preserve"> u stečajnu masu, </w:t>
      </w:r>
      <w:r w:rsidR="00270D02" w:rsidRPr="009D044B">
        <w:rPr>
          <w:rFonts w:hAnsi="Times New Roman" w:ascii="Times New Roman"/>
        </w:rPr>
        <w:t xml:space="preserve">valjalo je </w:t>
      </w:r>
      <w:r w:rsidRPr="009D044B">
        <w:rPr>
          <w:rFonts w:hAnsi="Times New Roman" w:ascii="Times New Roman"/>
        </w:rPr>
        <w:t>temeljem odre</w:t>
      </w:r>
      <w:r w:rsidR="00270D02" w:rsidRPr="009D044B">
        <w:rPr>
          <w:rFonts w:hAnsi="Times New Roman" w:ascii="Times New Roman"/>
        </w:rPr>
        <w:t xml:space="preserve">dbe članka 128., 129. i 130. SZ-a </w:t>
      </w:r>
      <w:r w:rsidRPr="009D044B">
        <w:rPr>
          <w:rFonts w:hAnsi="Times New Roman" w:ascii="Times New Roman"/>
        </w:rPr>
        <w:t>odluč</w:t>
      </w:r>
      <w:r w:rsidR="00270D02" w:rsidRPr="009D044B">
        <w:rPr>
          <w:rFonts w:hAnsi="Times New Roman" w:ascii="Times New Roman"/>
        </w:rPr>
        <w:t>iti</w:t>
      </w:r>
      <w:r w:rsidRPr="009D044B">
        <w:rPr>
          <w:rFonts w:hAnsi="Times New Roman" w:ascii="Times New Roman"/>
        </w:rPr>
        <w:t xml:space="preserve"> kao u izreci ovog rješenja. </w:t>
      </w:r>
    </w:p>
    <w:p w:rsidRDefault="00F04A75" w:rsidP="00366712" w:rsidR="00F04A75" w:rsidRPr="009D044B">
      <w:pPr>
        <w:jc w:val="both"/>
        <w:rPr>
          <w:rFonts w:hAnsi="Times New Roman" w:ascii="Times New Roman"/>
        </w:rPr>
      </w:pPr>
    </w:p>
    <w:p w:rsidRDefault="00F04A75" w:rsidP="00366712" w:rsidR="00F04A75" w:rsidRPr="009D044B">
      <w:pPr>
        <w:ind w:firstLine="708"/>
        <w:jc w:val="both"/>
        <w:rPr>
          <w:rFonts w:hAnsi="Times New Roman" w:ascii="Times New Roman"/>
        </w:rPr>
      </w:pPr>
      <w:r w:rsidRPr="009D044B">
        <w:rPr>
          <w:rFonts w:hAnsi="Times New Roman" w:ascii="Times New Roman"/>
        </w:rPr>
        <w:t>Stečajni upravitelj imenovan je u skladu s čl. 84. st. 1. SZ</w:t>
      </w:r>
      <w:r w:rsidR="00270D02" w:rsidRPr="009D044B">
        <w:rPr>
          <w:rFonts w:hAnsi="Times New Roman" w:ascii="Times New Roman"/>
        </w:rPr>
        <w:t>-a</w:t>
      </w:r>
      <w:r w:rsidRPr="009D044B">
        <w:rPr>
          <w:rFonts w:hAnsi="Times New Roman" w:ascii="Times New Roman"/>
        </w:rPr>
        <w:t xml:space="preserve"> metodom slučajnog odabira s liste A stečajnih upravitelja za područje ovog suda.</w:t>
      </w:r>
    </w:p>
    <w:p w:rsidRDefault="005E6096" w:rsidP="00366712" w:rsidR="005E6096" w:rsidRPr="009D044B">
      <w:pPr>
        <w:ind w:firstLine="708"/>
        <w:jc w:val="both"/>
        <w:rPr>
          <w:rFonts w:hAnsi="Times New Roman" w:ascii="Times New Roman"/>
        </w:rPr>
      </w:pPr>
    </w:p>
    <w:p w:rsidRDefault="007F55CA" w:rsidP="00270D02" w:rsidR="00733BA9" w:rsidRPr="009D044B">
      <w:pPr>
        <w:ind w:firstLine="708"/>
        <w:jc w:val="center"/>
        <w:rPr>
          <w:rFonts w:hAnsi="Times New Roman" w:ascii="Times New Roman"/>
        </w:rPr>
      </w:pPr>
      <w:r w:rsidRPr="009D044B">
        <w:rPr>
          <w:rFonts w:hAnsi="Times New Roman" w:ascii="Times New Roman"/>
        </w:rPr>
        <w:t xml:space="preserve">U Karlovcu </w:t>
      </w:r>
      <w:r w:rsidR="00BD1A15">
        <w:rPr>
          <w:rFonts w:hAnsi="Times New Roman" w:ascii="Times New Roman"/>
        </w:rPr>
        <w:t>15</w:t>
      </w:r>
      <w:r w:rsidR="005E6096" w:rsidRPr="009D044B">
        <w:rPr>
          <w:rFonts w:hAnsi="Times New Roman" w:ascii="Times New Roman"/>
        </w:rPr>
        <w:t>. rujna 201</w:t>
      </w:r>
      <w:r w:rsidR="00BD1A15">
        <w:rPr>
          <w:rFonts w:hAnsi="Times New Roman" w:ascii="Times New Roman"/>
        </w:rPr>
        <w:t>7</w:t>
      </w:r>
      <w:r w:rsidR="005E6096" w:rsidRPr="009D044B">
        <w:rPr>
          <w:rFonts w:hAnsi="Times New Roman" w:ascii="Times New Roman"/>
        </w:rPr>
        <w:t>.</w:t>
      </w:r>
      <w:r w:rsidR="007E50C5" w:rsidRPr="009D044B">
        <w:rPr>
          <w:rFonts w:hAnsi="Times New Roman" w:ascii="Times New Roman"/>
        </w:rPr>
        <w:t xml:space="preserve"> godine</w:t>
      </w:r>
    </w:p>
    <w:p w:rsidRDefault="00733BA9" w:rsidP="00733BA9" w:rsidR="00733BA9" w:rsidRPr="009D044B">
      <w:pPr>
        <w:rPr>
          <w:rFonts w:hAnsi="Times New Roman" w:ascii="Times New Roman"/>
        </w:rPr>
      </w:pPr>
    </w:p>
    <w:p w:rsidRDefault="00733BA9" w:rsidP="00733BA9" w:rsidR="00733BA9" w:rsidRPr="009D044B">
      <w:pPr>
        <w:rPr>
          <w:rFonts w:hAnsi="Times New Roman" w:ascii="Times New Roman"/>
        </w:rPr>
      </w:pPr>
      <w:r w:rsidRPr="009D044B">
        <w:rPr>
          <w:rFonts w:hAnsi="Times New Roman" w:ascii="Times New Roman"/>
        </w:rPr>
        <w:t>PRAVNA POUKA:</w:t>
      </w:r>
    </w:p>
    <w:p w:rsidRDefault="00733BA9" w:rsidP="00270D02" w:rsidR="00733BA9" w:rsidRPr="009D044B">
      <w:pPr>
        <w:jc w:val="both"/>
        <w:rPr>
          <w:rFonts w:hAnsi="Times New Roman" w:ascii="Times New Roman"/>
        </w:rPr>
      </w:pPr>
      <w:r w:rsidRPr="009D044B">
        <w:rPr>
          <w:rFonts w:hAnsi="Times New Roman" w:ascii="Times New Roman"/>
        </w:rPr>
        <w:t xml:space="preserve">Protiv ovog rješenja </w:t>
      </w:r>
      <w:r w:rsidR="00270D02" w:rsidRPr="009D044B">
        <w:rPr>
          <w:rFonts w:hAnsi="Times New Roman" w:ascii="Times New Roman"/>
        </w:rPr>
        <w:t xml:space="preserve">pravo na </w:t>
      </w:r>
      <w:r w:rsidRPr="009D044B">
        <w:rPr>
          <w:rFonts w:hAnsi="Times New Roman" w:ascii="Times New Roman"/>
        </w:rPr>
        <w:t xml:space="preserve">žalbu </w:t>
      </w:r>
      <w:r w:rsidR="00270D02" w:rsidRPr="009D044B">
        <w:rPr>
          <w:rFonts w:hAnsi="Times New Roman" w:ascii="Times New Roman"/>
        </w:rPr>
        <w:t>ima</w:t>
      </w:r>
      <w:r w:rsidRPr="009D044B">
        <w:rPr>
          <w:rFonts w:hAnsi="Times New Roman" w:ascii="Times New Roman"/>
        </w:rPr>
        <w:t xml:space="preserve"> osoba</w:t>
      </w:r>
      <w:r w:rsidR="00270D02" w:rsidRPr="009D044B">
        <w:rPr>
          <w:rFonts w:hAnsi="Times New Roman" w:ascii="Times New Roman"/>
        </w:rPr>
        <w:t xml:space="preserve"> ovlaštena za zastupanje dužnika po zakonu do dana nastupanja pravnih posljedica otvaranja</w:t>
      </w:r>
      <w:r w:rsidRPr="009D044B">
        <w:rPr>
          <w:rFonts w:hAnsi="Times New Roman" w:ascii="Times New Roman"/>
        </w:rPr>
        <w:t xml:space="preserve"> stečajnog</w:t>
      </w:r>
      <w:r w:rsidR="00270D02" w:rsidRPr="009D044B">
        <w:rPr>
          <w:rFonts w:hAnsi="Times New Roman" w:ascii="Times New Roman"/>
        </w:rPr>
        <w:t>a</w:t>
      </w:r>
      <w:r w:rsidRPr="009D044B">
        <w:rPr>
          <w:rFonts w:hAnsi="Times New Roman" w:ascii="Times New Roman"/>
        </w:rPr>
        <w:t xml:space="preserve"> postupka (čl. </w:t>
      </w:r>
      <w:r w:rsidR="00270D02" w:rsidRPr="009D044B">
        <w:rPr>
          <w:rFonts w:hAnsi="Times New Roman" w:ascii="Times New Roman"/>
        </w:rPr>
        <w:t>128. st. 8</w:t>
      </w:r>
      <w:r w:rsidRPr="009D044B">
        <w:rPr>
          <w:rFonts w:hAnsi="Times New Roman" w:ascii="Times New Roman"/>
        </w:rPr>
        <w:t>. Stečajnog zakona). Žalba se podnosi pis</w:t>
      </w:r>
      <w:r w:rsidR="00270D02" w:rsidRPr="009D044B">
        <w:rPr>
          <w:rFonts w:hAnsi="Times New Roman" w:ascii="Times New Roman"/>
        </w:rPr>
        <w:t>ano</w:t>
      </w:r>
      <w:r w:rsidRPr="009D044B">
        <w:rPr>
          <w:rFonts w:hAnsi="Times New Roman" w:ascii="Times New Roman"/>
        </w:rPr>
        <w:t xml:space="preserve"> u dva primjerka Visokom trgovačkom sudu Republike Hrvatske, putem ovog suda u roku od 8 dana </w:t>
      </w:r>
      <w:r w:rsidR="00270D02" w:rsidRPr="009D044B">
        <w:rPr>
          <w:rFonts w:hAnsi="Times New Roman" w:ascii="Times New Roman"/>
        </w:rPr>
        <w:t xml:space="preserve">od dostave </w:t>
      </w:r>
      <w:r w:rsidRPr="009D044B">
        <w:rPr>
          <w:rFonts w:hAnsi="Times New Roman" w:ascii="Times New Roman"/>
        </w:rPr>
        <w:t xml:space="preserve">ovog rješenja. Žalba ne </w:t>
      </w:r>
      <w:r w:rsidR="00270D02" w:rsidRPr="009D044B">
        <w:rPr>
          <w:rFonts w:hAnsi="Times New Roman" w:ascii="Times New Roman"/>
        </w:rPr>
        <w:t>odgađa</w:t>
      </w:r>
      <w:r w:rsidRPr="009D044B">
        <w:rPr>
          <w:rFonts w:hAnsi="Times New Roman" w:ascii="Times New Roman"/>
        </w:rPr>
        <w:t xml:space="preserve"> </w:t>
      </w:r>
      <w:r w:rsidR="00270D02" w:rsidRPr="009D044B">
        <w:rPr>
          <w:rFonts w:hAnsi="Times New Roman" w:ascii="Times New Roman"/>
        </w:rPr>
        <w:t>provedbu</w:t>
      </w:r>
      <w:r w:rsidRPr="009D044B">
        <w:rPr>
          <w:rFonts w:hAnsi="Times New Roman" w:ascii="Times New Roman"/>
        </w:rPr>
        <w:t xml:space="preserve"> rješenja (čl. </w:t>
      </w:r>
      <w:r w:rsidR="00270D02" w:rsidRPr="009D044B">
        <w:rPr>
          <w:rFonts w:hAnsi="Times New Roman" w:ascii="Times New Roman"/>
        </w:rPr>
        <w:t>19</w:t>
      </w:r>
      <w:r w:rsidRPr="009D044B">
        <w:rPr>
          <w:rFonts w:hAnsi="Times New Roman" w:ascii="Times New Roman"/>
        </w:rPr>
        <w:t>. SZ-a).</w:t>
      </w:r>
    </w:p>
    <w:p w:rsidRDefault="00270D02" w:rsidP="004B0859" w:rsidR="00270D02" w:rsidRPr="009D044B">
      <w:pPr>
        <w:ind w:firstLine="708"/>
        <w:rPr>
          <w:rFonts w:hAnsi="Times New Roman" w:ascii="Times New Roman"/>
        </w:rPr>
      </w:pPr>
    </w:p>
    <w:p w:rsidRDefault="00270D02" w:rsidP="00270D02" w:rsidR="00270D02" w:rsidRPr="009D044B">
      <w:pPr>
        <w:ind w:firstLine="708" w:left="6372"/>
        <w:jc w:val="both"/>
        <w:rPr>
          <w:rFonts w:hAnsi="Times New Roman" w:ascii="Times New Roman"/>
        </w:rPr>
      </w:pPr>
      <w:r w:rsidRPr="009D044B">
        <w:rPr>
          <w:rFonts w:hAnsi="Times New Roman" w:ascii="Times New Roman"/>
        </w:rPr>
        <w:t xml:space="preserve">         Sudac:</w:t>
      </w:r>
    </w:p>
    <w:p w:rsidRDefault="00AB5D3E" w:rsidP="00AB5D3E" w:rsidR="00270D02" w:rsidRPr="009D044B">
      <w:pPr>
        <w:ind w:left="6372"/>
        <w:jc w:val="both"/>
        <w:rPr>
          <w:rFonts w:hAnsi="Times New Roman" w:ascii="Times New Roman"/>
        </w:rPr>
      </w:pPr>
      <w:r w:rsidRPr="009D044B">
        <w:rPr>
          <w:rFonts w:hAnsi="Times New Roman" w:ascii="Times New Roman"/>
        </w:rPr>
        <w:t xml:space="preserve">    </w:t>
      </w:r>
      <w:r w:rsidR="00270D02" w:rsidRPr="009D044B">
        <w:rPr>
          <w:rFonts w:hAnsi="Times New Roman" w:ascii="Times New Roman"/>
        </w:rPr>
        <w:t>Goranka Boljkovac</w:t>
      </w:r>
      <w:r w:rsidRPr="009D044B">
        <w:rPr>
          <w:rFonts w:hAnsi="Times New Roman" w:ascii="Times New Roman"/>
        </w:rPr>
        <w:t>, v.r.</w:t>
      </w:r>
    </w:p>
    <w:p w:rsidRDefault="00AB5D3E" w:rsidP="00AB5D3E" w:rsidR="00AB5D3E" w:rsidRPr="009D044B">
      <w:pPr>
        <w:ind w:left="6372"/>
        <w:jc w:val="both"/>
        <w:rPr>
          <w:rFonts w:hAnsi="Times New Roman" w:ascii="Times New Roman"/>
        </w:rPr>
      </w:pPr>
    </w:p>
    <w:p w:rsidRDefault="00AB5D3E" w:rsidP="00AB5D3E" w:rsidR="00270D02" w:rsidRPr="009D044B">
      <w:pPr>
        <w:jc w:val="both"/>
        <w:rPr>
          <w:rFonts w:hAnsi="Times New Roman" w:ascii="Times New Roman"/>
        </w:rPr>
      </w:pPr>
      <w:r w:rsidRPr="009D044B">
        <w:rPr>
          <w:rFonts w:hAnsi="Times New Roman" w:ascii="Times New Roman"/>
        </w:rPr>
        <w:t xml:space="preserve">                                                                                                                Za točnost otpravka-</w:t>
      </w:r>
    </w:p>
    <w:p w:rsidRDefault="00AB5D3E" w:rsidP="00AB5D3E" w:rsidR="00733BA9" w:rsidRPr="009D044B">
      <w:pPr>
        <w:tabs>
          <w:tab w:pos="6780" w:val="left"/>
        </w:tabs>
        <w:rPr>
          <w:rFonts w:hAnsi="Times New Roman" w:ascii="Times New Roman"/>
        </w:rPr>
      </w:pPr>
      <w:r w:rsidRPr="009D044B">
        <w:rPr>
          <w:rFonts w:hAnsi="Times New Roman" w:ascii="Times New Roman"/>
        </w:rPr>
        <w:tab/>
        <w:t>ovlašteni službenik:</w:t>
      </w:r>
    </w:p>
    <w:p w:rsidRDefault="00AB5D3E" w:rsidP="00AB5D3E" w:rsidR="00A4388C" w:rsidRPr="009D044B">
      <w:pPr>
        <w:tabs>
          <w:tab w:pos="6780" w:val="left"/>
        </w:tabs>
        <w:rPr>
          <w:rFonts w:hAnsi="Times New Roman" w:ascii="Times New Roman"/>
        </w:rPr>
      </w:pPr>
      <w:r w:rsidRPr="009D044B">
        <w:rPr>
          <w:rFonts w:hAnsi="Times New Roman" w:ascii="Times New Roman"/>
        </w:rPr>
        <w:tab/>
        <w:t>Renata Klokočki</w:t>
      </w:r>
    </w:p>
    <w:p w:rsidRDefault="00A4388C" w:rsidP="00270D02" w:rsidR="00A4388C" w:rsidRPr="009D044B">
      <w:pPr>
        <w:tabs>
          <w:tab w:pos="7310" w:val="left"/>
        </w:tabs>
        <w:rPr>
          <w:rFonts w:hAnsi="Times New Roman" w:ascii="Times New Roman"/>
        </w:rPr>
      </w:pPr>
    </w:p>
    <w:p w:rsidRDefault="00A4388C" w:rsidP="00270D02" w:rsidR="00A4388C" w:rsidRPr="009D044B">
      <w:pPr>
        <w:tabs>
          <w:tab w:pos="7310" w:val="left"/>
        </w:tabs>
        <w:rPr>
          <w:rFonts w:hAnsi="Times New Roman" w:ascii="Times New Roman"/>
        </w:rPr>
      </w:pPr>
    </w:p>
    <w:p w:rsidRDefault="00270D02" w:rsidP="00270D02" w:rsidR="00270D02">
      <w:pPr>
        <w:tabs>
          <w:tab w:pos="7310" w:val="left"/>
        </w:tabs>
        <w:rPr>
          <w:rFonts w:hAnsi="Times New Roman" w:ascii="Times New Roman"/>
        </w:rPr>
      </w:pPr>
    </w:p>
    <w:p w:rsidRDefault="0093147E" w:rsidP="00270D02" w:rsidR="0093147E">
      <w:pPr>
        <w:tabs>
          <w:tab w:pos="7310" w:val="left"/>
        </w:tabs>
        <w:rPr>
          <w:rFonts w:hAnsi="Times New Roman" w:ascii="Times New Roman"/>
        </w:rPr>
      </w:pPr>
    </w:p>
    <w:p w:rsidRDefault="0093147E" w:rsidP="00270D02" w:rsidR="0093147E">
      <w:pPr>
        <w:tabs>
          <w:tab w:pos="7310" w:val="left"/>
        </w:tabs>
        <w:rPr>
          <w:rFonts w:hAnsi="Times New Roman" w:ascii="Times New Roman"/>
        </w:rPr>
      </w:pPr>
    </w:p>
    <w:p w:rsidRDefault="0093147E" w:rsidP="00270D02" w:rsidR="0093147E">
      <w:pPr>
        <w:tabs>
          <w:tab w:pos="7310" w:val="left"/>
        </w:tabs>
        <w:rPr>
          <w:rFonts w:hAnsi="Times New Roman" w:ascii="Times New Roman"/>
        </w:rPr>
      </w:pPr>
    </w:p>
    <w:sectPr w:rsidSect="007E50C5" w:rsidR="0093147E">
      <w:headerReference w:type="default" r:id="rId11"/>
      <w:pgSz w:code="9" w:h="16838" w:w="11906"/>
      <w:pgMar w:gutter="0" w:footer="709" w:header="709" w:left="1418" w:bottom="1560"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642895">
          <w:rPr>
            <w:noProof/>
          </w:rPr>
          <w:t>3</w:t>
        </w:r>
        <w:r>
          <w:fldChar w:fldCharType="end"/>
        </w:r>
      </w:p>
      <w:p w:rsidRDefault="00200FA9" w:rsidP="00D07638" w:rsidR="00D07638" w:rsidRPr="004E5711">
        <w:pPr>
          <w:jc w:val="right"/>
          <w:rPr>
            <w:rFonts w:hAnsi="Times New Roman" w:ascii="Times New Roman"/>
          </w:rPr>
        </w:pPr>
        <w:r w:rsidRPr="004E5711">
          <w:rPr>
            <w:rFonts w:hAnsi="Times New Roman" w:ascii="Times New Roman"/>
          </w:rPr>
          <w:t xml:space="preserve">                                                                </w:t>
        </w:r>
        <w:r w:rsidR="00F43FFD">
          <w:rPr>
            <w:rFonts w:hAnsi="Times New Roman" w:ascii="Times New Roman"/>
          </w:rPr>
          <w:t>4</w:t>
        </w:r>
        <w:r w:rsidRPr="004E5711">
          <w:rPr>
            <w:rFonts w:hAnsi="Times New Roman" w:ascii="Times New Roman"/>
          </w:rPr>
          <w:t xml:space="preserve">  St-</w:t>
        </w:r>
        <w:r w:rsidR="00B1030E">
          <w:rPr>
            <w:rFonts w:hAnsi="Times New Roman" w:ascii="Times New Roman"/>
          </w:rPr>
          <w:t>253</w:t>
        </w:r>
        <w:r w:rsidR="00ED671F">
          <w:rPr>
            <w:rFonts w:hAnsi="Times New Roman" w:ascii="Times New Roman"/>
          </w:rPr>
          <w:t>/17</w:t>
        </w:r>
      </w:p>
      <w:p w:rsidRDefault="00642895" w:rsidR="0060670C">
        <w:pPr>
          <w:pStyle w:val="Zaglavlje"/>
          <w:jc w:val="center"/>
        </w:pPr>
      </w:p>
    </w:sdtContent>
  </w:sdt>
  <w:p w:rsidRDefault="00642895"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A206729"/>
    <w:multiLevelType w:val="hybridMultilevel"/>
    <w:tmpl w:val="3EEE9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7">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8">
    <w:nsid w:val="66452DD0"/>
    <w:multiLevelType w:val="hybridMultilevel"/>
    <w:tmpl w:val="3D648B5A"/>
    <w:lvl w:tplc="7FC8B9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6"/>
  </w:num>
  <w:num w:numId="4">
    <w:abstractNumId w:val="7"/>
  </w:num>
  <w:num w:numId="5">
    <w:abstractNumId w:val="0"/>
  </w:num>
  <w:num w:numId="6">
    <w:abstractNumId w:val="1"/>
  </w:num>
  <w:num w:numId="7">
    <w:abstractNumId w:val="9"/>
  </w:num>
  <w:num w:numId="8">
    <w:abstractNumId w:val="4"/>
  </w:num>
  <w:num w:numId="9">
    <w:abstractNumId w:val="8"/>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26DB1"/>
    <w:rsid w:val="00042EC5"/>
    <w:rsid w:val="00043596"/>
    <w:rsid w:val="00053FC6"/>
    <w:rsid w:val="00055BAF"/>
    <w:rsid w:val="000617E0"/>
    <w:rsid w:val="00092E8E"/>
    <w:rsid w:val="00096301"/>
    <w:rsid w:val="00096468"/>
    <w:rsid w:val="00097ED4"/>
    <w:rsid w:val="000A302D"/>
    <w:rsid w:val="000B7D96"/>
    <w:rsid w:val="000E28DB"/>
    <w:rsid w:val="000E3302"/>
    <w:rsid w:val="00117232"/>
    <w:rsid w:val="00121605"/>
    <w:rsid w:val="00144FF4"/>
    <w:rsid w:val="00150519"/>
    <w:rsid w:val="00164E08"/>
    <w:rsid w:val="0016710C"/>
    <w:rsid w:val="0018030E"/>
    <w:rsid w:val="00181C25"/>
    <w:rsid w:val="0019399D"/>
    <w:rsid w:val="00197A71"/>
    <w:rsid w:val="001A1A01"/>
    <w:rsid w:val="001A5720"/>
    <w:rsid w:val="001A719F"/>
    <w:rsid w:val="001C1992"/>
    <w:rsid w:val="001E70AB"/>
    <w:rsid w:val="00200FA9"/>
    <w:rsid w:val="00210B7B"/>
    <w:rsid w:val="002207BD"/>
    <w:rsid w:val="002246F6"/>
    <w:rsid w:val="0023660A"/>
    <w:rsid w:val="00250807"/>
    <w:rsid w:val="002561FD"/>
    <w:rsid w:val="00270D02"/>
    <w:rsid w:val="002775D1"/>
    <w:rsid w:val="00277787"/>
    <w:rsid w:val="00277D1E"/>
    <w:rsid w:val="0029417D"/>
    <w:rsid w:val="002D485F"/>
    <w:rsid w:val="002D609A"/>
    <w:rsid w:val="002F2CE1"/>
    <w:rsid w:val="0031075D"/>
    <w:rsid w:val="003114E0"/>
    <w:rsid w:val="00324C0A"/>
    <w:rsid w:val="003422B3"/>
    <w:rsid w:val="00366712"/>
    <w:rsid w:val="00395F7D"/>
    <w:rsid w:val="003A667F"/>
    <w:rsid w:val="003B5118"/>
    <w:rsid w:val="00413161"/>
    <w:rsid w:val="0042534A"/>
    <w:rsid w:val="00445660"/>
    <w:rsid w:val="00450278"/>
    <w:rsid w:val="004531A7"/>
    <w:rsid w:val="00456E7D"/>
    <w:rsid w:val="004B0859"/>
    <w:rsid w:val="004C28B3"/>
    <w:rsid w:val="004E4B56"/>
    <w:rsid w:val="004E5711"/>
    <w:rsid w:val="00520AA8"/>
    <w:rsid w:val="0052756B"/>
    <w:rsid w:val="00541252"/>
    <w:rsid w:val="005C3DA6"/>
    <w:rsid w:val="005C5B19"/>
    <w:rsid w:val="005D512A"/>
    <w:rsid w:val="005E6096"/>
    <w:rsid w:val="005F06BF"/>
    <w:rsid w:val="005F7E02"/>
    <w:rsid w:val="00601A6F"/>
    <w:rsid w:val="006112DD"/>
    <w:rsid w:val="00642895"/>
    <w:rsid w:val="00646ADE"/>
    <w:rsid w:val="006753BD"/>
    <w:rsid w:val="006862D5"/>
    <w:rsid w:val="006A7CBC"/>
    <w:rsid w:val="006C36A3"/>
    <w:rsid w:val="006D50C3"/>
    <w:rsid w:val="00715758"/>
    <w:rsid w:val="007230A2"/>
    <w:rsid w:val="00733BA9"/>
    <w:rsid w:val="00775029"/>
    <w:rsid w:val="007832CA"/>
    <w:rsid w:val="007D1585"/>
    <w:rsid w:val="007E50C5"/>
    <w:rsid w:val="007F50E6"/>
    <w:rsid w:val="007F55CA"/>
    <w:rsid w:val="00803693"/>
    <w:rsid w:val="00813D04"/>
    <w:rsid w:val="00827435"/>
    <w:rsid w:val="008370B9"/>
    <w:rsid w:val="00866493"/>
    <w:rsid w:val="008753F6"/>
    <w:rsid w:val="008A186A"/>
    <w:rsid w:val="008F5D28"/>
    <w:rsid w:val="009167C5"/>
    <w:rsid w:val="00917891"/>
    <w:rsid w:val="0093147E"/>
    <w:rsid w:val="00933698"/>
    <w:rsid w:val="00966407"/>
    <w:rsid w:val="009701A0"/>
    <w:rsid w:val="00975607"/>
    <w:rsid w:val="00984D8C"/>
    <w:rsid w:val="00997385"/>
    <w:rsid w:val="009A6A0C"/>
    <w:rsid w:val="009B3948"/>
    <w:rsid w:val="009C3D78"/>
    <w:rsid w:val="009D044B"/>
    <w:rsid w:val="009D733B"/>
    <w:rsid w:val="009E0674"/>
    <w:rsid w:val="00A042FC"/>
    <w:rsid w:val="00A0521B"/>
    <w:rsid w:val="00A15F4F"/>
    <w:rsid w:val="00A1760B"/>
    <w:rsid w:val="00A21950"/>
    <w:rsid w:val="00A265B2"/>
    <w:rsid w:val="00A32891"/>
    <w:rsid w:val="00A4255E"/>
    <w:rsid w:val="00A4388C"/>
    <w:rsid w:val="00A7123D"/>
    <w:rsid w:val="00A721EC"/>
    <w:rsid w:val="00A85C1E"/>
    <w:rsid w:val="00A85CC6"/>
    <w:rsid w:val="00A961AB"/>
    <w:rsid w:val="00A96B27"/>
    <w:rsid w:val="00A978E5"/>
    <w:rsid w:val="00AB5D3E"/>
    <w:rsid w:val="00AC09A6"/>
    <w:rsid w:val="00B028D4"/>
    <w:rsid w:val="00B10043"/>
    <w:rsid w:val="00B1030E"/>
    <w:rsid w:val="00B12C85"/>
    <w:rsid w:val="00B15983"/>
    <w:rsid w:val="00B164BA"/>
    <w:rsid w:val="00B51193"/>
    <w:rsid w:val="00B525A7"/>
    <w:rsid w:val="00B531B6"/>
    <w:rsid w:val="00B67C1C"/>
    <w:rsid w:val="00B92034"/>
    <w:rsid w:val="00BA218D"/>
    <w:rsid w:val="00BA6D04"/>
    <w:rsid w:val="00BB39B3"/>
    <w:rsid w:val="00BC23B6"/>
    <w:rsid w:val="00BD1A15"/>
    <w:rsid w:val="00BD5440"/>
    <w:rsid w:val="00BE4259"/>
    <w:rsid w:val="00BF5A22"/>
    <w:rsid w:val="00C25E62"/>
    <w:rsid w:val="00C26564"/>
    <w:rsid w:val="00C27225"/>
    <w:rsid w:val="00C327CC"/>
    <w:rsid w:val="00C46D17"/>
    <w:rsid w:val="00C623C1"/>
    <w:rsid w:val="00CF5826"/>
    <w:rsid w:val="00D34DAB"/>
    <w:rsid w:val="00D42E48"/>
    <w:rsid w:val="00D636DC"/>
    <w:rsid w:val="00D810BF"/>
    <w:rsid w:val="00D930C1"/>
    <w:rsid w:val="00DD43CD"/>
    <w:rsid w:val="00DE4D8C"/>
    <w:rsid w:val="00E0131D"/>
    <w:rsid w:val="00E12D2E"/>
    <w:rsid w:val="00E2710F"/>
    <w:rsid w:val="00E35DA4"/>
    <w:rsid w:val="00E44885"/>
    <w:rsid w:val="00E5782A"/>
    <w:rsid w:val="00E64B06"/>
    <w:rsid w:val="00ED671F"/>
    <w:rsid w:val="00EF2D8A"/>
    <w:rsid w:val="00F0295B"/>
    <w:rsid w:val="00F04A75"/>
    <w:rsid w:val="00F115F0"/>
    <w:rsid w:val="00F43FFD"/>
    <w:rsid w:val="00F75C06"/>
    <w:rsid w:val="00F84809"/>
    <w:rsid w:val="00FB0A7B"/>
    <w:rsid w:val="00FB77B4"/>
    <w:rsid w:val="00FE1BD6"/>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642895"/>
    <w:rPr>
      <w:color w:val="808080"/>
      <w:bdr w:space="0" w:sz="0" w:color="auto" w:val="none"/>
      <w:shd w:fill="auto" w:color="auto" w:val="clear"/>
    </w:rPr>
  </w:style>
  <w:style w:customStyle="true" w:styleId="eSPISCCParagraphDefaultFont" w:type="character">
    <w:name w:val="eSPIS_CC_Paragraph Default Font"/>
    <w:basedOn w:val="Zadanifontodlomka"/>
    <w:rsid w:val="0064289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4289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4289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4289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642895"/>
    <w:rPr>
      <w:color w:val="808080"/>
      <w:bdr w:color="auto" w:space="0" w:sz="0" w:val="none"/>
      <w:shd w:color="auto" w:fill="auto" w:val="clear"/>
    </w:rPr>
  </w:style>
  <w:style w:customStyle="1" w:styleId="eSPISCCParagraphDefaultFont" w:type="character">
    <w:name w:val="eSPIS_CC_Paragraph Default Font"/>
    <w:basedOn w:val="Zadanifontodlomka"/>
    <w:rsid w:val="0064289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4289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4289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4289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624965366">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rujna 2017.</izvorni_sadrzaj>
    <derivirana_varijabla naziv="DomainObject.DatumDonosenjaOdluke_1">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253</izvorni_sadrzaj>
    <derivirana_varijabla naziv="DomainObject.Predmet.Broj_1">253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2017.</izvorni_sadrzaj>
    <derivirana_varijabla naziv="DomainObject.Predmet.DatumOsnivanja_1">25.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St-253/2017</izvorni_sadrzaj>
    <derivirana_varijabla naziv="DomainObject.Predmet.OznakaBroj_1">St-253/2017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KOLORI MP, d.o.o. zastupanog po punomoćniku BRANKA JENGIĆ; JOSIP MIHIĆ; Vladimir Marojević</izvorni_sadrzaj>
    <derivirana_varijabla naziv="DomainObject.Predmet.ProtustrankaFormated_1">  KOLORI MP, d.o.o. zastupanog po punomoćniku BRANKA JENGIĆ; JOSIP MIHIĆ; Vladimir Marojević</derivirana_varijabla>
  </DomainObject.Predmet.ProtustrankaFormated>
  <DomainObject.Predmet.ProtustrankaFormatedOIB>
    <izvorni_sadrzaj>  KOLORI MP, d.o.o., OIB 98226856763 zastupanog po punomoćniku BRANKA JENGIĆ; JOSIP MIHIĆ; Vladimir Marojević</izvorni_sadrzaj>
    <derivirana_varijabla naziv="DomainObject.Predmet.ProtustrankaFormatedOIB_1">  KOLORI MP, d.o.o., OIB 98226856763 zastupanog po punomoćniku BRANKA JENGIĆ; JOSIP MIHIĆ; Vladimir Marojević</derivirana_varijabla>
  </DomainObject.Predmet.ProtustrankaFormatedOIB>
  <DomainObject.Predmet.ProtustrankaFormatedWithAdress>
    <izvorni_sadrzaj> KOLORI MP, d.o.o., Samoborska cesta 127, 10000 Zagreb zastupanog po punomoćniku BRANKA JENGIĆ; JOSIP MIHIĆ; Vladimir Marojević</izvorni_sadrzaj>
    <derivirana_varijabla naziv="DomainObject.Predmet.ProtustrankaFormatedWithAdress_1"> KOLORI MP, d.o.o., Samoborska cesta 127, 10000 Zagreb zastupanog po punomoćniku BRANKA JENGIĆ; JOSIP MIHIĆ; Vladimir Marojević</derivirana_varijabla>
  </DomainObject.Predmet.ProtustrankaFormatedWithAdress>
  <DomainObject.Predmet.ProtustrankaFormatedWithAdressOIB>
    <izvorni_sadrzaj> KOLORI MP, d.o.o., OIB 98226856763, Samoborska cesta 127, 10000 Zagreb zastupanog po punomoćniku BRANKA JENGIĆ; JOSIP MIHIĆ; Vladimir Marojević</izvorni_sadrzaj>
    <derivirana_varijabla naziv="DomainObject.Predmet.ProtustrankaFormatedWithAdressOIB_1"> KOLORI MP, d.o.o., OIB 98226856763, Samoborska cesta 127, 10000 Zagreb zastupanog po punomoćniku BRANKA JENGIĆ; JOSIP MIHIĆ; Vladimir Marojević</derivirana_varijabla>
  </DomainObject.Predmet.ProtustrankaFormatedWithAdressOIB>
  <DomainObject.Predmet.ProtustrankaWithAdress>
    <izvorni_sadrzaj>KOLORI MP, d.o.o. Samoborska cesta 127, 10000 Zagreb</izvorni_sadrzaj>
    <derivirana_varijabla naziv="DomainObject.Predmet.ProtustrankaWithAdress_1">KOLORI MP, d.o.o. Samoborska cesta 127, 10000 Zagreb</derivirana_varijabla>
  </DomainObject.Predmet.ProtustrankaWithAdress>
  <DomainObject.Predmet.ProtustrankaWithAdressOIB>
    <izvorni_sadrzaj>KOLORI MP, d.o.o., OIB 98226856763, Samoborska cesta 127, 10000 Zagreb</izvorni_sadrzaj>
    <derivirana_varijabla naziv="DomainObject.Predmet.ProtustrankaWithAdressOIB_1">KOLORI MP, d.o.o., OIB 98226856763, Samoborska cesta 127, 10000 Zagreb</derivirana_varijabla>
  </DomainObject.Predmet.ProtustrankaWithAdressOIB>
  <DomainObject.Predmet.ProtustrankaNazivFormated>
    <izvorni_sadrzaj>KOLORI MP, d.o.o.</izvorni_sadrzaj>
    <derivirana_varijabla naziv="DomainObject.Predmet.ProtustrankaNazivFormated_1">KOLORI MP, d.o.o.</derivirana_varijabla>
  </DomainObject.Predmet.ProtustrankaNazivFormated>
  <DomainObject.Predmet.ProtustrankaNazivFormatedOIB>
    <izvorni_sadrzaj>KOLORI MP, d.o.o., OIB 98226856763</izvorni_sadrzaj>
    <derivirana_varijabla naziv="DomainObject.Predmet.ProtustrankaNazivFormatedOIB_1">KOLORI MP, d.o.o., OIB 98226856763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ELEKTRO-KONTAKT d.d. zastupanog po punomoćniku Divjak, Topić &amp; Bahtijarević odvjetničko društvo d.o.o.</izvorni_sadrzaj>
    <derivirana_varijabla naziv="DomainObject.Predmet.StrankaFormated_1">  FINA Regionalni centar Zagreb; ELEKTRO-KONTAKT d.d. zastupanog po punomoćniku Divjak, Topić &amp; Bahtijarević odvjetničko društvo d.o.o.</derivirana_varijabla>
  </DomainObject.Predmet.StrankaFormated>
  <DomainObject.Predmet.StrankaFormatedOIB>
    <izvorni_sadrzaj>  FINA Regionalni centar Zagreb, OIB 85821130368; ELEKTRO-KONTAKT d.d., OIB 67983870211 zastupanog po punomoćniku Divjak, Topić &amp; Bahtijarević odvjetničko društvo d.o.o.</izvorni_sadrzaj>
    <derivirana_varijabla naziv="DomainObject.Predmet.StrankaFormatedOIB_1">  FINA Regionalni centar Zagreb, OIB 85821130368; ELEKTRO-KONTAKT d.d., OIB 67983870211 zastupanog po punomoćniku Divjak, Topić &amp; Bahtijarević odvjetničko društvo d.o.o.</derivirana_varijabla>
  </DomainObject.Predmet.StrankaFormatedOIB>
  <DomainObject.Predmet.StrankaFormatedWithAdress>
    <izvorni_sadrzaj> FINA Regionalni centar Zagreb, Trg svibanjskih žrtava 1995. 1, 10000 Zagreb; ELEKTRO-KONTAKT d.d., Radnička cesta 115, 10000 Zagreb zastupanog po punomoćniku Divjak, Topić &amp; Bahtijarević odvjetničko društvo d.o.o.</izvorni_sadrzaj>
    <derivirana_varijabla naziv="DomainObject.Predmet.StrankaFormatedWithAdress_1"> FINA Regionalni centar Zagreb, Trg svibanjskih žrtava 1995. 1, 10000 Zagreb; ELEKTRO-KONTAKT d.d., Radnička cesta 115, 10000 Zagreb zastupanog po punomoćniku Divjak, Topić &amp; Bahtijarević odvjetničko društvo d.o.o.</derivirana_varijabla>
  </DomainObject.Predmet.StrankaFormatedWithAdress>
  <DomainObject.Predmet.StrankaFormatedWithAdressOIB>
    <izvorni_sadrzaj> FINA Regionalni centar Zagreb, OIB 85821130368, Trg svibanjskih žrtava 1995. 1, 10000 Zagreb; ELEKTRO-KONTAKT d.d., OIB 67983870211, Radnička cesta 115, 10000 Zagreb zastupanog po punomoćniku Divjak, Topić &amp; Bahtijarević odvjetničko društvo d.o.o.</izvorni_sadrzaj>
    <derivirana_varijabla naziv="DomainObject.Predmet.StrankaFormatedWithAdressOIB_1"> FINA Regionalni centar Zagreb, OIB 85821130368, Trg svibanjskih žrtava 1995. 1, 10000 Zagreb; ELEKTRO-KONTAKT d.d., OIB 67983870211, Radnička cesta 115, 10000 Zagreb zastupanog po punomoćniku Divjak, Topić &amp; Bahtijarević odvjetničko društvo d.o.o.</derivirana_varijabla>
  </DomainObject.Predmet.StrankaFormatedWithAdressOIB>
  <DomainObject.Predmet.StrankaWithAdress>
    <izvorni_sadrzaj>FINA Regionalni centar Zagreb Trg svibanjskih žrtava 1995. 1,10000 Zagreb,ELEKTRO-KONTAKT d.d. Radnička cesta 115,10000 Zagreb</izvorni_sadrzaj>
    <derivirana_varijabla naziv="DomainObject.Predmet.StrankaWithAdress_1">FINA Regionalni centar Zagreb Trg svibanjskih žrtava 1995. 1,10000 Zagreb,ELEKTRO-KONTAKT d.d. Radnička cesta 115,10000 Zagreb</derivirana_varijabla>
  </DomainObject.Predmet.StrankaWithAdress>
  <DomainObject.Predmet.StrankaWithAdressOIB>
    <izvorni_sadrzaj>FINA Regionalni centar Zagreb, OIB 85821130368, Trg svibanjskih žrtava 1995. 1,10000 Zagreb,ELEKTRO-KONTAKT d.d., OIB 67983870211, Radnička cesta 115,10000 Zagreb</izvorni_sadrzaj>
    <derivirana_varijabla naziv="DomainObject.Predmet.StrankaWithAdressOIB_1">FINA Regionalni centar Zagreb, OIB 85821130368, Trg svibanjskih žrtava 1995. 1,10000 Zagreb,ELEKTRO-KONTAKT d.d., OIB 67983870211, Radnička cesta 115,10000 Zagreb</derivirana_varijabla>
  </DomainObject.Predmet.StrankaWithAdressOIB>
  <DomainObject.Predmet.StrankaNazivFormated>
    <izvorni_sadrzaj>FINA Regionalni centar Zagreb,ELEKTRO-KONTAKT d.d.</izvorni_sadrzaj>
    <derivirana_varijabla naziv="DomainObject.Predmet.StrankaNazivFormated_1">FINA Regionalni centar Zagreb,ELEKTRO-KONTAKT d.d.</derivirana_varijabla>
  </DomainObject.Predmet.StrankaNazivFormated>
  <DomainObject.Predmet.StrankaNazivFormatedOIB>
    <izvorni_sadrzaj>FINA Regionalni centar Zagreb, OIB 85821130368,ELEKTRO-KONTAKT d.d., OIB 67983870211</izvorni_sadrzaj>
    <derivirana_varijabla naziv="DomainObject.Predmet.StrankaNazivFormatedOIB_1">FINA Regionalni centar Zagreb, OIB 85821130368,ELEKTRO-KONTAKT d.d., OIB 67983870211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ELEKTRO-KONTAKT d.d. zastupanog po punomoćniku Divjak, Topić &amp; Bahtijarević odvjetničko društvo d.o.o.</item>
    </izvorni_sadrzaj>
    <derivirana_varijabla naziv="DomainObject.Predmet.StrankaListFormated_1">
      <item>FINA Regionalni centar Zagreb</item>
      <item>ELEKTRO-KONTAKT d.d. zastupanog po punomoćniku Divjak, Topić &amp; Bahtijarević odvjetničko društvo d.o.o.</item>
    </derivirana_varijabla>
  </DomainObject.Predmet.StrankaListFormated>
  <DomainObject.Predmet.StrankaListFormatedOIB>
    <izvorni_sadrzaj>
      <item>FINA Regionalni centar Zagreb, OIB 85821130368</item>
      <item>ELEKTRO-KONTAKT d.d., OIB 67983870211 zastupanog po punomoćniku Divjak, Topić &amp; Bahtijarević odvjetničko društvo d.o.o.</item>
    </izvorni_sadrzaj>
    <derivirana_varijabla naziv="DomainObject.Predmet.StrankaListFormatedOIB_1">
      <item>FINA Regionalni centar Zagreb, OIB 85821130368</item>
      <item>ELEKTRO-KONTAKT d.d., OIB 67983870211 zastupanog po punomoćniku Divjak, Topić &amp; Bahtijarević odvjetničko društvo d.o.o.</item>
    </derivirana_varijabla>
  </DomainObject.Predmet.StrankaListFormatedOIB>
  <DomainObject.Predmet.StrankaListFormatedWithAdress>
    <izvorni_sadrzaj>
      <item>FINA Regionalni centar Zagreb, Trg svibanjskih žrtava 1995. 1, 10000 Zagreb</item>
      <item>ELEKTRO-KONTAKT d.d., Radnička cesta 115, 10000 Zagreb zastupanog po punomoćniku Divjak, Topić &amp; Bahtijarević odvjetničko društvo d.o.o.</item>
    </izvorni_sadrzaj>
    <derivirana_varijabla naziv="DomainObject.Predmet.StrankaListFormatedWithAdress_1">
      <item>FINA Regionalni centar Zagreb, Trg svibanjskih žrtava 1995. 1, 10000 Zagreb</item>
      <item>ELEKTRO-KONTAKT d.d., Radnička cesta 115, 10000 Zagreb zastupanog po punomoćniku Divjak, Topić &amp; Bahtijarević odvjetničko društvo d.o.o.</item>
    </derivirana_varijabla>
  </DomainObject.Predmet.StrankaListFormatedWithAdress>
  <DomainObject.Predmet.StrankaListFormatedWithAdressOIB>
    <izvorni_sadrzaj>
      <item>FINA Regionalni centar Zagreb, OIB 85821130368, Trg svibanjskih žrtava 1995. 1, 10000 Zagreb</item>
      <item>ELEKTRO-KONTAKT d.d., OIB 67983870211, Radnička cesta 115, 10000 Zagreb zastupanog po punomoćniku Divjak, Topić &amp; Bahtijarević odvjetničko društvo d.o.o.</item>
    </izvorni_sadrzaj>
    <derivirana_varijabla naziv="DomainObject.Predmet.StrankaListFormatedWithAdressOIB_1">
      <item>FINA Regionalni centar Zagreb, OIB 85821130368, Trg svibanjskih žrtava 1995. 1, 10000 Zagreb</item>
      <item>ELEKTRO-KONTAKT d.d., OIB 67983870211, Radnička cesta 115, 10000 Zagreb zastupanog po punomoćniku Divjak, Topić &amp; Bahtijarević odvjetničko društvo d.o.o.</item>
    </derivirana_varijabla>
  </DomainObject.Predmet.StrankaListFormatedWithAdressOIB>
  <DomainObject.Predmet.StrankaListNazivFormated>
    <izvorni_sadrzaj>
      <item>FINA Regionalni centar Zagreb</item>
      <item>ELEKTRO-KONTAKT d.d.</item>
    </izvorni_sadrzaj>
    <derivirana_varijabla naziv="DomainObject.Predmet.StrankaListNazivFormated_1">
      <item>FINA Regionalni centar Zagreb</item>
      <item>ELEKTRO-KONTAKT d.d.</item>
    </derivirana_varijabla>
  </DomainObject.Predmet.StrankaListNazivFormated>
  <DomainObject.Predmet.StrankaListNazivFormatedOIB>
    <izvorni_sadrzaj>
      <item>FINA Regionalni centar Zagreb, OIB 85821130368</item>
      <item>ELEKTRO-KONTAKT d.d., OIB 67983870211</item>
    </izvorni_sadrzaj>
    <derivirana_varijabla naziv="DomainObject.Predmet.StrankaListNazivFormatedOIB_1">
      <item>FINA Regionalni centar Zagreb, OIB 85821130368</item>
      <item>ELEKTRO-KONTAKT d.d., OIB 67983870211</item>
    </derivirana_varijabla>
  </DomainObject.Predmet.StrankaListNazivFormatedOIB>
  <DomainObject.Predmet.ProtuStrankaListFormated>
    <izvorni_sadrzaj>
      <item>KOLORI MP, d.o.o. zastupanog po punomoćniku BRANKA JENGIĆ; JOSIP MIHIĆ; Vladimir Marojević</item>
    </izvorni_sadrzaj>
    <derivirana_varijabla naziv="DomainObject.Predmet.ProtuStrankaListFormated_1">
      <item>KOLORI MP, d.o.o. zastupanog po punomoćniku BRANKA JENGIĆ; JOSIP MIHIĆ; Vladimir Marojević</item>
    </derivirana_varijabla>
  </DomainObject.Predmet.ProtuStrankaListFormated>
  <DomainObject.Predmet.ProtuStrankaListFormatedOIB>
    <izvorni_sadrzaj>
      <item>KOLORI MP, d.o.o., OIB 98226856763 zastupanog po punomoćniku BRANKA JENGIĆ; JOSIP MIHIĆ; Vladimir Marojević</item>
    </izvorni_sadrzaj>
    <derivirana_varijabla naziv="DomainObject.Predmet.ProtuStrankaListFormatedOIB_1">
      <item>KOLORI MP, d.o.o., OIB 98226856763 zastupanog po punomoćniku BRANKA JENGIĆ; JOSIP MIHIĆ; Vladimir Marojević</item>
    </derivirana_varijabla>
  </DomainObject.Predmet.ProtuStrankaListFormatedOIB>
  <DomainObject.Predmet.ProtuStrankaListFormatedWithAdress>
    <izvorni_sadrzaj>
      <item>KOLORI MP, d.o.o., Samoborska cesta 127, 10000 Zagreb zastupanog po punomoćniku BRANKA JENGIĆ; JOSIP MIHIĆ; Vladimir Marojević</item>
    </izvorni_sadrzaj>
    <derivirana_varijabla naziv="DomainObject.Predmet.ProtuStrankaListFormatedWithAdress_1">
      <item>KOLORI MP, d.o.o., Samoborska cesta 127, 10000 Zagreb zastupanog po punomoćniku BRANKA JENGIĆ; JOSIP MIHIĆ; Vladimir Marojević</item>
    </derivirana_varijabla>
  </DomainObject.Predmet.ProtuStrankaListFormatedWithAdress>
  <DomainObject.Predmet.ProtuStrankaListFormatedWithAdressOIB>
    <izvorni_sadrzaj>
      <item>KOLORI MP, d.o.o., OIB 98226856763, Samoborska cesta 127, 10000 Zagreb zastupanog po punomoćniku BRANKA JENGIĆ; JOSIP MIHIĆ; Vladimir Marojević</item>
    </izvorni_sadrzaj>
    <derivirana_varijabla naziv="DomainObject.Predmet.ProtuStrankaListFormatedWithAdressOIB_1">
      <item>KOLORI MP, d.o.o., OIB 98226856763, Samoborska cesta 127, 10000 Zagreb zastupanog po punomoćniku BRANKA JENGIĆ; JOSIP MIHIĆ; Vladimir Marojević</item>
    </derivirana_varijabla>
  </DomainObject.Predmet.ProtuStrankaListFormatedWithAdressOIB>
  <DomainObject.Predmet.ProtuStrankaListNazivFormated>
    <izvorni_sadrzaj>
      <item>KOLORI MP, d.o.o.</item>
    </izvorni_sadrzaj>
    <derivirana_varijabla naziv="DomainObject.Predmet.ProtuStrankaListNazivFormated_1">
      <item>KOLORI MP, d.o.o.</item>
    </derivirana_varijabla>
  </DomainObject.Predmet.ProtuStrankaListNazivFormated>
  <DomainObject.Predmet.ProtuStrankaListNazivFormatedOIB>
    <izvorni_sadrzaj>
      <item>KOLORI MP, d.o.o., OIB 98226856763</item>
    </izvorni_sadrzaj>
    <derivirana_varijabla naziv="DomainObject.Predmet.ProtuStrankaListNazivFormatedOIB_1">
      <item>KOLORI MP, d.o.o., OIB 98226856763</item>
    </derivirana_varijabla>
  </DomainObject.Predmet.ProtuStrankaListNazivFormatedOIB>
  <DomainObject.Predmet.OstaliListFormated>
    <izvorni_sadrzaj>
      <item>JOSIP MIHIĆ punomoćnik sudionika u postupku KOLORI MP, d.o.o.</item>
      <item>BRANKA JENGIĆ punomoćnik sudionika u postupku KOLORI MP, d.o.o.</item>
      <item>Divjak, Topić &amp; Bahtijarević odvjetničko društvo d.o.o. punomoćnik sudionika u postupku ELEKTRO-KONTAKT d.d.</item>
      <item>Vladimir Marojević punomoćnik sudionika u postupku KOLORI MP, d.o.o.</item>
    </izvorni_sadrzaj>
    <derivirana_varijabla naziv="DomainObject.Predmet.OstaliListFormated_1">
      <item>JOSIP MIHIĆ punomoćnik sudionika u postupku KOLORI MP, d.o.o.</item>
      <item>BRANKA JENGIĆ punomoćnik sudionika u postupku KOLORI MP, d.o.o.</item>
      <item>Divjak, Topić &amp; Bahtijarević odvjetničko društvo d.o.o. punomoćnik sudionika u postupku ELEKTRO-KONTAKT d.d.</item>
      <item>Vladimir Marojević punomoćnik sudionika u postupku KOLORI MP, d.o.o.</item>
    </derivirana_varijabla>
  </DomainObject.Predmet.OstaliListFormated>
  <DomainObject.Predmet.OstaliListFormatedOIB>
    <izvorni_sadrzaj>
      <item>JOSIP MIHIĆ, OIB 28573174522 punomoćnik sudionika u postupku KOLORI MP, d.o.o.</item>
      <item>BRANKA JENGIĆ, OIB 56673040518 punomoćnik sudionika u postupku KOLORI MP, d.o.o.</item>
      <item>Divjak, Topić &amp; Bahtijarević odvjetničko društvo d.o.o., OIB 58186870694 punomoćnik sudionika u postupku ELEKTRO-KONTAKT d.d.</item>
      <item>Vladimir Marojević, OIB 14520580489 punomoćnik sudionika u postupku KOLORI MP, d.o.o.</item>
    </izvorni_sadrzaj>
    <derivirana_varijabla naziv="DomainObject.Predmet.OstaliListFormatedOIB_1">
      <item>JOSIP MIHIĆ, OIB 28573174522 punomoćnik sudionika u postupku KOLORI MP, d.o.o.</item>
      <item>BRANKA JENGIĆ, OIB 56673040518 punomoćnik sudionika u postupku KOLORI MP, d.o.o.</item>
      <item>Divjak, Topić &amp; Bahtijarević odvjetničko društvo d.o.o., OIB 58186870694 punomoćnik sudionika u postupku ELEKTRO-KONTAKT d.d.</item>
      <item>Vladimir Marojević, OIB 14520580489 punomoćnik sudionika u postupku KOLORI MP, d.o.o.</item>
    </derivirana_varijabla>
  </DomainObject.Predmet.OstaliListFormatedOIB>
  <DomainObject.Predmet.OstaliListFormatedWithAdress>
    <izvorni_sadrzaj>
      <item>JOSIP MIHIĆ, REMETINEČKI GAJ 19/A, 10000 Zagreb punomoćnik sudionika u postupku KOLORI MP, d.o.o.</item>
      <item>BRANKA JENGIĆ, PRILAZ  GJURE DEŽELIĆA 62, 10000 Zagreb punomoćnik sudionika u postupku KOLORI MP, d.o.o.</item>
      <item>Divjak, Topić &amp; Bahtijarević odvjetničko društvo d.o.o., Ivana Lučića 2/A, 10000 Zagreb punomoćnik sudionika u postupku ELEKTRO-KONTAKT d.d.</item>
      <item>Vladimir Marojević, Rudeška Cesta 104, 10000 Zagreb punomoćnik sudionika u postupku KOLORI MP, d.o.o.</item>
    </izvorni_sadrzaj>
    <derivirana_varijabla naziv="DomainObject.Predmet.OstaliListFormatedWithAdress_1">
      <item>JOSIP MIHIĆ, REMETINEČKI GAJ 19/A, 10000 Zagreb punomoćnik sudionika u postupku KOLORI MP, d.o.o.</item>
      <item>BRANKA JENGIĆ, PRILAZ  GJURE DEŽELIĆA 62, 10000 Zagreb punomoćnik sudionika u postupku KOLORI MP, d.o.o.</item>
      <item>Divjak, Topić &amp; Bahtijarević odvjetničko društvo d.o.o., Ivana Lučića 2/A, 10000 Zagreb punomoćnik sudionika u postupku ELEKTRO-KONTAKT d.d.</item>
      <item>Vladimir Marojević, Rudeška Cesta 104, 10000 Zagreb punomoćnik sudionika u postupku KOLORI MP, d.o.o.</item>
    </derivirana_varijabla>
  </DomainObject.Predmet.OstaliListFormatedWithAdress>
  <DomainObject.Predmet.OstaliListFormatedWithAdressOIB>
    <izvorni_sadrzaj>
      <item>JOSIP MIHIĆ, OIB 28573174522, REMETINEČKI GAJ 19/A, 10000 Zagreb punomoćnik sudionika u postupku KOLORI MP, d.o.o.</item>
      <item>BRANKA JENGIĆ, OIB 56673040518, PRILAZ  GJURE DEŽELIĆA 62, 10000 Zagreb punomoćnik sudionika u postupku KOLORI MP, d.o.o.</item>
      <item>Divjak, Topić &amp; Bahtijarević odvjetničko društvo d.o.o., OIB 58186870694, Ivana Lučića 2/A, 10000 Zagreb punomoćnik sudionika u postupku ELEKTRO-KONTAKT d.d.</item>
      <item>Vladimir Marojević, OIB 14520580489, Rudeška Cesta 104, 10000 Zagreb punomoćnik sudionika u postupku KOLORI MP, d.o.o.</item>
    </izvorni_sadrzaj>
    <derivirana_varijabla naziv="DomainObject.Predmet.OstaliListFormatedWithAdressOIB_1">
      <item>JOSIP MIHIĆ, OIB 28573174522, REMETINEČKI GAJ 19/A, 10000 Zagreb punomoćnik sudionika u postupku KOLORI MP, d.o.o.</item>
      <item>BRANKA JENGIĆ, OIB 56673040518, PRILAZ  GJURE DEŽELIĆA 62, 10000 Zagreb punomoćnik sudionika u postupku KOLORI MP, d.o.o.</item>
      <item>Divjak, Topić &amp; Bahtijarević odvjetničko društvo d.o.o., OIB 58186870694, Ivana Lučića 2/A, 10000 Zagreb punomoćnik sudionika u postupku ELEKTRO-KONTAKT d.d.</item>
      <item>Vladimir Marojević, OIB 14520580489, Rudeška Cesta 104, 10000 Zagreb punomoćnik sudionika u postupku KOLORI MP, d.o.o.</item>
    </derivirana_varijabla>
  </DomainObject.Predmet.OstaliListFormatedWithAdressOIB>
  <DomainObject.Predmet.OstaliListNazivFormated>
    <izvorni_sadrzaj>
      <item>JOSIP MIHIĆ</item>
      <item>BRANKA JENGIĆ</item>
      <item>Divjak, Topić &amp; Bahtijarević odvjetničko društvo d.o.o.</item>
      <item>Vladimir Marojević</item>
    </izvorni_sadrzaj>
    <derivirana_varijabla naziv="DomainObject.Predmet.OstaliListNazivFormated_1">
      <item>JOSIP MIHIĆ</item>
      <item>BRANKA JENGIĆ</item>
      <item>Divjak, Topić &amp; Bahtijarević odvjetničko društvo d.o.o.</item>
      <item>Vladimir Marojević</item>
    </derivirana_varijabla>
  </DomainObject.Predmet.OstaliListNazivFormated>
  <DomainObject.Predmet.OstaliListNazivFormatedOIB>
    <izvorni_sadrzaj>
      <item>JOSIP MIHIĆ, OIB 28573174522</item>
      <item>BRANKA JENGIĆ, OIB 56673040518</item>
      <item>Divjak, Topić &amp; Bahtijarević odvjetničko društvo d.o.o., OIB 58186870694</item>
      <item>Vladimir Marojević, OIB 14520580489</item>
    </izvorni_sadrzaj>
    <derivirana_varijabla naziv="DomainObject.Predmet.OstaliListNazivFormatedOIB_1">
      <item>JOSIP MIHIĆ, OIB 28573174522</item>
      <item>BRANKA JENGIĆ, OIB 56673040518</item>
      <item>Divjak, Topić &amp; Bahtijarević odvjetničko društvo d.o.o., OIB 58186870694</item>
      <item>Vladimir Marojević, OIB 14520580489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2017.</izvorni_sadrzaj>
    <derivirana_varijabla naziv="DomainObject.Datum_1">15. rujna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KOLORI MP, d.o.o.</izvorni_sadrzaj>
    <derivirana_varijabla naziv="DomainObject.Predmet.ProtustrankaIDrugi_1">KOLORI MP,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KOLORI MP, d.o.o., OIB 98226856763, Samoborska cesta 127, 10000 Zagreb</izvorni_sadrzaj>
    <derivirana_varijabla naziv="DomainObject.Predmet.ProtustrankaIDrugiAdressOIB_1">KOLORI MP, d.o.o., OIB 98226856763, Samoborska cesta 127,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KOLORI MP, d.o.o.</item>
      <item>FINA Regionalni centar Zagreb</item>
      <item>JOSIP MIHIĆ</item>
      <item>BRANKA JENGIĆ</item>
      <item>Divjak, Topić &amp; Bahtijarević odvjetničko društvo d.o.o.</item>
      <item>ELEKTRO-KONTAKT d.d.</item>
      <item>Vladimir Marojević</item>
    </izvorni_sadrzaj>
    <derivirana_varijabla naziv="DomainObject.Predmet.SudioniciListNaziv_1">
      <item>KOLORI MP, d.o.o.</item>
      <item>FINA Regionalni centar Zagreb</item>
      <item>JOSIP MIHIĆ</item>
      <item>BRANKA JENGIĆ</item>
      <item>Divjak, Topić &amp; Bahtijarević odvjetničko društvo d.o.o.</item>
      <item>ELEKTRO-KONTAKT d.d.</item>
      <item>Vladimir Marojević</item>
    </derivirana_varijabla>
  </DomainObject.Predmet.SudioniciListNaziv>
  <DomainObject.Predmet.SudioniciListAdressOIB>
    <izvorni_sadrzaj>
      <item>KOLORI MP, d.o.o., OIB 98226856763, Samoborska cesta 127,10000 Zagreb</item>
      <item>FINA Regionalni centar Zagreb, OIB 85821130368, Trg svibanjskih žrtava 1995. 1,10000 Zagreb</item>
      <item>JOSIP MIHIĆ, OIB 28573174522, REMETINEČKI GAJ 19/A,10000 Zagreb</item>
      <item>BRANKA JENGIĆ, OIB 56673040518, PRILAZ  GJURE DEŽELIĆA 62,10000 Zagreb</item>
      <item>Divjak, Topić &amp; Bahtijarević odvjetničko društvo d.o.o., OIB 58186870694, Ivana Lučića 2/A,10000 Zagreb</item>
      <item>ELEKTRO-KONTAKT d.d., OIB 67983870211, Radnička cesta 115,10000 Zagreb</item>
      <item>Vladimir Marojević, OIB 14520580489, Rudeška Cesta 104,10000 Zagreb</item>
    </izvorni_sadrzaj>
    <derivirana_varijabla naziv="DomainObject.Predmet.SudioniciListAdressOIB_1">
      <item>KOLORI MP, d.o.o., OIB 98226856763, Samoborska cesta 127,10000 Zagreb</item>
      <item>FINA Regionalni centar Zagreb, OIB 85821130368, Trg svibanjskih žrtava 1995. 1,10000 Zagreb</item>
      <item>JOSIP MIHIĆ, OIB 28573174522, REMETINEČKI GAJ 19/A,10000 Zagreb</item>
      <item>BRANKA JENGIĆ, OIB 56673040518, PRILAZ  GJURE DEŽELIĆA 62,10000 Zagreb</item>
      <item>Divjak, Topić &amp; Bahtijarević odvjetničko društvo d.o.o., OIB 58186870694, Ivana Lučića 2/A,10000 Zagreb</item>
      <item>ELEKTRO-KONTAKT d.d., OIB 67983870211, Radnička cesta 115,10000 Zagreb</item>
      <item>Vladimir Marojević, OIB 14520580489, Rudeška Cesta 104,10000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98226856763</item>
      <item>, OIB 85821130368</item>
      <item>, OIB 28573174522</item>
      <item>, OIB 56673040518</item>
      <item>, OIB 58186870694</item>
      <item>, OIB 67983870211</item>
      <item>, OIB 14520580489</item>
    </izvorni_sadrzaj>
    <derivirana_varijabla naziv="DomainObject.Predmet.SudioniciListNazivOIB_1">
      <item>, OIB 98226856763</item>
      <item>, OIB 85821130368</item>
      <item>, OIB 28573174522</item>
      <item>, OIB 56673040518</item>
      <item>, OIB 58186870694</item>
      <item>, OIB 67983870211</item>
      <item>, OIB 14520580489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Vanda Kovačević Gelenčer, OIB 48951193011, A. Mihanovića 1/3 Virovitica</item>
    </izvorni_sadrzaj>
    <derivirana_varijabla naziv="DomainObject.Predmet.StecajniUpraviteljiListAddressOIB_1">
      <item>Vanda Kovačević Gelenčer, OIB 48951193011, A. Mihanovića 1/3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8AEFA6-AE58-4FEF-9F4E-4A7ED19327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974</properties:Words>
  <properties:Characters>5402</properties:Characters>
  <properties:Lines>130</properties:Lines>
  <properties:Paragraphs>40</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2017-09-15T10:43:00Z</dcterms:created>
  <dc:creator>Gordana Grčić</dc:creator>
  <cp:lastModifiedBy>Goranka Boljkovac</cp:lastModifiedBy>
  <cp:lastPrinted>2017-09-15T10:37:00Z</cp:lastPrinted>
  <dcterms:modified xmlns:xsi="http://www.w3.org/2001/XMLSchema-instance" xsi:type="dcterms:W3CDTF">2017-09-15T11:04:00Z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