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647d" w14:paraId="b9d647d" w:rsidRDefault="004111DA" w:rsidP="004111DA" w:rsidR="004111DA">
      <w:pPr>
        <w:pStyle w:val="Bezproreda"/>
        <w:ind w:firstLine="708" w:left="4248"/>
        <w:jc w:val="both"/>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4111DA" w:rsidP="004111DA" w:rsidR="004111DA">
      <w:pPr>
        <w:pStyle w:val="Bezproreda"/>
        <w:ind w:firstLine="708" w:left="4248"/>
        <w:jc w:val="both"/>
        <w:rPr>
          <w:rFonts w:cs="Times New Roman" w:hAnsi="Times New Roman" w:ascii="Times New Roman"/>
          <w:sz w:val="24"/>
          <w:szCs w:val="24"/>
        </w:rPr>
      </w:pPr>
    </w:p>
    <w:p w:rsidRDefault="004111DA" w:rsidP="004111DA" w:rsidR="004111DA">
      <w:pPr>
        <w:pStyle w:val="Bezproreda"/>
        <w:ind w:firstLine="708" w:left="4248"/>
        <w:jc w:val="both"/>
        <w:rPr>
          <w:rFonts w:cs="Times New Roman" w:hAnsi="Times New Roman" w:ascii="Times New Roman"/>
          <w:sz w:val="24"/>
          <w:szCs w:val="24"/>
        </w:rPr>
      </w:pPr>
      <w:r>
        <w:rPr>
          <w:rFonts w:cs="Times New Roman" w:hAnsi="Times New Roman" w:ascii="Times New Roman"/>
          <w:sz w:val="24"/>
          <w:szCs w:val="24"/>
        </w:rPr>
        <w:t xml:space="preserve">Poslovni broj: 1 St-992/2016-157                           </w:t>
      </w:r>
    </w:p>
    <w:p w:rsidRDefault="004111DA" w:rsidP="004111DA" w:rsidR="004111DA">
      <w:pPr>
        <w:pStyle w:val="Bezproreda"/>
        <w:jc w:val="both"/>
        <w:rPr>
          <w:rFonts w:cs="Times New Roman" w:hAnsi="Times New Roman" w:ascii="Times New Roman"/>
          <w:sz w:val="24"/>
          <w:szCs w:val="24"/>
        </w:rPr>
      </w:pPr>
    </w:p>
    <w:p w:rsidRDefault="004111DA" w:rsidP="004111DA" w:rsidR="004111DA">
      <w:pPr>
        <w:pStyle w:val="Bezproreda"/>
        <w:jc w:val="center"/>
        <w:rPr>
          <w:rFonts w:cs="Times New Roman" w:hAnsi="Times New Roman" w:ascii="Times New Roman"/>
          <w:sz w:val="24"/>
          <w:szCs w:val="24"/>
        </w:rPr>
      </w:pPr>
      <w:r>
        <w:rPr>
          <w:rFonts w:cs="Times New Roman" w:hAnsi="Times New Roman" w:ascii="Times New Roman"/>
          <w:sz w:val="24"/>
          <w:szCs w:val="24"/>
        </w:rPr>
        <w:t>Z A P I S N I K</w:t>
      </w:r>
    </w:p>
    <w:p w:rsidRDefault="004111DA" w:rsidP="004111DA" w:rsidR="004111DA">
      <w:pPr>
        <w:pStyle w:val="Bezproreda"/>
        <w:jc w:val="center"/>
        <w:rPr>
          <w:rFonts w:cs="Times New Roman" w:hAnsi="Times New Roman" w:ascii="Times New Roman"/>
          <w:sz w:val="24"/>
          <w:szCs w:val="24"/>
        </w:rPr>
      </w:pPr>
    </w:p>
    <w:p w:rsidRDefault="004111DA" w:rsidP="004111DA" w:rsidR="004111DA">
      <w:pPr>
        <w:pStyle w:val="Bezproreda"/>
        <w:jc w:val="center"/>
        <w:rPr>
          <w:rFonts w:cs="Times New Roman" w:hAnsi="Times New Roman" w:ascii="Times New Roman"/>
          <w:sz w:val="24"/>
          <w:szCs w:val="24"/>
        </w:rPr>
      </w:pPr>
      <w:r>
        <w:rPr>
          <w:rFonts w:cs="Times New Roman" w:hAnsi="Times New Roman" w:ascii="Times New Roman"/>
          <w:sz w:val="24"/>
          <w:szCs w:val="24"/>
        </w:rPr>
        <w:t>od 29. ožujka 2019. godine</w:t>
      </w:r>
    </w:p>
    <w:p w:rsidRDefault="004111DA" w:rsidP="004111DA" w:rsidR="004111DA">
      <w:pPr>
        <w:pStyle w:val="Bezproreda"/>
        <w:jc w:val="center"/>
        <w:rPr>
          <w:rFonts w:cs="Times New Roman" w:hAnsi="Times New Roman" w:ascii="Times New Roman"/>
          <w:sz w:val="24"/>
          <w:szCs w:val="24"/>
        </w:rPr>
      </w:pPr>
      <w:r>
        <w:rPr>
          <w:rFonts w:cs="Times New Roman" w:hAnsi="Times New Roman" w:ascii="Times New Roman"/>
          <w:sz w:val="24"/>
          <w:szCs w:val="24"/>
        </w:rPr>
        <w:t>sa diobnog ročišta  održanog kod Trgovačkog suda u Bjelovaru</w:t>
      </w:r>
    </w:p>
    <w:p w:rsidRDefault="004111DA" w:rsidP="004111DA" w:rsidR="004111DA">
      <w:pPr>
        <w:pStyle w:val="Bezproreda"/>
        <w:jc w:val="both"/>
        <w:rPr>
          <w:rFonts w:cs="Times New Roman" w:hAnsi="Times New Roman" w:ascii="Times New Roman"/>
          <w:sz w:val="24"/>
          <w:szCs w:val="24"/>
        </w:rPr>
      </w:pP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Prisutni od suda:</w:t>
      </w: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Branka Pleskalt              </w:t>
      </w:r>
      <w:r>
        <w:rPr>
          <w:rFonts w:cs="Times New Roman" w:hAnsi="Times New Roman" w:ascii="Times New Roman"/>
          <w:sz w:val="24"/>
          <w:szCs w:val="24"/>
        </w:rPr>
        <w:tab/>
        <w:t xml:space="preserve">     Predlagatelj-dužnik: SPAJIĆ proizvodnja i usluge d.o.o.</w:t>
      </w: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sudac                                                         </w:t>
      </w:r>
      <w:r>
        <w:rPr>
          <w:rFonts w:cs="Times New Roman" w:hAnsi="Times New Roman" w:ascii="Times New Roman"/>
          <w:sz w:val="24"/>
          <w:szCs w:val="24"/>
        </w:rPr>
        <w:tab/>
      </w:r>
      <w:r>
        <w:rPr>
          <w:rFonts w:cs="Times New Roman" w:hAnsi="Times New Roman" w:ascii="Times New Roman"/>
          <w:sz w:val="24"/>
          <w:szCs w:val="24"/>
        </w:rPr>
        <w:tab/>
        <w:t xml:space="preserve">    Čačinci   </w:t>
      </w:r>
    </w:p>
    <w:p w:rsidRDefault="004111DA" w:rsidP="004111DA" w:rsidR="004111DA">
      <w:pPr>
        <w:pStyle w:val="Bezproreda"/>
        <w:ind w:left="3165"/>
        <w:jc w:val="both"/>
        <w:rPr>
          <w:rFonts w:cs="Times New Roman" w:hAnsi="Times New Roman" w:ascii="Times New Roman"/>
          <w:sz w:val="24"/>
          <w:szCs w:val="24"/>
        </w:rPr>
      </w:pPr>
      <w:r>
        <w:rPr>
          <w:rFonts w:cs="Times New Roman" w:hAnsi="Times New Roman" w:ascii="Times New Roman"/>
          <w:sz w:val="24"/>
          <w:szCs w:val="24"/>
        </w:rPr>
        <w:t xml:space="preserve">  Radi: stečajnog postupka</w:t>
      </w: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Vesna Dragišić</w:t>
      </w: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zapisničar</w:t>
      </w:r>
    </w:p>
    <w:p w:rsidRDefault="004111DA" w:rsidP="004111DA" w:rsidR="004111DA">
      <w:pPr>
        <w:pStyle w:val="Bezproreda"/>
        <w:jc w:val="both"/>
        <w:rPr>
          <w:rFonts w:cs="Times New Roman" w:hAnsi="Times New Roman" w:ascii="Times New Roman"/>
          <w:sz w:val="24"/>
          <w:szCs w:val="24"/>
        </w:rPr>
      </w:pPr>
    </w:p>
    <w:p w:rsidRDefault="004111DA" w:rsidP="004111DA" w:rsidR="004111D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Sudac  otvara</w:t>
      </w:r>
      <w:r w:rsidR="007E7E56">
        <w:rPr>
          <w:rFonts w:cs="Times New Roman" w:hAnsi="Times New Roman" w:ascii="Times New Roman"/>
          <w:sz w:val="24"/>
          <w:szCs w:val="24"/>
        </w:rPr>
        <w:t xml:space="preserve"> današnje diobno ročište  u  9,3</w:t>
      </w:r>
      <w:r>
        <w:rPr>
          <w:rFonts w:cs="Times New Roman" w:hAnsi="Times New Roman" w:ascii="Times New Roman"/>
          <w:sz w:val="24"/>
          <w:szCs w:val="24"/>
        </w:rPr>
        <w:t>0 sati, te objavljuje predmet raspravljanja.</w:t>
      </w:r>
    </w:p>
    <w:p w:rsidRDefault="004111DA" w:rsidP="004111DA" w:rsidR="004111DA">
      <w:pPr>
        <w:pStyle w:val="Bezproreda"/>
        <w:jc w:val="both"/>
        <w:rPr>
          <w:rFonts w:cs="Times New Roman" w:hAnsi="Times New Roman" w:ascii="Times New Roman"/>
          <w:sz w:val="24"/>
          <w:szCs w:val="24"/>
        </w:rPr>
      </w:pP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Konstatira se da su pristupili:</w:t>
      </w: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4111DA" w:rsidP="004111DA" w:rsidR="004111D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Za  stečajnog dužnika: stečajni upravitelj Branko Smrtić</w:t>
      </w:r>
    </w:p>
    <w:p w:rsidRDefault="004111DA" w:rsidP="004111DA" w:rsidR="004111DA">
      <w:pPr>
        <w:pStyle w:val="Bezproreda"/>
        <w:jc w:val="both"/>
        <w:rPr>
          <w:rFonts w:cs="Times New Roman" w:hAnsi="Times New Roman" w:ascii="Times New Roman"/>
          <w:sz w:val="24"/>
          <w:szCs w:val="24"/>
        </w:rPr>
      </w:pP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ab/>
        <w:t>Konstatira se da su na današnje ročište pristupili:</w:t>
      </w:r>
    </w:p>
    <w:p w:rsidRDefault="004111DA" w:rsidP="004111DA" w:rsidR="004111DA">
      <w:pPr>
        <w:pStyle w:val="Bezproreda"/>
        <w:jc w:val="both"/>
        <w:rPr>
          <w:rFonts w:cs="Times New Roman" w:hAnsi="Times New Roman" w:ascii="Times New Roman"/>
          <w:sz w:val="24"/>
          <w:szCs w:val="24"/>
        </w:rPr>
      </w:pPr>
    </w:p>
    <w:p w:rsidRDefault="004111DA" w:rsidP="004111DA" w:rsidR="004111DA">
      <w:pPr>
        <w:pStyle w:val="Bezproreda"/>
        <w:jc w:val="both"/>
        <w:rPr>
          <w:rFonts w:cs="Times New Roman" w:hAnsi="Times New Roman" w:ascii="Times New Roman"/>
          <w:sz w:val="24"/>
          <w:szCs w:val="24"/>
        </w:rPr>
      </w:pPr>
      <w:r>
        <w:rPr>
          <w:rFonts w:cs="Times New Roman" w:hAnsi="Times New Roman" w:ascii="Times New Roman"/>
          <w:sz w:val="24"/>
          <w:szCs w:val="24"/>
        </w:rPr>
        <w:tab/>
      </w:r>
      <w:r w:rsidR="00ED4A08">
        <w:rPr>
          <w:rFonts w:cs="Times New Roman" w:hAnsi="Times New Roman" w:ascii="Times New Roman"/>
          <w:sz w:val="24"/>
          <w:szCs w:val="24"/>
        </w:rPr>
        <w:t>Za Republiku Hrvatsku Alica Čretnik Višić zamjenica županijskog državnog odvjetnika u Bjelovaru</w:t>
      </w:r>
    </w:p>
    <w:p w:rsidRDefault="00ED4A08" w:rsidP="004111DA" w:rsidR="00ED4A08">
      <w:pPr>
        <w:pStyle w:val="Bezproreda"/>
        <w:jc w:val="both"/>
        <w:rPr>
          <w:rFonts w:cs="Times New Roman" w:hAnsi="Times New Roman" w:ascii="Times New Roman"/>
          <w:sz w:val="24"/>
          <w:szCs w:val="24"/>
        </w:rPr>
      </w:pPr>
    </w:p>
    <w:p w:rsidRDefault="00ED4A08" w:rsidP="004111DA" w:rsidR="00ED4A08">
      <w:pPr>
        <w:pStyle w:val="Bezproreda"/>
        <w:jc w:val="both"/>
        <w:rPr>
          <w:rFonts w:cs="Times New Roman" w:hAnsi="Times New Roman" w:ascii="Times New Roman"/>
          <w:sz w:val="24"/>
          <w:szCs w:val="24"/>
        </w:rPr>
      </w:pPr>
      <w:r>
        <w:rPr>
          <w:rFonts w:cs="Times New Roman" w:hAnsi="Times New Roman" w:ascii="Times New Roman"/>
          <w:sz w:val="24"/>
          <w:szCs w:val="24"/>
        </w:rPr>
        <w:tab/>
        <w:t>Za vjerovnika Energoherc d.o.o. Zagreb te zamjenik punomoćnika vjerovnika Anku Spajić pun. Mira Pavić odvjetnica u Zagrebu</w:t>
      </w:r>
    </w:p>
    <w:p w:rsidRDefault="00ED4A08" w:rsidP="004111DA" w:rsidR="00ED4A08">
      <w:pPr>
        <w:pStyle w:val="Bezproreda"/>
        <w:jc w:val="both"/>
        <w:rPr>
          <w:rFonts w:cs="Times New Roman" w:hAnsi="Times New Roman" w:ascii="Times New Roman"/>
          <w:sz w:val="24"/>
          <w:szCs w:val="24"/>
        </w:rPr>
      </w:pPr>
    </w:p>
    <w:p w:rsidRDefault="00ED4A08" w:rsidP="004111DA" w:rsidR="00ED4A08">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Stečajni upravitelj navodi da je nakon izrade prijedloga diobe utvrđeno da Republika Hrvatska više nema razlučno pravo na  nekretninama upisanim u zk. ul. br. 727 k.o. Pušina i to čkbr. 1771/1 , 1773/2 i 1775/2 te da stoga se ne može kao razlučni vjerovnik namirivati iz kupovine ostvarene prodajom tih nekretnina. </w:t>
      </w:r>
    </w:p>
    <w:p w:rsidRDefault="00ED4A08" w:rsidP="004111DA" w:rsidR="00ED4A08">
      <w:pPr>
        <w:pStyle w:val="Bezproreda"/>
        <w:jc w:val="both"/>
        <w:rPr>
          <w:rFonts w:cs="Times New Roman" w:hAnsi="Times New Roman" w:ascii="Times New Roman"/>
          <w:sz w:val="24"/>
          <w:szCs w:val="24"/>
        </w:rPr>
      </w:pPr>
    </w:p>
    <w:p w:rsidRDefault="00ED4A08" w:rsidP="004111DA" w:rsidR="00ED4A08">
      <w:pPr>
        <w:pStyle w:val="Bezproreda"/>
        <w:jc w:val="both"/>
        <w:rPr>
          <w:rFonts w:cs="Times New Roman" w:hAnsi="Times New Roman" w:ascii="Times New Roman"/>
          <w:sz w:val="24"/>
          <w:szCs w:val="24"/>
        </w:rPr>
      </w:pPr>
      <w:r>
        <w:rPr>
          <w:rFonts w:cs="Times New Roman" w:hAnsi="Times New Roman" w:ascii="Times New Roman"/>
          <w:sz w:val="24"/>
          <w:szCs w:val="24"/>
        </w:rPr>
        <w:tab/>
        <w:t>Z.z. vjerovnika RH navodi da je točan navod stečajnog upravitelja da je razlučno pravo tog vjerovnika u međuvremenu prestalo.</w:t>
      </w:r>
    </w:p>
    <w:p w:rsidRDefault="00ED4A08" w:rsidP="004111DA" w:rsidR="00ED4A08">
      <w:pPr>
        <w:pStyle w:val="Bezproreda"/>
        <w:jc w:val="both"/>
        <w:rPr>
          <w:rFonts w:cs="Times New Roman" w:hAnsi="Times New Roman" w:ascii="Times New Roman"/>
          <w:sz w:val="24"/>
          <w:szCs w:val="24"/>
        </w:rPr>
      </w:pPr>
    </w:p>
    <w:p w:rsidRDefault="004111DA" w:rsidP="004111DA" w:rsidR="004111DA">
      <w:pPr>
        <w:pStyle w:val="Bezproreda"/>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Sutkinja konstatira da će predmet današnje diobe biti dioba iz</w:t>
      </w:r>
      <w:r w:rsidR="00ED4A08">
        <w:rPr>
          <w:rFonts w:cs="Times New Roman" w:hAnsi="Times New Roman" w:ascii="Times New Roman"/>
          <w:sz w:val="24"/>
          <w:szCs w:val="24"/>
        </w:rPr>
        <w:t xml:space="preserve">nosa  od ukupno </w:t>
      </w:r>
      <w:r>
        <w:rPr>
          <w:rFonts w:cs="Times New Roman" w:hAnsi="Times New Roman" w:ascii="Times New Roman"/>
          <w:sz w:val="24"/>
          <w:szCs w:val="24"/>
        </w:rPr>
        <w:t xml:space="preserve"> uplaćenog na ime kupoprodajne cijene ostvarene prodajom nekretnina i to: </w:t>
      </w:r>
    </w:p>
    <w:p w:rsidRDefault="004111DA" w:rsidP="004111DA" w:rsidR="004111DA">
      <w:pPr>
        <w:pStyle w:val="Bezproreda"/>
        <w:rPr>
          <w:rFonts w:cs="Times New Roman" w:hAnsi="Times New Roman" w:ascii="Times New Roman"/>
          <w:sz w:val="24"/>
          <w:szCs w:val="24"/>
        </w:rPr>
      </w:pPr>
    </w:p>
    <w:p w:rsidRDefault="00ED4A08" w:rsidP="004111DA" w:rsidR="00ED4A08">
      <w:pPr>
        <w:pStyle w:val="Bezproreda"/>
        <w:rPr>
          <w:rFonts w:cs="Times New Roman" w:hAnsi="Times New Roman" w:ascii="Times New Roman"/>
          <w:sz w:val="24"/>
          <w:szCs w:val="24"/>
        </w:rPr>
      </w:pPr>
      <w:r>
        <w:rPr>
          <w:rFonts w:cs="Times New Roman" w:hAnsi="Times New Roman" w:ascii="Times New Roman"/>
          <w:sz w:val="24"/>
          <w:szCs w:val="24"/>
        </w:rPr>
        <w:tab/>
      </w:r>
    </w:p>
    <w:p w:rsidRDefault="00854FD0" w:rsidP="002873FF" w:rsidR="002873FF" w:rsidRPr="002873FF">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1.</w:t>
      </w:r>
      <w:r w:rsidR="002873FF" w:rsidRPr="002873FF">
        <w:rPr>
          <w:rFonts w:cs="Times New Roman" w:hAnsi="Times New Roman" w:ascii="Times New Roman"/>
          <w:sz w:val="24"/>
          <w:szCs w:val="24"/>
        </w:rPr>
        <w:t xml:space="preserve">Nekretnina upisana </w:t>
      </w:r>
      <w:r w:rsidR="002873FF" w:rsidRPr="002873FF">
        <w:rPr>
          <w:rFonts w:cs="Times New Roman" w:hAnsi="Times New Roman" w:ascii="Times New Roman"/>
          <w:noProof/>
          <w:sz w:val="24"/>
          <w:szCs w:val="24"/>
        </w:rPr>
        <w:t>u zk. ul. br.  2519  k.o. Čačinci i to čkbr. 117 oranica Crnje, ukupne površine 10.682 m</w:t>
      </w:r>
      <w:r w:rsidR="002873FF">
        <w:rPr>
          <w:rFonts w:cs="Times New Roman" w:hAnsi="Times New Roman" w:ascii="Times New Roman"/>
          <w:noProof/>
          <w:sz w:val="24"/>
          <w:szCs w:val="24"/>
          <w:vertAlign w:val="superscript"/>
        </w:rPr>
        <w:t xml:space="preserve">2 </w:t>
      </w:r>
      <w:r w:rsidR="002873FF">
        <w:rPr>
          <w:rFonts w:cs="Times New Roman" w:hAnsi="Times New Roman" w:ascii="Times New Roman"/>
          <w:noProof/>
          <w:sz w:val="24"/>
          <w:szCs w:val="24"/>
        </w:rPr>
        <w:t>,</w:t>
      </w:r>
    </w:p>
    <w:p w:rsidRDefault="002873FF" w:rsidP="002873FF" w:rsidR="002873FF">
      <w:pPr>
        <w:pStyle w:val="Odlomakpopisa"/>
        <w:spacing w:lineRule="auto" w:line="240" w:afterLines="30" w:after="72" w:beforeLines="30" w:before="72"/>
        <w:ind w:left="1440"/>
        <w:rPr>
          <w:rFonts w:cs="Times New Roman" w:hAnsi="Times New Roman" w:ascii="Times New Roman"/>
          <w:sz w:val="24"/>
          <w:szCs w:val="24"/>
        </w:rPr>
      </w:pPr>
    </w:p>
    <w:p w:rsidRDefault="00854FD0" w:rsidP="002873FF" w:rsidR="002873FF" w:rsidRPr="002873FF">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2.</w:t>
      </w:r>
      <w:r w:rsidR="002873FF" w:rsidRPr="002873FF">
        <w:rPr>
          <w:rFonts w:cs="Times New Roman" w:hAnsi="Times New Roman" w:ascii="Times New Roman"/>
          <w:sz w:val="24"/>
          <w:szCs w:val="24"/>
        </w:rPr>
        <w:t xml:space="preserve">Nekretnina upisana </w:t>
      </w:r>
      <w:r w:rsidR="002873FF" w:rsidRPr="002873FF">
        <w:rPr>
          <w:rFonts w:cs="Times New Roman" w:hAnsi="Times New Roman" w:ascii="Times New Roman"/>
          <w:noProof/>
          <w:sz w:val="24"/>
          <w:szCs w:val="24"/>
        </w:rPr>
        <w:t>u zk. ul. br.  2518  k.o. Čačinci i to čkbr. 107/2 oranica Crnje, ukupne površine 4.814 m</w:t>
      </w:r>
      <w:r w:rsidR="002873FF" w:rsidRPr="002873FF">
        <w:rPr>
          <w:rFonts w:cs="Times New Roman" w:hAnsi="Times New Roman" w:ascii="Times New Roman"/>
          <w:noProof/>
          <w:sz w:val="24"/>
          <w:szCs w:val="24"/>
          <w:vertAlign w:val="superscript"/>
        </w:rPr>
        <w:t>2</w:t>
      </w:r>
      <w:r w:rsidR="002873FF">
        <w:rPr>
          <w:rFonts w:cs="Times New Roman" w:hAnsi="Times New Roman" w:ascii="Times New Roman"/>
          <w:noProof/>
          <w:sz w:val="24"/>
          <w:szCs w:val="24"/>
        </w:rPr>
        <w:t>,</w:t>
      </w:r>
    </w:p>
    <w:p w:rsidRDefault="002873FF" w:rsidP="002873FF" w:rsidR="002873FF">
      <w:pPr>
        <w:spacing w:lineRule="auto" w:line="240" w:afterLines="30" w:after="72" w:beforeLines="30" w:before="72"/>
        <w:rPr>
          <w:rFonts w:cs="Times New Roman" w:hAnsi="Times New Roman" w:ascii="Times New Roman"/>
          <w:sz w:val="24"/>
          <w:szCs w:val="24"/>
        </w:rPr>
      </w:pPr>
    </w:p>
    <w:p w:rsidRDefault="00854FD0" w:rsidP="002873FF" w:rsidR="002873FF" w:rsidRPr="002873FF">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lastRenderedPageBreak/>
        <w:t>3.</w:t>
      </w:r>
      <w:r w:rsidR="002873FF" w:rsidRPr="002873FF">
        <w:rPr>
          <w:rFonts w:cs="Times New Roman" w:hAnsi="Times New Roman" w:ascii="Times New Roman"/>
          <w:sz w:val="24"/>
          <w:szCs w:val="24"/>
        </w:rPr>
        <w:t xml:space="preserve">Nekretnine upisane </w:t>
      </w:r>
      <w:r w:rsidR="002873FF" w:rsidRPr="002873FF">
        <w:rPr>
          <w:rFonts w:cs="Times New Roman" w:hAnsi="Times New Roman" w:ascii="Times New Roman"/>
          <w:noProof/>
          <w:sz w:val="24"/>
          <w:szCs w:val="24"/>
        </w:rPr>
        <w:t>u zk. ul. br.  992  k.o. Čačinci i to čkbr. 2739 oranica Lipovac, ukupne površine 22.242 m</w:t>
      </w:r>
      <w:r w:rsidR="002873FF" w:rsidRPr="002873FF">
        <w:rPr>
          <w:rFonts w:cs="Times New Roman" w:hAnsi="Times New Roman" w:ascii="Times New Roman"/>
          <w:noProof/>
          <w:sz w:val="24"/>
          <w:szCs w:val="24"/>
          <w:vertAlign w:val="superscript"/>
        </w:rPr>
        <w:t>2</w:t>
      </w:r>
      <w:r w:rsidR="002873FF">
        <w:rPr>
          <w:rFonts w:cs="Times New Roman" w:hAnsi="Times New Roman" w:ascii="Times New Roman"/>
          <w:noProof/>
          <w:sz w:val="24"/>
          <w:szCs w:val="24"/>
        </w:rPr>
        <w:t>,</w:t>
      </w:r>
    </w:p>
    <w:p w:rsidRDefault="002873FF" w:rsidP="002873FF" w:rsidR="002873FF">
      <w:pPr>
        <w:spacing w:lineRule="auto" w:line="240" w:afterLines="30" w:after="72" w:beforeLines="30" w:before="72"/>
        <w:rPr>
          <w:rFonts w:cs="Times New Roman" w:hAnsi="Times New Roman" w:ascii="Times New Roman"/>
          <w:sz w:val="24"/>
          <w:szCs w:val="24"/>
        </w:rPr>
      </w:pPr>
    </w:p>
    <w:p w:rsidRDefault="00854FD0" w:rsidP="002873FF" w:rsidR="002873FF" w:rsidRPr="002873FF">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4.</w:t>
      </w:r>
      <w:r w:rsidR="002873FF" w:rsidRPr="002873FF">
        <w:rPr>
          <w:rFonts w:cs="Times New Roman" w:hAnsi="Times New Roman" w:ascii="Times New Roman"/>
          <w:sz w:val="24"/>
          <w:szCs w:val="24"/>
        </w:rPr>
        <w:t xml:space="preserve">Nekretnine upisane  </w:t>
      </w:r>
      <w:r w:rsidR="002873FF" w:rsidRPr="002873FF">
        <w:rPr>
          <w:rFonts w:cs="Times New Roman" w:hAnsi="Times New Roman" w:ascii="Times New Roman"/>
          <w:noProof/>
          <w:sz w:val="24"/>
          <w:szCs w:val="24"/>
        </w:rPr>
        <w:t>u zk. ul. br.  1286 k.o. Čačinci i to čkbr. 2129 šuma Babinkovo brdo, ukupne površine 2.146 m</w:t>
      </w:r>
      <w:r w:rsidR="002873FF" w:rsidRPr="002873FF">
        <w:rPr>
          <w:rFonts w:cs="Times New Roman" w:hAnsi="Times New Roman" w:ascii="Times New Roman"/>
          <w:noProof/>
          <w:sz w:val="24"/>
          <w:szCs w:val="24"/>
          <w:vertAlign w:val="superscript"/>
        </w:rPr>
        <w:t>2</w:t>
      </w:r>
      <w:r w:rsidR="002873FF">
        <w:rPr>
          <w:rFonts w:cs="Times New Roman" w:hAnsi="Times New Roman" w:ascii="Times New Roman"/>
          <w:noProof/>
          <w:sz w:val="24"/>
          <w:szCs w:val="24"/>
        </w:rPr>
        <w:t>,</w:t>
      </w:r>
    </w:p>
    <w:p w:rsidRDefault="002873FF" w:rsidP="002873FF" w:rsidR="002873FF">
      <w:pPr>
        <w:spacing w:lineRule="auto" w:line="240" w:afterLines="30" w:after="72" w:beforeLines="30" w:before="72"/>
        <w:rPr>
          <w:rFonts w:cs="Times New Roman" w:hAnsi="Times New Roman" w:ascii="Times New Roman"/>
          <w:sz w:val="24"/>
          <w:szCs w:val="24"/>
        </w:rPr>
      </w:pPr>
    </w:p>
    <w:p w:rsidRDefault="00854FD0" w:rsidP="002873FF" w:rsidR="002873FF" w:rsidRPr="002873FF">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5.</w:t>
      </w:r>
      <w:r w:rsidR="002873FF" w:rsidRPr="002873FF">
        <w:rPr>
          <w:rFonts w:cs="Times New Roman" w:hAnsi="Times New Roman" w:ascii="Times New Roman"/>
          <w:sz w:val="24"/>
          <w:szCs w:val="24"/>
        </w:rPr>
        <w:t xml:space="preserve">Nekretnine upisane  </w:t>
      </w:r>
      <w:r w:rsidR="002873FF" w:rsidRPr="002873FF">
        <w:rPr>
          <w:rFonts w:cs="Times New Roman" w:hAnsi="Times New Roman" w:ascii="Times New Roman"/>
          <w:noProof/>
          <w:sz w:val="24"/>
          <w:szCs w:val="24"/>
        </w:rPr>
        <w:t>u zk. ul. br.  1569  k.o. Čačinci i to čkbr. 44 oranica Crnje, ukupne površine 12.754 m</w:t>
      </w:r>
      <w:r w:rsidR="002873FF" w:rsidRPr="002873FF">
        <w:rPr>
          <w:rFonts w:cs="Times New Roman" w:hAnsi="Times New Roman" w:ascii="Times New Roman"/>
          <w:noProof/>
          <w:sz w:val="24"/>
          <w:szCs w:val="24"/>
          <w:vertAlign w:val="superscript"/>
        </w:rPr>
        <w:t>2</w:t>
      </w:r>
      <w:r w:rsidR="002873FF">
        <w:rPr>
          <w:rFonts w:cs="Times New Roman" w:hAnsi="Times New Roman" w:ascii="Times New Roman"/>
          <w:noProof/>
          <w:sz w:val="24"/>
          <w:szCs w:val="24"/>
        </w:rPr>
        <w:t>,</w:t>
      </w:r>
    </w:p>
    <w:p w:rsidRDefault="002873FF" w:rsidP="002873FF" w:rsidR="002873FF">
      <w:pPr>
        <w:spacing w:lineRule="auto" w:line="240" w:afterLines="30" w:after="72" w:beforeLines="30" w:before="72"/>
        <w:rPr>
          <w:rFonts w:cs="Times New Roman" w:hAnsi="Times New Roman" w:ascii="Times New Roman"/>
          <w:sz w:val="24"/>
          <w:szCs w:val="24"/>
        </w:rPr>
      </w:pPr>
    </w:p>
    <w:p w:rsidRDefault="00854FD0" w:rsidP="002873FF" w:rsidR="002873FF" w:rsidRPr="002873FF">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6.</w:t>
      </w:r>
      <w:r w:rsidR="002873FF" w:rsidRPr="002873FF">
        <w:rPr>
          <w:rFonts w:cs="Times New Roman" w:hAnsi="Times New Roman" w:ascii="Times New Roman"/>
          <w:sz w:val="24"/>
          <w:szCs w:val="24"/>
        </w:rPr>
        <w:t xml:space="preserve">Nekretnine upisane  upisana </w:t>
      </w:r>
      <w:r w:rsidR="002873FF" w:rsidRPr="002873FF">
        <w:rPr>
          <w:rFonts w:cs="Times New Roman" w:hAnsi="Times New Roman" w:ascii="Times New Roman"/>
          <w:noProof/>
          <w:sz w:val="24"/>
          <w:szCs w:val="24"/>
        </w:rPr>
        <w:t>u zk. ul. br.  1285  k.o. Čačinci i to čkbr. 50 oranica Crnje, ukupne površine 16.361 m</w:t>
      </w:r>
      <w:r w:rsidR="002873FF" w:rsidRPr="002873FF">
        <w:rPr>
          <w:rFonts w:cs="Times New Roman" w:hAnsi="Times New Roman" w:ascii="Times New Roman"/>
          <w:noProof/>
          <w:sz w:val="24"/>
          <w:szCs w:val="24"/>
          <w:vertAlign w:val="superscript"/>
        </w:rPr>
        <w:t>2</w:t>
      </w:r>
      <w:r w:rsidR="002873FF">
        <w:rPr>
          <w:rFonts w:cs="Times New Roman" w:hAnsi="Times New Roman" w:ascii="Times New Roman"/>
          <w:noProof/>
          <w:sz w:val="24"/>
          <w:szCs w:val="24"/>
        </w:rPr>
        <w:t>,</w:t>
      </w:r>
    </w:p>
    <w:p w:rsidRDefault="002873FF" w:rsidP="002873FF" w:rsidR="002873FF">
      <w:pPr>
        <w:spacing w:lineRule="auto" w:line="240" w:afterLines="30" w:after="72" w:beforeLines="30" w:before="72"/>
        <w:rPr>
          <w:rFonts w:cs="Times New Roman" w:hAnsi="Times New Roman" w:ascii="Times New Roman"/>
          <w:sz w:val="24"/>
          <w:szCs w:val="24"/>
        </w:rPr>
      </w:pPr>
    </w:p>
    <w:p w:rsidRDefault="00854FD0" w:rsidP="008655E6" w:rsidR="002873FF" w:rsidRPr="008655E6">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7.</w:t>
      </w:r>
      <w:r w:rsidR="002873FF" w:rsidRPr="002873FF">
        <w:rPr>
          <w:rFonts w:cs="Times New Roman" w:hAnsi="Times New Roman" w:ascii="Times New Roman"/>
          <w:sz w:val="24"/>
          <w:szCs w:val="24"/>
        </w:rPr>
        <w:t xml:space="preserve">Nekretnine  upisana  </w:t>
      </w:r>
      <w:r w:rsidR="002873FF" w:rsidRPr="002873FF">
        <w:rPr>
          <w:rFonts w:cs="Times New Roman" w:hAnsi="Times New Roman" w:ascii="Times New Roman"/>
          <w:noProof/>
          <w:sz w:val="24"/>
          <w:szCs w:val="24"/>
        </w:rPr>
        <w:t>u zk. ul. br.  117  k.o. Čačinci i to čkbr. 49 oranica Crnje, ukupne površine 24.119 m</w:t>
      </w:r>
      <w:r w:rsidR="002873FF" w:rsidRPr="002873FF">
        <w:rPr>
          <w:rFonts w:cs="Times New Roman" w:hAnsi="Times New Roman" w:ascii="Times New Roman"/>
          <w:noProof/>
          <w:sz w:val="24"/>
          <w:szCs w:val="24"/>
          <w:vertAlign w:val="superscript"/>
        </w:rPr>
        <w:t>2</w:t>
      </w:r>
      <w:r w:rsidR="002873FF" w:rsidRPr="002873FF">
        <w:rPr>
          <w:rFonts w:cs="Times New Roman" w:hAnsi="Times New Roman" w:ascii="Times New Roman"/>
          <w:noProof/>
          <w:sz w:val="24"/>
          <w:szCs w:val="24"/>
        </w:rPr>
        <w:t>u 6/7 suvlasničkog dijela</w:t>
      </w:r>
      <w:r w:rsidR="002873FF">
        <w:rPr>
          <w:noProof/>
        </w:rPr>
        <w:t>,</w:t>
      </w:r>
    </w:p>
    <w:p w:rsidRDefault="002873FF" w:rsidP="002873FF" w:rsidR="002873FF">
      <w:pPr>
        <w:spacing w:lineRule="auto" w:line="240" w:afterLines="30" w:after="72" w:beforeLines="30" w:before="72"/>
        <w:ind w:firstLine="708"/>
        <w:rPr>
          <w:rFonts w:cs="Times New Roman" w:hAnsi="Times New Roman" w:ascii="Times New Roman"/>
          <w:sz w:val="24"/>
          <w:szCs w:val="24"/>
        </w:rPr>
      </w:pPr>
    </w:p>
    <w:p w:rsidRDefault="00854FD0" w:rsidP="002873FF" w:rsidR="004111DA">
      <w:pPr>
        <w:spacing w:lineRule="auto" w:line="240" w:afterLines="30" w:after="72" w:beforeLines="30" w:before="72"/>
        <w:ind w:firstLine="708"/>
        <w:rPr>
          <w:rFonts w:cs="Times New Roman" w:hAnsi="Times New Roman" w:ascii="Times New Roman"/>
          <w:sz w:val="24"/>
          <w:szCs w:val="24"/>
        </w:rPr>
      </w:pPr>
      <w:r>
        <w:rPr>
          <w:rFonts w:cs="Times New Roman" w:hAnsi="Times New Roman" w:ascii="Times New Roman"/>
          <w:sz w:val="24"/>
          <w:szCs w:val="24"/>
        </w:rPr>
        <w:t>8.</w:t>
      </w:r>
      <w:r w:rsidR="002873FF" w:rsidRPr="002873FF">
        <w:rPr>
          <w:rFonts w:cs="Times New Roman" w:hAnsi="Times New Roman" w:ascii="Times New Roman"/>
          <w:sz w:val="24"/>
          <w:szCs w:val="24"/>
        </w:rPr>
        <w:t xml:space="preserve">Nekretnine  upisana  </w:t>
      </w:r>
      <w:r w:rsidR="002873FF" w:rsidRPr="002873FF">
        <w:rPr>
          <w:rFonts w:cs="Times New Roman" w:hAnsi="Times New Roman" w:ascii="Times New Roman"/>
          <w:noProof/>
          <w:sz w:val="24"/>
          <w:szCs w:val="24"/>
        </w:rPr>
        <w:t xml:space="preserve">u </w:t>
      </w:r>
      <w:r w:rsidR="002873FF" w:rsidRPr="002873FF">
        <w:rPr>
          <w:rFonts w:cs="Times New Roman" w:hAnsi="Times New Roman" w:ascii="Times New Roman"/>
          <w:sz w:val="24"/>
          <w:szCs w:val="24"/>
        </w:rPr>
        <w:t xml:space="preserve">upisane </w:t>
      </w:r>
      <w:r w:rsidR="002873FF" w:rsidRPr="002873FF">
        <w:rPr>
          <w:rFonts w:cs="Times New Roman" w:hAnsi="Times New Roman" w:ascii="Times New Roman"/>
          <w:noProof/>
          <w:sz w:val="24"/>
          <w:szCs w:val="24"/>
        </w:rPr>
        <w:t>u u zk. ul. br.  1573 k.o. Čačinci, čkbr. 519, ukupne površine od 33.102 m</w:t>
      </w:r>
      <w:r w:rsidR="002873FF" w:rsidRPr="002873FF">
        <w:rPr>
          <w:rFonts w:cs="Times New Roman" w:hAnsi="Times New Roman" w:ascii="Times New Roman"/>
          <w:noProof/>
          <w:sz w:val="24"/>
          <w:szCs w:val="24"/>
          <w:vertAlign w:val="superscript"/>
        </w:rPr>
        <w:t>2</w:t>
      </w:r>
      <w:r w:rsidR="002873FF" w:rsidRPr="002873FF">
        <w:rPr>
          <w:rFonts w:cs="Times New Roman" w:hAnsi="Times New Roman" w:ascii="Times New Roman"/>
          <w:noProof/>
          <w:sz w:val="24"/>
          <w:szCs w:val="24"/>
        </w:rPr>
        <w:t xml:space="preserve"> i to dvije poslovne  zgrade (poslovni objekti, administrativna zgrada i skladišna zgrada) površine 1.657 m</w:t>
      </w:r>
      <w:r w:rsidR="002873FF" w:rsidRPr="002873FF">
        <w:rPr>
          <w:rFonts w:cs="Times New Roman" w:hAnsi="Times New Roman" w:ascii="Times New Roman"/>
          <w:noProof/>
          <w:sz w:val="24"/>
          <w:szCs w:val="24"/>
          <w:vertAlign w:val="superscript"/>
        </w:rPr>
        <w:t>2</w:t>
      </w:r>
      <w:r w:rsidR="002873FF" w:rsidRPr="002873FF">
        <w:rPr>
          <w:rFonts w:cs="Times New Roman" w:hAnsi="Times New Roman" w:ascii="Times New Roman"/>
          <w:noProof/>
          <w:sz w:val="24"/>
          <w:szCs w:val="24"/>
        </w:rPr>
        <w:t>, dvorište ukupne površine 4.880 m</w:t>
      </w:r>
      <w:r w:rsidR="002873FF" w:rsidRPr="002873FF">
        <w:rPr>
          <w:rFonts w:cs="Times New Roman" w:hAnsi="Times New Roman" w:ascii="Times New Roman"/>
          <w:noProof/>
          <w:sz w:val="24"/>
          <w:szCs w:val="24"/>
          <w:vertAlign w:val="superscript"/>
        </w:rPr>
        <w:t>2</w:t>
      </w:r>
      <w:r w:rsidR="002873FF" w:rsidRPr="002873FF">
        <w:rPr>
          <w:rFonts w:cs="Times New Roman" w:hAnsi="Times New Roman" w:ascii="Times New Roman"/>
          <w:noProof/>
          <w:sz w:val="24"/>
          <w:szCs w:val="24"/>
        </w:rPr>
        <w:t xml:space="preserve"> kao i voćnjak višanja u površini od 26.565 m</w:t>
      </w:r>
      <w:r w:rsidR="002873FF" w:rsidRPr="002873FF">
        <w:rPr>
          <w:rFonts w:cs="Times New Roman" w:hAnsi="Times New Roman" w:ascii="Times New Roman"/>
          <w:noProof/>
          <w:sz w:val="24"/>
          <w:szCs w:val="24"/>
          <w:vertAlign w:val="superscript"/>
        </w:rPr>
        <w:t>2</w:t>
      </w:r>
      <w:r w:rsidR="002873FF" w:rsidRPr="002873FF">
        <w:rPr>
          <w:rFonts w:cs="Times New Roman" w:hAnsi="Times New Roman" w:ascii="Times New Roman"/>
          <w:noProof/>
          <w:sz w:val="24"/>
          <w:szCs w:val="24"/>
        </w:rPr>
        <w:t xml:space="preserve"> te pokre</w:t>
      </w:r>
      <w:r w:rsidR="002873FF">
        <w:rPr>
          <w:rFonts w:cs="Times New Roman" w:hAnsi="Times New Roman" w:ascii="Times New Roman"/>
          <w:noProof/>
          <w:sz w:val="24"/>
          <w:szCs w:val="24"/>
        </w:rPr>
        <w:t>tnine koje čine proizvodni pogon.</w:t>
      </w:r>
    </w:p>
    <w:p w:rsidRDefault="004111DA" w:rsidP="004111DA" w:rsidR="004111DA">
      <w:pPr>
        <w:pStyle w:val="Bezproreda"/>
        <w:rPr>
          <w:rFonts w:cs="Times New Roman" w:hAnsi="Times New Roman" w:ascii="Times New Roman"/>
          <w:sz w:val="24"/>
          <w:szCs w:val="24"/>
        </w:rPr>
      </w:pPr>
    </w:p>
    <w:p w:rsidRDefault="004111DA" w:rsidP="004111DA" w:rsidR="004111DA">
      <w:pPr>
        <w:pStyle w:val="Bezproreda"/>
        <w:ind w:firstLine="708"/>
        <w:rPr>
          <w:rFonts w:cs="Times New Roman" w:hAnsi="Times New Roman" w:ascii="Times New Roman"/>
          <w:sz w:val="24"/>
          <w:szCs w:val="24"/>
        </w:rPr>
      </w:pPr>
      <w:r>
        <w:rPr>
          <w:rFonts w:cs="Times New Roman" w:hAnsi="Times New Roman" w:ascii="Times New Roman"/>
          <w:sz w:val="24"/>
          <w:szCs w:val="24"/>
        </w:rPr>
        <w:t>Konstatira nadalje da su gore navedene</w:t>
      </w:r>
      <w:r w:rsidR="002873FF">
        <w:rPr>
          <w:rFonts w:cs="Times New Roman" w:hAnsi="Times New Roman" w:ascii="Times New Roman"/>
          <w:sz w:val="24"/>
          <w:szCs w:val="24"/>
        </w:rPr>
        <w:t xml:space="preserve"> nekretnine prodane  kod FINE i to:</w:t>
      </w:r>
    </w:p>
    <w:p w:rsidRDefault="00984AFF" w:rsidP="004111DA" w:rsidR="00984AFF">
      <w:pPr>
        <w:pStyle w:val="Bezproreda"/>
        <w:ind w:firstLine="708"/>
        <w:rPr>
          <w:rFonts w:cs="Times New Roman" w:hAnsi="Times New Roman" w:ascii="Times New Roman"/>
          <w:sz w:val="24"/>
          <w:szCs w:val="24"/>
        </w:rPr>
      </w:pPr>
    </w:p>
    <w:p w:rsidRDefault="00854FD0" w:rsidP="00984AFF" w:rsidR="00984AFF" w:rsidRPr="00984AFF">
      <w:pPr>
        <w:spacing w:lineRule="auto" w:line="240" w:afterLines="30" w:after="72" w:beforeLines="30" w:before="72"/>
        <w:rPr>
          <w:rFonts w:cs="Times New Roman" w:hAnsi="Times New Roman" w:ascii="Times New Roman"/>
          <w:sz w:val="24"/>
          <w:szCs w:val="24"/>
        </w:rPr>
      </w:pPr>
      <w:r>
        <w:rPr>
          <w:rFonts w:cs="Times New Roman" w:hAnsi="Times New Roman" w:ascii="Times New Roman"/>
          <w:sz w:val="24"/>
          <w:szCs w:val="24"/>
        </w:rPr>
        <w:t>1.</w:t>
      </w:r>
      <w:r w:rsidR="00984AFF" w:rsidRPr="00984AFF">
        <w:rPr>
          <w:rFonts w:cs="Times New Roman" w:hAnsi="Times New Roman" w:ascii="Times New Roman"/>
          <w:sz w:val="24"/>
          <w:szCs w:val="24"/>
        </w:rPr>
        <w:t xml:space="preserve">nekretnine upisane </w:t>
      </w:r>
      <w:r w:rsidR="00984AFF" w:rsidRPr="00984AFF">
        <w:rPr>
          <w:rFonts w:cs="Times New Roman" w:hAnsi="Times New Roman" w:ascii="Times New Roman"/>
          <w:noProof/>
          <w:sz w:val="24"/>
          <w:szCs w:val="24"/>
        </w:rPr>
        <w:t>u zk. ul. br.  2519  k.o. Čačinci i to čkbr. 117 oranica Crnje, ukupne površine 10.682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w:t>
      </w:r>
      <w:r w:rsidR="00984AFF">
        <w:rPr>
          <w:rFonts w:cs="Times New Roman" w:hAnsi="Times New Roman" w:ascii="Times New Roman"/>
          <w:noProof/>
          <w:sz w:val="24"/>
          <w:szCs w:val="24"/>
        </w:rPr>
        <w:t xml:space="preserve">prodane su kupcu </w:t>
      </w:r>
      <w:r w:rsidR="00984AFF">
        <w:rPr>
          <w:rFonts w:cs="Times New Roman" w:hAnsi="Times New Roman" w:ascii="Times New Roman"/>
          <w:sz w:val="24"/>
          <w:szCs w:val="24"/>
        </w:rPr>
        <w:t xml:space="preserve"> Đorđu</w:t>
      </w:r>
      <w:r w:rsidR="00984AFF" w:rsidRPr="00984AFF">
        <w:rPr>
          <w:rFonts w:cs="Times New Roman" w:hAnsi="Times New Roman" w:ascii="Times New Roman"/>
          <w:sz w:val="24"/>
          <w:szCs w:val="24"/>
        </w:rPr>
        <w:t xml:space="preserve"> Šušter iz Splita, Mažuranićevo šetalište 33, OIB: 2</w:t>
      </w:r>
      <w:r w:rsidR="00984AFF">
        <w:rPr>
          <w:rFonts w:cs="Times New Roman" w:hAnsi="Times New Roman" w:ascii="Times New Roman"/>
          <w:sz w:val="24"/>
          <w:szCs w:val="24"/>
        </w:rPr>
        <w:t>6599539720, za iznos</w:t>
      </w:r>
      <w:r w:rsidR="00984AFF" w:rsidRPr="00984AFF">
        <w:rPr>
          <w:rFonts w:cs="Times New Roman" w:hAnsi="Times New Roman" w:ascii="Times New Roman"/>
          <w:sz w:val="24"/>
          <w:szCs w:val="24"/>
        </w:rPr>
        <w:t xml:space="preserve"> od 5.987,00 kuna.</w:t>
      </w:r>
    </w:p>
    <w:p w:rsidRDefault="00984AFF" w:rsidP="00984AFF" w:rsidR="00984AFF">
      <w:pPr>
        <w:pStyle w:val="Odlomakpopisa"/>
        <w:spacing w:lineRule="auto" w:line="240" w:afterLines="30" w:after="72" w:beforeLines="30" w:before="72"/>
        <w:ind w:left="1545"/>
        <w:rPr>
          <w:rFonts w:cs="Times New Roman" w:hAnsi="Times New Roman" w:ascii="Times New Roman"/>
          <w:sz w:val="24"/>
          <w:szCs w:val="24"/>
        </w:rPr>
      </w:pPr>
    </w:p>
    <w:p w:rsidRDefault="00854FD0" w:rsidP="00B0294A" w:rsidR="00984AFF" w:rsidRPr="00984AFF">
      <w:pPr>
        <w:pStyle w:val="Bezproreda"/>
        <w:spacing w:after="240"/>
        <w:contextualSpacing/>
        <w:rPr>
          <w:rFonts w:cs="Times New Roman" w:hAnsi="Times New Roman" w:ascii="Times New Roman"/>
          <w:sz w:val="24"/>
          <w:szCs w:val="24"/>
        </w:rPr>
      </w:pPr>
      <w:r>
        <w:rPr>
          <w:rFonts w:cs="Times New Roman" w:hAnsi="Times New Roman" w:ascii="Times New Roman"/>
          <w:sz w:val="24"/>
          <w:szCs w:val="24"/>
        </w:rPr>
        <w:t>2.</w:t>
      </w:r>
      <w:r w:rsidR="00984AFF" w:rsidRPr="00984AFF">
        <w:rPr>
          <w:rFonts w:cs="Times New Roman" w:hAnsi="Times New Roman" w:ascii="Times New Roman"/>
          <w:sz w:val="24"/>
          <w:szCs w:val="24"/>
        </w:rPr>
        <w:t xml:space="preserve">nekretnine upisane </w:t>
      </w:r>
      <w:r w:rsidR="00984AFF" w:rsidRPr="00984AFF">
        <w:rPr>
          <w:rFonts w:cs="Times New Roman" w:hAnsi="Times New Roman" w:ascii="Times New Roman"/>
          <w:noProof/>
          <w:sz w:val="24"/>
          <w:szCs w:val="24"/>
        </w:rPr>
        <w:t>u zk. ul. br.  2518  k.o. Čačinci i to čkbr. 107/2 oranica Crnje, ukupne površine 4.814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w:t>
      </w:r>
      <w:r w:rsidR="00B0294A">
        <w:rPr>
          <w:rFonts w:cs="Times New Roman" w:hAnsi="Times New Roman" w:ascii="Times New Roman"/>
          <w:noProof/>
          <w:sz w:val="24"/>
          <w:szCs w:val="24"/>
        </w:rPr>
        <w:t xml:space="preserve">prodane su kupcu </w:t>
      </w:r>
      <w:r w:rsidR="00984AFF" w:rsidRPr="00984AFF">
        <w:rPr>
          <w:rFonts w:cs="Times New Roman" w:hAnsi="Times New Roman" w:ascii="Times New Roman"/>
          <w:sz w:val="24"/>
          <w:szCs w:val="24"/>
        </w:rPr>
        <w:t xml:space="preserve"> </w:t>
      </w:r>
      <w:r w:rsidR="00B0294A">
        <w:rPr>
          <w:rFonts w:cs="Times New Roman" w:hAnsi="Times New Roman" w:ascii="Times New Roman"/>
          <w:sz w:val="24"/>
          <w:szCs w:val="24"/>
        </w:rPr>
        <w:t>Đorđu</w:t>
      </w:r>
      <w:r w:rsidR="00984AFF" w:rsidRPr="00984AFF">
        <w:rPr>
          <w:rFonts w:cs="Times New Roman" w:hAnsi="Times New Roman" w:ascii="Times New Roman"/>
          <w:sz w:val="24"/>
          <w:szCs w:val="24"/>
        </w:rPr>
        <w:t xml:space="preserve"> Šušter iz Splita, Mažuranićevo šetalište 33, OIB: 2</w:t>
      </w:r>
      <w:r w:rsidR="00B0294A">
        <w:rPr>
          <w:rFonts w:cs="Times New Roman" w:hAnsi="Times New Roman" w:ascii="Times New Roman"/>
          <w:sz w:val="24"/>
          <w:szCs w:val="24"/>
        </w:rPr>
        <w:t>6599539720, za  iznos</w:t>
      </w:r>
      <w:r w:rsidR="00984AFF" w:rsidRPr="00984AFF">
        <w:rPr>
          <w:rFonts w:cs="Times New Roman" w:hAnsi="Times New Roman" w:ascii="Times New Roman"/>
          <w:sz w:val="24"/>
          <w:szCs w:val="24"/>
        </w:rPr>
        <w:t xml:space="preserve"> od 4.396,00 kuna.</w:t>
      </w:r>
    </w:p>
    <w:p w:rsidRDefault="00984AFF" w:rsidP="00984AFF" w:rsidR="00984AFF" w:rsidRPr="00984AFF">
      <w:pPr>
        <w:pStyle w:val="Bezproreda"/>
        <w:rPr>
          <w:rFonts w:cs="Times New Roman" w:hAnsi="Times New Roman" w:ascii="Times New Roman"/>
          <w:sz w:val="24"/>
          <w:szCs w:val="24"/>
        </w:rPr>
      </w:pPr>
    </w:p>
    <w:p w:rsidRDefault="00854FD0" w:rsidP="00B0294A" w:rsidR="00984AFF" w:rsidRPr="00984AFF">
      <w:pPr>
        <w:pStyle w:val="Bezproreda"/>
        <w:spacing w:after="240"/>
        <w:contextualSpacing/>
        <w:rPr>
          <w:rFonts w:cs="Times New Roman" w:hAnsi="Times New Roman" w:ascii="Times New Roman"/>
          <w:b/>
          <w:sz w:val="24"/>
          <w:szCs w:val="24"/>
        </w:rPr>
      </w:pPr>
      <w:r>
        <w:rPr>
          <w:rFonts w:cs="Times New Roman" w:hAnsi="Times New Roman" w:ascii="Times New Roman"/>
          <w:sz w:val="24"/>
          <w:szCs w:val="24"/>
        </w:rPr>
        <w:t>3.</w:t>
      </w:r>
      <w:r w:rsidR="00984AFF" w:rsidRPr="00984AFF">
        <w:rPr>
          <w:rFonts w:cs="Times New Roman" w:hAnsi="Times New Roman" w:ascii="Times New Roman"/>
          <w:sz w:val="24"/>
          <w:szCs w:val="24"/>
        </w:rPr>
        <w:t xml:space="preserve">nekretnine upisane </w:t>
      </w:r>
      <w:r w:rsidR="00984AFF" w:rsidRPr="00984AFF">
        <w:rPr>
          <w:rFonts w:cs="Times New Roman" w:hAnsi="Times New Roman" w:ascii="Times New Roman"/>
          <w:noProof/>
          <w:sz w:val="24"/>
          <w:szCs w:val="24"/>
        </w:rPr>
        <w:t>u zk. ul. br.  992  k.o. Čačinci i to čkbr. 2739 oranica Lipovac, ukupne površine 22.242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w:t>
      </w:r>
      <w:r w:rsidR="00B0294A">
        <w:rPr>
          <w:rFonts w:cs="Times New Roman" w:hAnsi="Times New Roman" w:ascii="Times New Roman"/>
          <w:noProof/>
          <w:sz w:val="24"/>
          <w:szCs w:val="24"/>
        </w:rPr>
        <w:t xml:space="preserve"> prodane kupcu </w:t>
      </w:r>
      <w:r w:rsidR="00B0294A">
        <w:rPr>
          <w:rFonts w:cs="Times New Roman" w:hAnsi="Times New Roman" w:ascii="Times New Roman"/>
          <w:sz w:val="24"/>
          <w:szCs w:val="24"/>
        </w:rPr>
        <w:t xml:space="preserve"> Mirku</w:t>
      </w:r>
      <w:r w:rsidR="00984AFF" w:rsidRPr="00984AFF">
        <w:rPr>
          <w:rFonts w:cs="Times New Roman" w:hAnsi="Times New Roman" w:ascii="Times New Roman"/>
          <w:sz w:val="24"/>
          <w:szCs w:val="24"/>
        </w:rPr>
        <w:t xml:space="preserve"> Vukić iz Čačinaca, vlasnik OPG-a Mirko Vukić Čačinci, Braće Radića 17, OIB: 10660204465, </w:t>
      </w:r>
      <w:r w:rsidR="00B0294A">
        <w:rPr>
          <w:rFonts w:cs="Times New Roman" w:hAnsi="Times New Roman" w:ascii="Times New Roman"/>
          <w:sz w:val="24"/>
          <w:szCs w:val="24"/>
        </w:rPr>
        <w:t xml:space="preserve"> za  iznos</w:t>
      </w:r>
      <w:r w:rsidR="00984AFF" w:rsidRPr="00984AFF">
        <w:rPr>
          <w:rFonts w:cs="Times New Roman" w:hAnsi="Times New Roman" w:ascii="Times New Roman"/>
          <w:sz w:val="24"/>
          <w:szCs w:val="24"/>
        </w:rPr>
        <w:t xml:space="preserve"> od 23.010,00 kuna.</w:t>
      </w:r>
    </w:p>
    <w:p w:rsidRDefault="00854FD0" w:rsidP="00B0294A" w:rsidR="00984AFF" w:rsidRPr="00B0294A">
      <w:pPr>
        <w:spacing w:lineRule="auto" w:line="240" w:afterLines="30" w:after="72" w:beforeLines="30" w:before="72"/>
        <w:rPr>
          <w:rFonts w:cs="Times New Roman" w:eastAsia="Times New Roman" w:hAnsi="Times New Roman" w:ascii="Times New Roman"/>
          <w:bCs/>
          <w:color w:val="000000"/>
          <w:sz w:val="24"/>
          <w:szCs w:val="24"/>
        </w:rPr>
      </w:pPr>
      <w:r>
        <w:rPr>
          <w:rFonts w:cs="Times New Roman" w:hAnsi="Times New Roman" w:ascii="Times New Roman"/>
          <w:sz w:val="24"/>
          <w:szCs w:val="24"/>
        </w:rPr>
        <w:t>4.</w:t>
      </w:r>
      <w:r w:rsidR="00984AFF" w:rsidRPr="00B0294A">
        <w:rPr>
          <w:rFonts w:cs="Times New Roman" w:hAnsi="Times New Roman" w:ascii="Times New Roman"/>
          <w:sz w:val="24"/>
          <w:szCs w:val="24"/>
        </w:rPr>
        <w:t xml:space="preserve">nekretnine upisane </w:t>
      </w:r>
      <w:r w:rsidR="00984AFF" w:rsidRPr="00B0294A">
        <w:rPr>
          <w:rFonts w:cs="Times New Roman" w:hAnsi="Times New Roman" w:ascii="Times New Roman"/>
          <w:noProof/>
          <w:sz w:val="24"/>
          <w:szCs w:val="24"/>
        </w:rPr>
        <w:t>u zk. ul. br.  1286 k.o. Čačinci i to čkbr. 2129 šuma Babinkovo brdo, ukupne površine 2.146 m</w:t>
      </w:r>
      <w:r w:rsidR="00984AFF" w:rsidRPr="00B0294A">
        <w:rPr>
          <w:rFonts w:cs="Times New Roman" w:hAnsi="Times New Roman" w:ascii="Times New Roman"/>
          <w:noProof/>
          <w:sz w:val="24"/>
          <w:szCs w:val="24"/>
          <w:vertAlign w:val="superscript"/>
        </w:rPr>
        <w:t>2</w:t>
      </w:r>
      <w:r w:rsidR="00984AFF" w:rsidRPr="00B0294A">
        <w:rPr>
          <w:rFonts w:cs="Times New Roman" w:hAnsi="Times New Roman" w:ascii="Times New Roman"/>
          <w:noProof/>
          <w:sz w:val="24"/>
          <w:szCs w:val="24"/>
        </w:rPr>
        <w:t xml:space="preserve">,   </w:t>
      </w:r>
      <w:r w:rsidR="00B0294A">
        <w:rPr>
          <w:rFonts w:cs="Times New Roman" w:hAnsi="Times New Roman" w:ascii="Times New Roman"/>
          <w:noProof/>
          <w:sz w:val="24"/>
          <w:szCs w:val="24"/>
        </w:rPr>
        <w:t xml:space="preserve"> prodane su kupcu </w:t>
      </w:r>
      <w:r w:rsidR="00B0294A">
        <w:rPr>
          <w:rFonts w:cs="Times New Roman" w:hAnsi="Times New Roman" w:ascii="Times New Roman"/>
          <w:sz w:val="24"/>
          <w:szCs w:val="24"/>
        </w:rPr>
        <w:t xml:space="preserve"> Mirku</w:t>
      </w:r>
      <w:r w:rsidR="00984AFF" w:rsidRPr="00B0294A">
        <w:rPr>
          <w:rFonts w:cs="Times New Roman" w:hAnsi="Times New Roman" w:ascii="Times New Roman"/>
          <w:sz w:val="24"/>
          <w:szCs w:val="24"/>
        </w:rPr>
        <w:t xml:space="preserve"> Vukić iz Čačinaca, vlasnik OPG-a Mirko Vukić Čačinci, Braće Radića 17, OIB: 10660204465, </w:t>
      </w:r>
      <w:r w:rsidR="00B0294A">
        <w:rPr>
          <w:rFonts w:cs="Times New Roman" w:hAnsi="Times New Roman" w:ascii="Times New Roman"/>
          <w:sz w:val="24"/>
          <w:szCs w:val="24"/>
        </w:rPr>
        <w:t>za iznos</w:t>
      </w:r>
      <w:r w:rsidR="00984AFF" w:rsidRPr="00B0294A">
        <w:rPr>
          <w:rFonts w:cs="Times New Roman" w:hAnsi="Times New Roman" w:ascii="Times New Roman"/>
          <w:sz w:val="24"/>
          <w:szCs w:val="24"/>
        </w:rPr>
        <w:t xml:space="preserve"> od 2.900,00 kuna.</w:t>
      </w:r>
    </w:p>
    <w:p w:rsidRDefault="00B0294A" w:rsidP="00B0294A" w:rsidR="00B0294A">
      <w:pPr>
        <w:spacing w:lineRule="auto" w:line="240" w:afterLines="30" w:after="72" w:beforeLines="30" w:before="72"/>
        <w:rPr>
          <w:rFonts w:cs="Times New Roman" w:eastAsia="Times New Roman" w:hAnsi="Times New Roman" w:ascii="Times New Roman"/>
          <w:bCs/>
          <w:color w:val="000000"/>
          <w:sz w:val="24"/>
          <w:szCs w:val="24"/>
        </w:rPr>
      </w:pPr>
    </w:p>
    <w:p w:rsidRDefault="00854FD0" w:rsidP="00B0294A" w:rsidR="00984AFF" w:rsidRPr="00B0294A">
      <w:pPr>
        <w:spacing w:lineRule="auto" w:line="240" w:afterLines="30" w:after="72" w:beforeLines="30" w:before="72"/>
        <w:rPr>
          <w:rFonts w:cs="Times New Roman" w:eastAsia="Times New Roman" w:hAnsi="Times New Roman" w:ascii="Times New Roman"/>
          <w:bCs/>
          <w:color w:val="000000"/>
          <w:sz w:val="24"/>
          <w:szCs w:val="24"/>
        </w:rPr>
      </w:pPr>
      <w:r>
        <w:rPr>
          <w:rFonts w:cs="Times New Roman" w:hAnsi="Times New Roman" w:ascii="Times New Roman"/>
          <w:sz w:val="24"/>
          <w:szCs w:val="24"/>
        </w:rPr>
        <w:t>5.</w:t>
      </w:r>
      <w:r w:rsidR="00984AFF" w:rsidRPr="00B0294A">
        <w:rPr>
          <w:rFonts w:cs="Times New Roman" w:hAnsi="Times New Roman" w:ascii="Times New Roman"/>
          <w:sz w:val="24"/>
          <w:szCs w:val="24"/>
        </w:rPr>
        <w:t xml:space="preserve">nekretnine upisane </w:t>
      </w:r>
      <w:r w:rsidR="00984AFF" w:rsidRPr="00B0294A">
        <w:rPr>
          <w:rFonts w:cs="Times New Roman" w:hAnsi="Times New Roman" w:ascii="Times New Roman"/>
          <w:noProof/>
          <w:sz w:val="24"/>
          <w:szCs w:val="24"/>
        </w:rPr>
        <w:t>u zk. ul. br.  1569  k.o. Čačinci i to čkbr. 44 oranica Crnje, ukupne površine 12.754 m</w:t>
      </w:r>
      <w:r w:rsidR="00984AFF" w:rsidRPr="00B0294A">
        <w:rPr>
          <w:rFonts w:cs="Times New Roman" w:hAnsi="Times New Roman" w:ascii="Times New Roman"/>
          <w:noProof/>
          <w:sz w:val="24"/>
          <w:szCs w:val="24"/>
          <w:vertAlign w:val="superscript"/>
        </w:rPr>
        <w:t>2</w:t>
      </w:r>
      <w:r w:rsidR="00984AFF" w:rsidRPr="00B0294A">
        <w:rPr>
          <w:rFonts w:cs="Times New Roman" w:hAnsi="Times New Roman" w:ascii="Times New Roman"/>
          <w:noProof/>
          <w:sz w:val="24"/>
          <w:szCs w:val="24"/>
        </w:rPr>
        <w:t xml:space="preserve">,   </w:t>
      </w:r>
      <w:r w:rsidR="00B0294A">
        <w:rPr>
          <w:rFonts w:cs="Times New Roman" w:hAnsi="Times New Roman" w:ascii="Times New Roman"/>
          <w:noProof/>
          <w:sz w:val="24"/>
          <w:szCs w:val="24"/>
        </w:rPr>
        <w:t xml:space="preserve"> prodane su</w:t>
      </w:r>
      <w:r w:rsidR="00B0294A">
        <w:rPr>
          <w:rFonts w:cs="Times New Roman" w:hAnsi="Times New Roman" w:ascii="Times New Roman"/>
          <w:sz w:val="24"/>
          <w:szCs w:val="24"/>
        </w:rPr>
        <w:t xml:space="preserve"> kup</w:t>
      </w:r>
      <w:r w:rsidR="00984AFF" w:rsidRPr="00B0294A">
        <w:rPr>
          <w:rFonts w:cs="Times New Roman" w:hAnsi="Times New Roman" w:ascii="Times New Roman"/>
          <w:sz w:val="24"/>
          <w:szCs w:val="24"/>
        </w:rPr>
        <w:t>c</w:t>
      </w:r>
      <w:r w:rsidR="00B0294A">
        <w:rPr>
          <w:rFonts w:cs="Times New Roman" w:hAnsi="Times New Roman" w:ascii="Times New Roman"/>
          <w:sz w:val="24"/>
          <w:szCs w:val="24"/>
        </w:rPr>
        <w:t>u</w:t>
      </w:r>
      <w:r w:rsidR="00984AFF" w:rsidRPr="00B0294A">
        <w:rPr>
          <w:rFonts w:cs="Times New Roman" w:hAnsi="Times New Roman" w:ascii="Times New Roman"/>
          <w:sz w:val="24"/>
          <w:szCs w:val="24"/>
        </w:rPr>
        <w:t xml:space="preserve"> TERRA TISON d.o.o. Zagreb, Budmanijev</w:t>
      </w:r>
      <w:r w:rsidR="00B0294A">
        <w:rPr>
          <w:rFonts w:cs="Times New Roman" w:hAnsi="Times New Roman" w:ascii="Times New Roman"/>
          <w:sz w:val="24"/>
          <w:szCs w:val="24"/>
        </w:rPr>
        <w:t>a 3, OIB: 83919481568 za  iznos</w:t>
      </w:r>
      <w:r w:rsidR="00984AFF" w:rsidRPr="00B0294A">
        <w:rPr>
          <w:rFonts w:cs="Times New Roman" w:hAnsi="Times New Roman" w:ascii="Times New Roman"/>
          <w:sz w:val="24"/>
          <w:szCs w:val="24"/>
        </w:rPr>
        <w:t xml:space="preserve"> od 12.455,00 kuna.</w:t>
      </w:r>
    </w:p>
    <w:p w:rsidRDefault="00984AFF" w:rsidP="00984AFF" w:rsidR="00984AFF" w:rsidRPr="00984AFF">
      <w:pPr>
        <w:spacing w:lineRule="auto" w:line="240" w:afterLines="30" w:after="72" w:beforeLines="30" w:before="72"/>
        <w:rPr>
          <w:rFonts w:cs="Times New Roman" w:eastAsia="Times New Roman" w:hAnsi="Times New Roman" w:ascii="Times New Roman"/>
          <w:bCs/>
          <w:color w:val="000000"/>
          <w:sz w:val="24"/>
          <w:szCs w:val="24"/>
        </w:rPr>
      </w:pPr>
    </w:p>
    <w:p w:rsidRDefault="00854FD0" w:rsidP="00B0294A" w:rsidR="00984AFF" w:rsidRPr="00984AFF">
      <w:pPr>
        <w:pStyle w:val="Bezproreda"/>
        <w:spacing w:after="240"/>
        <w:contextualSpacing/>
        <w:jc w:val="both"/>
        <w:rPr>
          <w:rFonts w:cs="Times New Roman" w:eastAsia="Times New Roman" w:hAnsi="Times New Roman" w:ascii="Times New Roman"/>
          <w:sz w:val="24"/>
          <w:szCs w:val="24"/>
        </w:rPr>
      </w:pPr>
      <w:r>
        <w:rPr>
          <w:rFonts w:cs="Times New Roman" w:hAnsi="Times New Roman" w:ascii="Times New Roman"/>
          <w:sz w:val="24"/>
          <w:szCs w:val="24"/>
        </w:rPr>
        <w:t>6.</w:t>
      </w:r>
      <w:r w:rsidR="00984AFF" w:rsidRPr="00984AFF">
        <w:rPr>
          <w:rFonts w:cs="Times New Roman" w:hAnsi="Times New Roman" w:ascii="Times New Roman"/>
          <w:sz w:val="24"/>
          <w:szCs w:val="24"/>
        </w:rPr>
        <w:t xml:space="preserve">nekretnina upisana </w:t>
      </w:r>
      <w:r w:rsidR="00984AFF" w:rsidRPr="00984AFF">
        <w:rPr>
          <w:rFonts w:cs="Times New Roman" w:hAnsi="Times New Roman" w:ascii="Times New Roman"/>
          <w:noProof/>
          <w:sz w:val="24"/>
          <w:szCs w:val="24"/>
        </w:rPr>
        <w:t>u zk. ul. br.  1285  k.o. Čačinci i to čkbr. 50 oranica Crnje, ukupne površine 16.361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w:t>
      </w:r>
      <w:r w:rsidR="00B0294A">
        <w:rPr>
          <w:rFonts w:cs="Times New Roman" w:hAnsi="Times New Roman" w:ascii="Times New Roman"/>
          <w:noProof/>
          <w:sz w:val="24"/>
          <w:szCs w:val="24"/>
        </w:rPr>
        <w:t>prodane su kupcu</w:t>
      </w:r>
      <w:r w:rsidR="00984AFF" w:rsidRPr="00984AFF">
        <w:rPr>
          <w:rFonts w:cs="Times New Roman" w:hAnsi="Times New Roman" w:ascii="Times New Roman"/>
          <w:sz w:val="24"/>
          <w:szCs w:val="24"/>
        </w:rPr>
        <w:t xml:space="preserve"> TERRA FIRMA d.d. za ulaganje u nekretnine Zagreb, Budmanijeva 3, OIB: 2</w:t>
      </w:r>
      <w:r w:rsidR="00B0294A">
        <w:rPr>
          <w:rFonts w:cs="Times New Roman" w:hAnsi="Times New Roman" w:ascii="Times New Roman"/>
          <w:sz w:val="24"/>
          <w:szCs w:val="24"/>
        </w:rPr>
        <w:t>2198253360, za iznos</w:t>
      </w:r>
      <w:r w:rsidR="00984AFF" w:rsidRPr="00984AFF">
        <w:rPr>
          <w:rFonts w:cs="Times New Roman" w:hAnsi="Times New Roman" w:ascii="Times New Roman"/>
          <w:sz w:val="24"/>
          <w:szCs w:val="24"/>
        </w:rPr>
        <w:t xml:space="preserve"> od 19.100,00 kuna. </w:t>
      </w:r>
    </w:p>
    <w:p w:rsidRDefault="00984AFF" w:rsidP="00984AFF" w:rsidR="00984AFF" w:rsidRPr="00984AFF">
      <w:pPr>
        <w:pStyle w:val="Bezproreda"/>
        <w:jc w:val="both"/>
        <w:rPr>
          <w:rFonts w:cs="Times New Roman" w:hAnsi="Times New Roman" w:ascii="Times New Roman"/>
          <w:sz w:val="24"/>
          <w:szCs w:val="24"/>
        </w:rPr>
      </w:pPr>
    </w:p>
    <w:p w:rsidRDefault="00854FD0" w:rsidP="00B0294A" w:rsidR="00984AFF" w:rsidRPr="00984AFF">
      <w:pPr>
        <w:pStyle w:val="Bezproreda"/>
        <w:spacing w:after="240"/>
        <w:contextualSpacing/>
        <w:jc w:val="both"/>
        <w:rPr>
          <w:rFonts w:cs="Times New Roman" w:hAnsi="Times New Roman" w:ascii="Times New Roman"/>
          <w:sz w:val="24"/>
          <w:szCs w:val="24"/>
        </w:rPr>
      </w:pPr>
      <w:r>
        <w:rPr>
          <w:rFonts w:cs="Times New Roman" w:hAnsi="Times New Roman" w:ascii="Times New Roman"/>
          <w:sz w:val="24"/>
          <w:szCs w:val="24"/>
        </w:rPr>
        <w:lastRenderedPageBreak/>
        <w:t>7.</w:t>
      </w:r>
      <w:r w:rsidR="00984AFF" w:rsidRPr="00984AFF">
        <w:rPr>
          <w:rFonts w:cs="Times New Roman" w:hAnsi="Times New Roman" w:ascii="Times New Roman"/>
          <w:sz w:val="24"/>
          <w:szCs w:val="24"/>
        </w:rPr>
        <w:t xml:space="preserve">nekretnina upisana </w:t>
      </w:r>
      <w:r w:rsidR="00984AFF" w:rsidRPr="00984AFF">
        <w:rPr>
          <w:rFonts w:cs="Times New Roman" w:hAnsi="Times New Roman" w:ascii="Times New Roman"/>
          <w:noProof/>
          <w:sz w:val="24"/>
          <w:szCs w:val="24"/>
        </w:rPr>
        <w:t>u zk. ul. br.  117  k.o. Čačinci i to čkbr. 49 oranica Crnje, ukupne površine 24.119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u 6/7 suvlasničkog dijela,  </w:t>
      </w:r>
      <w:r w:rsidR="00B0294A">
        <w:rPr>
          <w:rFonts w:cs="Times New Roman" w:hAnsi="Times New Roman" w:ascii="Times New Roman"/>
          <w:noProof/>
          <w:sz w:val="24"/>
          <w:szCs w:val="24"/>
        </w:rPr>
        <w:t>prodanu su kupcu</w:t>
      </w:r>
      <w:r w:rsidR="00984AFF" w:rsidRPr="00984AFF">
        <w:rPr>
          <w:rFonts w:cs="Times New Roman" w:hAnsi="Times New Roman" w:ascii="Times New Roman"/>
          <w:sz w:val="24"/>
          <w:szCs w:val="24"/>
        </w:rPr>
        <w:t>j TERRA FIRMA d.d. za ulaganje u nekretnine Zagreb, Budmanijeva 3, OIB: 22</w:t>
      </w:r>
      <w:r w:rsidR="00B0294A">
        <w:rPr>
          <w:rFonts w:cs="Times New Roman" w:hAnsi="Times New Roman" w:ascii="Times New Roman"/>
          <w:sz w:val="24"/>
          <w:szCs w:val="24"/>
        </w:rPr>
        <w:t>198253360,  za iznos</w:t>
      </w:r>
      <w:r w:rsidR="008655E6">
        <w:rPr>
          <w:rFonts w:cs="Times New Roman" w:hAnsi="Times New Roman" w:ascii="Times New Roman"/>
          <w:sz w:val="24"/>
          <w:szCs w:val="24"/>
        </w:rPr>
        <w:t xml:space="preserve"> od 22.925,00 kuna,</w:t>
      </w:r>
    </w:p>
    <w:p w:rsidRDefault="00984AFF" w:rsidP="00984AFF" w:rsidR="00984AFF" w:rsidRPr="00984AFF">
      <w:pPr>
        <w:pStyle w:val="Bezproreda"/>
        <w:jc w:val="both"/>
        <w:rPr>
          <w:rFonts w:cs="Times New Roman" w:hAnsi="Times New Roman" w:ascii="Times New Roman"/>
          <w:sz w:val="24"/>
          <w:szCs w:val="24"/>
        </w:rPr>
      </w:pPr>
    </w:p>
    <w:p w:rsidRDefault="00854FD0" w:rsidP="00B0294A" w:rsidR="002873FF">
      <w:pPr>
        <w:pStyle w:val="Bezproreda"/>
        <w:spacing w:after="240"/>
        <w:contextualSpacing/>
        <w:jc w:val="both"/>
        <w:rPr>
          <w:rFonts w:cs="Times New Roman" w:hAnsi="Times New Roman" w:ascii="Times New Roman"/>
          <w:sz w:val="24"/>
          <w:szCs w:val="24"/>
        </w:rPr>
      </w:pPr>
      <w:r>
        <w:rPr>
          <w:rFonts w:cs="Times New Roman" w:hAnsi="Times New Roman" w:ascii="Times New Roman"/>
          <w:sz w:val="24"/>
          <w:szCs w:val="24"/>
        </w:rPr>
        <w:t>8.</w:t>
      </w:r>
      <w:r w:rsidR="00984AFF" w:rsidRPr="00984AFF">
        <w:rPr>
          <w:rFonts w:cs="Times New Roman" w:hAnsi="Times New Roman" w:ascii="Times New Roman"/>
          <w:sz w:val="24"/>
          <w:szCs w:val="24"/>
        </w:rPr>
        <w:t xml:space="preserve">nekretnine upisane </w:t>
      </w:r>
      <w:r w:rsidR="00984AFF" w:rsidRPr="00984AFF">
        <w:rPr>
          <w:rFonts w:cs="Times New Roman" w:hAnsi="Times New Roman" w:ascii="Times New Roman"/>
          <w:noProof/>
          <w:sz w:val="24"/>
          <w:szCs w:val="24"/>
        </w:rPr>
        <w:t>u zk. ul. br.  1573 k.o. Čačinci, čkbr. 519, ukupne površine od 33.102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i to dvije poslovne  zgrade (poslovni objekti, administrativna zgrada i skladišna zgrada) površine 1.657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dvorište ukupne površine 4.880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kao i voćnjak višanja u površini od 26.565 m</w:t>
      </w:r>
      <w:r w:rsidR="00984AFF" w:rsidRPr="00984AFF">
        <w:rPr>
          <w:rFonts w:cs="Times New Roman" w:hAnsi="Times New Roman" w:ascii="Times New Roman"/>
          <w:noProof/>
          <w:sz w:val="24"/>
          <w:szCs w:val="24"/>
          <w:vertAlign w:val="superscript"/>
        </w:rPr>
        <w:t>2</w:t>
      </w:r>
      <w:r w:rsidR="00984AFF" w:rsidRPr="00984AFF">
        <w:rPr>
          <w:rFonts w:cs="Times New Roman" w:hAnsi="Times New Roman" w:ascii="Times New Roman"/>
          <w:noProof/>
          <w:sz w:val="24"/>
          <w:szCs w:val="24"/>
        </w:rPr>
        <w:t xml:space="preserve"> te pokretnine koje čine proizvodni pogon,  </w:t>
      </w:r>
      <w:r w:rsidR="00B0294A">
        <w:rPr>
          <w:rFonts w:cs="Times New Roman" w:hAnsi="Times New Roman" w:ascii="Times New Roman"/>
          <w:noProof/>
          <w:sz w:val="24"/>
          <w:szCs w:val="24"/>
        </w:rPr>
        <w:t>prodane su kupcu</w:t>
      </w:r>
      <w:r w:rsidR="00984AFF" w:rsidRPr="00984AFF">
        <w:rPr>
          <w:rFonts w:cs="Times New Roman" w:hAnsi="Times New Roman" w:ascii="Times New Roman"/>
          <w:sz w:val="24"/>
          <w:szCs w:val="24"/>
        </w:rPr>
        <w:t xml:space="preserve"> DECRON d.o.o. Orahovica, Kralja Zvonimira 9, OIB: 36388333040,  </w:t>
      </w:r>
      <w:r w:rsidR="00B0294A">
        <w:rPr>
          <w:rFonts w:cs="Times New Roman" w:hAnsi="Times New Roman" w:ascii="Times New Roman"/>
          <w:sz w:val="24"/>
          <w:szCs w:val="24"/>
        </w:rPr>
        <w:t>za iznos</w:t>
      </w:r>
      <w:r w:rsidR="00984AFF" w:rsidRPr="00984AFF">
        <w:rPr>
          <w:rFonts w:cs="Times New Roman" w:hAnsi="Times New Roman" w:ascii="Times New Roman"/>
          <w:sz w:val="24"/>
          <w:szCs w:val="24"/>
        </w:rPr>
        <w:t xml:space="preserve"> od 540.001,00 kuna.</w:t>
      </w:r>
    </w:p>
    <w:p w:rsidRDefault="004111DA" w:rsidP="004111DA" w:rsidR="004111DA">
      <w:pPr>
        <w:pStyle w:val="Bezproreda"/>
        <w:rPr>
          <w:rFonts w:cs="Times New Roman" w:hAnsi="Times New Roman" w:ascii="Times New Roman"/>
          <w:sz w:val="24"/>
          <w:szCs w:val="24"/>
        </w:rPr>
      </w:pPr>
    </w:p>
    <w:p w:rsidRDefault="004111DA" w:rsidP="004111DA" w:rsidR="004111DA">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Stečajni upravitelj predlaže </w:t>
      </w:r>
      <w:r w:rsidR="00854FD0">
        <w:rPr>
          <w:rFonts w:cs="Times New Roman" w:hAnsi="Times New Roman" w:ascii="Times New Roman"/>
          <w:sz w:val="24"/>
          <w:szCs w:val="24"/>
        </w:rPr>
        <w:t xml:space="preserve">da predmet današnjeg diobnog ročišta bude kupovina ostvarena prodajom nekretnina navedenih pod toč. 1. – 7. na kojima založno pravo ima založni vjerovnik Spajić Anka i to kako je navedeno u njegovom prijedlogu za diobu od 28. ožujka 2019. godine, a u odnosu na diobu kupovine ostvarenu za nekretnine navedene pod toč. 8. predlaže da se ročište odgodi obzirom da je prijedlog diobe sačinjen na temelju ukupno ostvarene kupovine za predmet prodaje pod tom točkom koja kupovina se odnosi na nekretnine koje su opterećene založnim pravom vjerovnika Energoherc d.o.o. Zagreb te na pokretnine koje su prodavane zajedno sa nekretninama ali nisu opterećene razlučnim pravom. </w:t>
      </w:r>
    </w:p>
    <w:p w:rsidRDefault="008655E6" w:rsidP="004111DA" w:rsidR="008655E6">
      <w:pPr>
        <w:pStyle w:val="Bezproreda"/>
        <w:ind w:firstLine="708"/>
        <w:rPr>
          <w:rFonts w:cs="Times New Roman" w:hAnsi="Times New Roman" w:ascii="Times New Roman"/>
          <w:sz w:val="24"/>
          <w:szCs w:val="24"/>
        </w:rPr>
      </w:pPr>
    </w:p>
    <w:p w:rsidRDefault="009E2B51" w:rsidP="004111DA" w:rsidR="009E2B51">
      <w:pPr>
        <w:pStyle w:val="Bezproreda"/>
        <w:ind w:firstLine="708"/>
        <w:rPr>
          <w:rFonts w:cs="Times New Roman" w:hAnsi="Times New Roman" w:ascii="Times New Roman"/>
          <w:sz w:val="24"/>
          <w:szCs w:val="24"/>
        </w:rPr>
      </w:pPr>
      <w:r>
        <w:rPr>
          <w:rFonts w:cs="Times New Roman" w:hAnsi="Times New Roman" w:ascii="Times New Roman"/>
          <w:sz w:val="24"/>
          <w:szCs w:val="24"/>
        </w:rPr>
        <w:t>U odnosu na navedeni dio imovine stečajnog dužnika dostaviti će novi prijedlog diobe sukladno učešću pripadajuće vrijednosti nekretnina i pokretnina u ukupno ostvarenoj kupovini.</w:t>
      </w:r>
    </w:p>
    <w:p w:rsidRDefault="009E2B51" w:rsidP="004111DA" w:rsidR="009E2B51">
      <w:pPr>
        <w:pStyle w:val="Bezproreda"/>
        <w:ind w:firstLine="708"/>
        <w:rPr>
          <w:rFonts w:cs="Times New Roman" w:hAnsi="Times New Roman" w:ascii="Times New Roman"/>
          <w:sz w:val="24"/>
          <w:szCs w:val="24"/>
        </w:rPr>
      </w:pPr>
    </w:p>
    <w:p w:rsidRDefault="009E2B51" w:rsidP="004111DA" w:rsidR="009E2B51">
      <w:pPr>
        <w:pStyle w:val="Bezproreda"/>
        <w:ind w:firstLine="708"/>
        <w:rPr>
          <w:rFonts w:cs="Times New Roman" w:hAnsi="Times New Roman" w:ascii="Times New Roman"/>
          <w:sz w:val="24"/>
          <w:szCs w:val="24"/>
        </w:rPr>
      </w:pPr>
      <w:r>
        <w:rPr>
          <w:rFonts w:cs="Times New Roman" w:hAnsi="Times New Roman" w:ascii="Times New Roman"/>
          <w:sz w:val="24"/>
          <w:szCs w:val="24"/>
        </w:rPr>
        <w:t>Stoga u odnosu na nekretnine navedene pod toč. 1. – 7. predlaže da se ostvarene kupovina podijeli na slijedeći  način:</w:t>
      </w:r>
    </w:p>
    <w:p w:rsidRDefault="009E2B51" w:rsidP="004111DA" w:rsidR="009E2B51">
      <w:pPr>
        <w:pStyle w:val="Bezproreda"/>
        <w:ind w:firstLine="708"/>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Nekretnina upisana </w:t>
      </w:r>
      <w:r>
        <w:rPr>
          <w:rFonts w:cs="Times New Roman" w:hAnsi="Times New Roman" w:ascii="Times New Roman"/>
          <w:noProof/>
          <w:sz w:val="24"/>
          <w:szCs w:val="24"/>
        </w:rPr>
        <w:t>u zk. ul. br.  2519  k.o. Čačinci i to čkbr. 117 oranica Crnje, ukupne površine 10.682 m</w:t>
      </w:r>
      <w:r>
        <w:rPr>
          <w:rFonts w:cs="Times New Roman" w:hAnsi="Times New Roman" w:ascii="Times New Roman"/>
          <w:noProof/>
          <w:sz w:val="24"/>
          <w:szCs w:val="24"/>
          <w:vertAlign w:val="superscript"/>
        </w:rPr>
        <w:t xml:space="preserve">2  </w:t>
      </w:r>
      <w:r>
        <w:rPr>
          <w:rFonts w:cs="Times New Roman" w:hAnsi="Times New Roman" w:ascii="Times New Roman"/>
          <w:noProof/>
          <w:sz w:val="24"/>
          <w:szCs w:val="24"/>
        </w:rPr>
        <w:t xml:space="preserve">unovčena za iznos od </w:t>
      </w:r>
      <w:r>
        <w:rPr>
          <w:rFonts w:cs="Times New Roman" w:hAnsi="Times New Roman" w:ascii="Times New Roman"/>
          <w:noProof/>
          <w:sz w:val="24"/>
          <w:szCs w:val="24"/>
          <w:vertAlign w:val="superscript"/>
        </w:rPr>
        <w:t xml:space="preserve"> </w:t>
      </w:r>
      <w:r>
        <w:rPr>
          <w:rFonts w:cs="Times New Roman" w:hAnsi="Times New Roman" w:ascii="Times New Roman"/>
          <w:sz w:val="24"/>
          <w:szCs w:val="24"/>
        </w:rPr>
        <w:t>5.987,00 kuna.Sukladno članku 31.(Izmjena i dopuna Stečajnog zakona NN 104/2017) predlaže se utvrđivanje predmeta razlučnog prava i troškovi unovčenja u iznosu od 10% odnosno 598,70 kuna dok se sa preostalim iznosom od 5.388,3</w:t>
      </w:r>
      <w:r w:rsidR="00E524E9">
        <w:rPr>
          <w:rFonts w:cs="Times New Roman" w:hAnsi="Times New Roman" w:ascii="Times New Roman"/>
          <w:sz w:val="24"/>
          <w:szCs w:val="24"/>
        </w:rPr>
        <w:t>0</w:t>
      </w:r>
      <w:r>
        <w:rPr>
          <w:rFonts w:cs="Times New Roman" w:hAnsi="Times New Roman" w:ascii="Times New Roman"/>
          <w:sz w:val="24"/>
          <w:szCs w:val="24"/>
        </w:rPr>
        <w:t xml:space="preserve"> kuna namiruje razlučni vjerovnik Spajić Anka iz Donje Lomnice, Petra Preradovića 12, OIB: 95006897063.</w:t>
      </w:r>
    </w:p>
    <w:p w:rsidRDefault="008655E6" w:rsidP="008655E6" w:rsidR="008655E6">
      <w:pPr>
        <w:pStyle w:val="Odlomakpopisa"/>
        <w:spacing w:lineRule="auto" w:line="240" w:afterLines="30" w:after="72" w:beforeLines="30" w:before="72"/>
        <w:ind w:left="1440"/>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Nekretnina upisana </w:t>
      </w:r>
      <w:r>
        <w:rPr>
          <w:rFonts w:cs="Times New Roman" w:hAnsi="Times New Roman" w:ascii="Times New Roman"/>
          <w:noProof/>
          <w:sz w:val="24"/>
          <w:szCs w:val="24"/>
        </w:rPr>
        <w:t>u zk. ul. br.  2518  k.o. Čačinci i to čkbr. 107/2 oranica Crnje, ukupne površine 4.814 m</w:t>
      </w:r>
      <w:r>
        <w:rPr>
          <w:rFonts w:cs="Times New Roman" w:hAnsi="Times New Roman" w:ascii="Times New Roman"/>
          <w:noProof/>
          <w:sz w:val="24"/>
          <w:szCs w:val="24"/>
          <w:vertAlign w:val="superscript"/>
        </w:rPr>
        <w:t>2</w:t>
      </w:r>
      <w:r>
        <w:rPr>
          <w:rFonts w:cs="Times New Roman" w:hAnsi="Times New Roman" w:ascii="Times New Roman"/>
          <w:noProof/>
          <w:sz w:val="24"/>
          <w:szCs w:val="24"/>
        </w:rPr>
        <w:t xml:space="preserve">unovčena je za iznos od </w:t>
      </w:r>
      <w:r>
        <w:rPr>
          <w:rFonts w:cs="Times New Roman" w:hAnsi="Times New Roman" w:ascii="Times New Roman"/>
          <w:noProof/>
          <w:sz w:val="24"/>
          <w:szCs w:val="24"/>
          <w:vertAlign w:val="superscript"/>
        </w:rPr>
        <w:t xml:space="preserve"> </w:t>
      </w:r>
      <w:r>
        <w:rPr>
          <w:rFonts w:cs="Times New Roman" w:hAnsi="Times New Roman" w:ascii="Times New Roman"/>
          <w:sz w:val="24"/>
          <w:szCs w:val="24"/>
        </w:rPr>
        <w:t>4.396,00 kuna .Sukladno članku 31.(Izmjena i dopuna Stečajnog zakona NN 104/2017) predlaže se utvrđivanje predmeta razlučnog prava i troškovi unovčenja u iznosu od 10% odnosno 439,60 kuna dok se sa preostalim iznosom od 3.956,40 kuna namiruje razlučni vjerovnik Spajić Anka iz Donje Lomnice, Petra Preradovića 12, OIB: 95006897063.</w:t>
      </w:r>
    </w:p>
    <w:p w:rsidRDefault="008655E6" w:rsidP="008655E6" w:rsidR="008655E6">
      <w:pPr>
        <w:spacing w:lineRule="auto" w:line="240" w:afterLines="30" w:after="72" w:beforeLines="30" w:before="72"/>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Nekretnine upisane </w:t>
      </w:r>
      <w:r>
        <w:rPr>
          <w:rFonts w:cs="Times New Roman" w:hAnsi="Times New Roman" w:ascii="Times New Roman"/>
          <w:noProof/>
          <w:sz w:val="24"/>
          <w:szCs w:val="24"/>
        </w:rPr>
        <w:t>u zk. ul. br.  992  k.o. Čačinci i to čkbr. 2739 oranica Lipovac, ukupne površine 22.242 m</w:t>
      </w:r>
      <w:r>
        <w:rPr>
          <w:rFonts w:cs="Times New Roman" w:hAnsi="Times New Roman" w:ascii="Times New Roman"/>
          <w:noProof/>
          <w:sz w:val="24"/>
          <w:szCs w:val="24"/>
          <w:vertAlign w:val="superscript"/>
        </w:rPr>
        <w:t>2</w:t>
      </w:r>
      <w:r>
        <w:rPr>
          <w:rFonts w:cs="Times New Roman" w:hAnsi="Times New Roman" w:ascii="Times New Roman"/>
          <w:noProof/>
          <w:sz w:val="24"/>
          <w:szCs w:val="24"/>
        </w:rPr>
        <w:t xml:space="preserve">unovčena je za iznos od </w:t>
      </w:r>
      <w:r>
        <w:rPr>
          <w:rFonts w:cs="Times New Roman" w:hAnsi="Times New Roman" w:ascii="Times New Roman"/>
          <w:sz w:val="24"/>
          <w:szCs w:val="24"/>
        </w:rPr>
        <w:t xml:space="preserve">od 23.010,00 kuna. Sukladno članku 31.(Izmjena i dopuna Stečajnog zakona NN 104/2017) predlaže se utvrđivanje predmeta razlučnog prava i troškovi unovčenja u iznosu od 10% odnosno 2.301,00 kuna dok se sa preostalim iznosom od </w:t>
      </w:r>
      <w:r>
        <w:rPr>
          <w:rFonts w:cs="Times New Roman" w:hAnsi="Times New Roman" w:ascii="Times New Roman"/>
          <w:sz w:val="24"/>
          <w:szCs w:val="24"/>
        </w:rPr>
        <w:lastRenderedPageBreak/>
        <w:t>20.709,00 kuna namiruje razlučni vjerovnik Spajić Anka iz Donje Lomnice, Petra Preradovića 12, OIB: 95006897063.</w:t>
      </w:r>
    </w:p>
    <w:p w:rsidRDefault="008655E6" w:rsidP="008655E6" w:rsidR="008655E6">
      <w:pPr>
        <w:spacing w:lineRule="auto" w:line="240" w:afterLines="30" w:after="72" w:beforeLines="30" w:before="72"/>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Nekretnine upisane  </w:t>
      </w:r>
      <w:r>
        <w:rPr>
          <w:rFonts w:cs="Times New Roman" w:hAnsi="Times New Roman" w:ascii="Times New Roman"/>
          <w:noProof/>
          <w:sz w:val="24"/>
          <w:szCs w:val="24"/>
        </w:rPr>
        <w:t>u zk. ul. br.  1286 k.o. Čačinci i to čkbr. 2129 šuma Babinkovo brdo, ukupne površine 2.146 m</w:t>
      </w:r>
      <w:r>
        <w:rPr>
          <w:rFonts w:cs="Times New Roman" w:hAnsi="Times New Roman" w:ascii="Times New Roman"/>
          <w:noProof/>
          <w:sz w:val="24"/>
          <w:szCs w:val="24"/>
          <w:vertAlign w:val="superscript"/>
        </w:rPr>
        <w:t>2</w:t>
      </w:r>
      <w:r>
        <w:rPr>
          <w:rFonts w:cs="Times New Roman" w:hAnsi="Times New Roman" w:ascii="Times New Roman"/>
          <w:noProof/>
          <w:sz w:val="24"/>
          <w:szCs w:val="24"/>
        </w:rPr>
        <w:t xml:space="preserve">unovčena je za iznos od </w:t>
      </w:r>
      <w:r>
        <w:rPr>
          <w:rFonts w:cs="Times New Roman" w:hAnsi="Times New Roman" w:ascii="Times New Roman"/>
          <w:sz w:val="24"/>
          <w:szCs w:val="24"/>
        </w:rPr>
        <w:t>od 2.900,00 kuna. Sukladno članku 31.(Izmjena i dopuna Stečajnog zakona NN 104/2017) predlaže se utvrđivanje predmeta razlučnog prava i troškovi unovčenja u iznosu od 10% odnosno 290,00 kuna dok se sa preostalim iznosom od 2.610,00 kuna namiruje razlučni vjerovnik Spajić Anka iz Donje Lomnice, Petra Preradovića 12, OIB: 95006897063.</w:t>
      </w:r>
    </w:p>
    <w:p w:rsidRDefault="008655E6" w:rsidP="008655E6" w:rsidR="008655E6">
      <w:pPr>
        <w:spacing w:lineRule="auto" w:line="240" w:afterLines="30" w:after="72" w:beforeLines="30" w:before="72"/>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Nekretnine upisane  </w:t>
      </w:r>
      <w:r>
        <w:rPr>
          <w:rFonts w:cs="Times New Roman" w:hAnsi="Times New Roman" w:ascii="Times New Roman"/>
          <w:noProof/>
          <w:sz w:val="24"/>
          <w:szCs w:val="24"/>
        </w:rPr>
        <w:t>u zk. ul. br.  1569  k.o. Čačinci i to čkbr. 44 oranica Crnje, ukupne površine 12.754 m</w:t>
      </w:r>
      <w:r>
        <w:rPr>
          <w:rFonts w:cs="Times New Roman" w:hAnsi="Times New Roman" w:ascii="Times New Roman"/>
          <w:noProof/>
          <w:sz w:val="24"/>
          <w:szCs w:val="24"/>
          <w:vertAlign w:val="superscript"/>
        </w:rPr>
        <w:t>2</w:t>
      </w:r>
      <w:r>
        <w:rPr>
          <w:rFonts w:cs="Times New Roman" w:hAnsi="Times New Roman" w:ascii="Times New Roman"/>
          <w:noProof/>
          <w:sz w:val="24"/>
          <w:szCs w:val="24"/>
        </w:rPr>
        <w:t xml:space="preserve">unovčena je za iznos od </w:t>
      </w:r>
      <w:r>
        <w:rPr>
          <w:rFonts w:cs="Times New Roman" w:hAnsi="Times New Roman" w:ascii="Times New Roman"/>
          <w:sz w:val="24"/>
          <w:szCs w:val="24"/>
        </w:rPr>
        <w:t>od 12.455,00 kuna. Sukladno članku 31.(Izmjena i dopuna Stečajnog zakona NN 104/2017) predlaže se utvrđivanje predmeta razlučnog prava i troškovi unovčenja u iznosu od 10% odnosno 1.245,50 kuna dok se sa preostalim iznosom od 11.209,50 kuna namiruje razlučni vjerovnik Spajić Anka iz Donje Lomnice, Petra Preradovića 12, OIB: 95006897063.</w:t>
      </w:r>
    </w:p>
    <w:p w:rsidRDefault="008655E6" w:rsidP="008655E6" w:rsidR="008655E6">
      <w:pPr>
        <w:spacing w:lineRule="auto" w:line="240" w:afterLines="30" w:after="72" w:beforeLines="30" w:before="72"/>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Nekretnine upisane  upisana </w:t>
      </w:r>
      <w:r>
        <w:rPr>
          <w:rFonts w:cs="Times New Roman" w:hAnsi="Times New Roman" w:ascii="Times New Roman"/>
          <w:noProof/>
          <w:sz w:val="24"/>
          <w:szCs w:val="24"/>
        </w:rPr>
        <w:t>u zk. ul. br.  1285  k.o. Čačinci i to čkbr. 50 oranica Crnje, ukupne površine 16.361 m</w:t>
      </w:r>
      <w:r>
        <w:rPr>
          <w:rFonts w:cs="Times New Roman" w:hAnsi="Times New Roman" w:ascii="Times New Roman"/>
          <w:noProof/>
          <w:sz w:val="24"/>
          <w:szCs w:val="24"/>
          <w:vertAlign w:val="superscript"/>
        </w:rPr>
        <w:t>2</w:t>
      </w:r>
      <w:r>
        <w:rPr>
          <w:rFonts w:cs="Times New Roman" w:hAnsi="Times New Roman" w:ascii="Times New Roman"/>
          <w:noProof/>
          <w:sz w:val="24"/>
          <w:szCs w:val="24"/>
        </w:rPr>
        <w:t xml:space="preserve">unovčena je za iznos od </w:t>
      </w:r>
      <w:r>
        <w:rPr>
          <w:rFonts w:cs="Times New Roman" w:hAnsi="Times New Roman" w:ascii="Times New Roman"/>
          <w:sz w:val="24"/>
          <w:szCs w:val="24"/>
        </w:rPr>
        <w:t>od 19.100,00 kuna. Sukladno članku 31.(Izmjena i dopuna Stečajnog zakona NN 104/2017) predlaže se utvrđivanje predmeta razlučnog prava i troškovi unovčenja u iznosu od 10% odnosno 1.910,00 kuna dok se sa preostalim iznosom od 17.190,00 kuna namiruje razlučni vjerovnik Spajić Anka iz Donje Lomnice, Petra Preradovića 12, OIB: 95006897063.</w:t>
      </w:r>
    </w:p>
    <w:p w:rsidRDefault="008655E6" w:rsidP="008655E6" w:rsidR="008655E6">
      <w:pPr>
        <w:spacing w:lineRule="auto" w:line="240" w:afterLines="30" w:after="72" w:beforeLines="30" w:before="72"/>
        <w:rPr>
          <w:rFonts w:cs="Times New Roman" w:hAnsi="Times New Roman" w:ascii="Times New Roman"/>
          <w:sz w:val="24"/>
          <w:szCs w:val="24"/>
        </w:rPr>
      </w:pPr>
    </w:p>
    <w:p w:rsidRDefault="008655E6" w:rsidP="008655E6" w:rsidR="008655E6">
      <w:pPr>
        <w:pStyle w:val="Odlomakpopisa"/>
        <w:numPr>
          <w:ilvl w:val="0"/>
          <w:numId w:val="1"/>
        </w:numPr>
        <w:spacing w:lineRule="auto" w:line="240" w:afterLines="30" w:after="72" w:beforeLines="30" w:before="72"/>
        <w:ind w:left="1440"/>
        <w:rPr>
          <w:rFonts w:cs="Times New Roman" w:hAnsi="Times New Roman" w:ascii="Times New Roman"/>
          <w:sz w:val="24"/>
          <w:szCs w:val="24"/>
        </w:rPr>
      </w:pPr>
      <w:r>
        <w:rPr>
          <w:rFonts w:cs="Times New Roman" w:hAnsi="Times New Roman" w:ascii="Times New Roman"/>
          <w:sz w:val="24"/>
          <w:szCs w:val="24"/>
        </w:rPr>
        <w:t xml:space="preserve">Nekretnine  upisana  </w:t>
      </w:r>
      <w:r>
        <w:rPr>
          <w:rFonts w:cs="Times New Roman" w:hAnsi="Times New Roman" w:ascii="Times New Roman"/>
          <w:noProof/>
          <w:sz w:val="24"/>
          <w:szCs w:val="24"/>
        </w:rPr>
        <w:t>u zk. ul. br.  117  k.o. Čačinci i to čkbr. 49 oranica Crnje, ukupne površine 24.119 m</w:t>
      </w:r>
      <w:r>
        <w:rPr>
          <w:rFonts w:cs="Times New Roman" w:hAnsi="Times New Roman" w:ascii="Times New Roman"/>
          <w:noProof/>
          <w:sz w:val="24"/>
          <w:szCs w:val="24"/>
          <w:vertAlign w:val="superscript"/>
        </w:rPr>
        <w:t>2</w:t>
      </w:r>
      <w:r>
        <w:rPr>
          <w:rFonts w:cs="Times New Roman" w:hAnsi="Times New Roman" w:ascii="Times New Roman"/>
          <w:noProof/>
          <w:sz w:val="24"/>
          <w:szCs w:val="24"/>
        </w:rPr>
        <w:t>u 6/7 suvlasničkog dijela</w:t>
      </w:r>
      <w:r>
        <w:rPr>
          <w:noProof/>
        </w:rPr>
        <w:t>,</w:t>
      </w:r>
      <w:r>
        <w:rPr>
          <w:rFonts w:cs="Times New Roman" w:hAnsi="Times New Roman" w:ascii="Times New Roman"/>
          <w:noProof/>
          <w:sz w:val="24"/>
          <w:szCs w:val="24"/>
        </w:rPr>
        <w:t xml:space="preserve">unovčena je za iznos od </w:t>
      </w:r>
      <w:r>
        <w:rPr>
          <w:rFonts w:cs="Times New Roman" w:hAnsi="Times New Roman" w:ascii="Times New Roman"/>
          <w:sz w:val="24"/>
          <w:szCs w:val="24"/>
        </w:rPr>
        <w:t>od 22.925,00 kuna Sukladno članku 31.(Izmjena i dopuna Stečajnog zakona NN 104/2017) predlaže se utvrđivanje predmeta razlučnog prava i troškovi unovčenja u iznosu od 10% odnosno 2.292,50 kuna dok se sa preostalim iznosom od 20.632,50 kuna namiruje razlučni vjerovnik Spajić Anka iz Donje Lomnice, Petra Preradovića 12, OIB: 95006897063.</w:t>
      </w:r>
    </w:p>
    <w:p w:rsidRDefault="004111DA" w:rsidP="004111DA" w:rsidR="004111DA">
      <w:pPr>
        <w:pStyle w:val="Bezproreda"/>
        <w:rPr>
          <w:rFonts w:cs="Times New Roman" w:hAnsi="Times New Roman" w:ascii="Times New Roman"/>
          <w:sz w:val="24"/>
          <w:szCs w:val="24"/>
        </w:rPr>
      </w:pPr>
    </w:p>
    <w:p w:rsidRDefault="004111DA" w:rsidP="004111DA" w:rsidR="004111DA">
      <w:pPr>
        <w:pStyle w:val="Bezproreda"/>
        <w:ind w:firstLine="708"/>
        <w:rPr>
          <w:rFonts w:cs="Times New Roman" w:hAnsi="Times New Roman" w:ascii="Times New Roman"/>
          <w:sz w:val="24"/>
          <w:szCs w:val="24"/>
        </w:rPr>
      </w:pPr>
      <w:r>
        <w:rPr>
          <w:rFonts w:cs="Times New Roman" w:hAnsi="Times New Roman" w:ascii="Times New Roman"/>
          <w:sz w:val="24"/>
          <w:szCs w:val="24"/>
        </w:rPr>
        <w:t>Konstatira se da</w:t>
      </w:r>
      <w:r w:rsidR="008655E6">
        <w:rPr>
          <w:rFonts w:cs="Times New Roman" w:hAnsi="Times New Roman" w:ascii="Times New Roman"/>
          <w:sz w:val="24"/>
          <w:szCs w:val="24"/>
        </w:rPr>
        <w:t xml:space="preserve">  nazočni  vjerovnici izjavljuju da su suglas</w:t>
      </w:r>
      <w:r>
        <w:rPr>
          <w:rFonts w:cs="Times New Roman" w:hAnsi="Times New Roman" w:ascii="Times New Roman"/>
          <w:sz w:val="24"/>
          <w:szCs w:val="24"/>
        </w:rPr>
        <w:t>n</w:t>
      </w:r>
      <w:r w:rsidR="008655E6">
        <w:rPr>
          <w:rFonts w:cs="Times New Roman" w:hAnsi="Times New Roman" w:ascii="Times New Roman"/>
          <w:sz w:val="24"/>
          <w:szCs w:val="24"/>
        </w:rPr>
        <w:t>i</w:t>
      </w:r>
      <w:r>
        <w:rPr>
          <w:rFonts w:cs="Times New Roman" w:hAnsi="Times New Roman" w:ascii="Times New Roman"/>
          <w:sz w:val="24"/>
          <w:szCs w:val="24"/>
        </w:rPr>
        <w:t xml:space="preserve"> s prijedlogom diobe kako je sačinjen po stečajnom upravitelju.</w:t>
      </w:r>
    </w:p>
    <w:p w:rsidRDefault="004111DA" w:rsidP="004111DA" w:rsidR="004111DA">
      <w:pPr>
        <w:pStyle w:val="Bezproreda"/>
        <w:rPr>
          <w:rFonts w:cs="Times New Roman" w:hAnsi="Times New Roman" w:ascii="Times New Roman"/>
          <w:sz w:val="24"/>
          <w:szCs w:val="24"/>
        </w:rPr>
      </w:pPr>
    </w:p>
    <w:p w:rsidRDefault="008655E6" w:rsidP="004111DA" w:rsidR="004111DA">
      <w:pPr>
        <w:pStyle w:val="Bezproreda"/>
        <w:ind w:firstLine="708"/>
        <w:rPr>
          <w:rFonts w:cs="Times New Roman" w:hAnsi="Times New Roman" w:ascii="Times New Roman"/>
          <w:sz w:val="24"/>
          <w:szCs w:val="24"/>
        </w:rPr>
      </w:pPr>
      <w:r>
        <w:rPr>
          <w:rFonts w:cs="Times New Roman" w:hAnsi="Times New Roman" w:ascii="Times New Roman"/>
          <w:sz w:val="24"/>
          <w:szCs w:val="24"/>
        </w:rPr>
        <w:t>Nakon toga sutkinja</w:t>
      </w:r>
      <w:r w:rsidR="004111DA">
        <w:rPr>
          <w:rFonts w:cs="Times New Roman" w:hAnsi="Times New Roman" w:ascii="Times New Roman"/>
          <w:sz w:val="24"/>
          <w:szCs w:val="24"/>
        </w:rPr>
        <w:t xml:space="preserve"> donosi slijedeće </w:t>
      </w:r>
    </w:p>
    <w:p w:rsidRDefault="004111DA" w:rsidP="004111DA" w:rsidR="004111DA">
      <w:pPr>
        <w:pStyle w:val="Bezproreda"/>
        <w:rPr>
          <w:rFonts w:cs="Times New Roman" w:hAnsi="Times New Roman" w:ascii="Times New Roman"/>
          <w:sz w:val="24"/>
          <w:szCs w:val="24"/>
        </w:rPr>
      </w:pPr>
    </w:p>
    <w:p w:rsidRDefault="004111DA" w:rsidP="004111DA" w:rsidR="004111DA">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4111DA" w:rsidP="004111DA" w:rsidR="004111DA">
      <w:pPr>
        <w:pStyle w:val="Bezproreda"/>
        <w:jc w:val="center"/>
        <w:rPr>
          <w:rFonts w:cs="Times New Roman" w:hAnsi="Times New Roman" w:ascii="Times New Roman"/>
          <w:sz w:val="24"/>
          <w:szCs w:val="24"/>
        </w:rPr>
      </w:pPr>
    </w:p>
    <w:p w:rsidRDefault="009E2B51" w:rsidP="008655E6" w:rsidR="008655E6">
      <w:pPr>
        <w:pStyle w:val="Bezproreda"/>
        <w:ind w:firstLine="708"/>
        <w:rPr>
          <w:rFonts w:cs="Times New Roman" w:hAnsi="Times New Roman" w:ascii="Times New Roman"/>
          <w:sz w:val="24"/>
          <w:szCs w:val="24"/>
        </w:rPr>
      </w:pPr>
      <w:r>
        <w:rPr>
          <w:rFonts w:cs="Times New Roman" w:hAnsi="Times New Roman" w:ascii="Times New Roman"/>
          <w:sz w:val="24"/>
          <w:szCs w:val="24"/>
        </w:rPr>
        <w:t>Iz iznosa od 90.773,00</w:t>
      </w:r>
      <w:r w:rsidR="004111DA">
        <w:rPr>
          <w:rFonts w:cs="Times New Roman" w:hAnsi="Times New Roman" w:ascii="Times New Roman"/>
          <w:sz w:val="24"/>
          <w:szCs w:val="24"/>
        </w:rPr>
        <w:t xml:space="preserve">  kuna  ostvarenog prodajom </w:t>
      </w:r>
      <w:r w:rsidR="008655E6">
        <w:rPr>
          <w:rFonts w:cs="Times New Roman" w:hAnsi="Times New Roman" w:ascii="Times New Roman"/>
          <w:sz w:val="24"/>
          <w:szCs w:val="24"/>
        </w:rPr>
        <w:t xml:space="preserve">gore pobrojanih nekretnina </w:t>
      </w:r>
      <w:r w:rsidR="004111DA">
        <w:rPr>
          <w:rFonts w:cs="Times New Roman" w:hAnsi="Times New Roman" w:ascii="Times New Roman"/>
          <w:sz w:val="24"/>
          <w:szCs w:val="24"/>
        </w:rPr>
        <w:t xml:space="preserve"> stečajnog dužnika  </w:t>
      </w:r>
      <w:r w:rsidR="008655E6">
        <w:rPr>
          <w:rFonts w:cs="Times New Roman" w:hAnsi="Times New Roman" w:ascii="Times New Roman"/>
          <w:sz w:val="24"/>
          <w:szCs w:val="24"/>
        </w:rPr>
        <w:t>namiruju se:</w:t>
      </w:r>
    </w:p>
    <w:p w:rsidRDefault="001F2F72" w:rsidP="008655E6" w:rsidR="001F2F72">
      <w:pPr>
        <w:pStyle w:val="Bezproreda"/>
        <w:ind w:firstLine="708"/>
        <w:rPr>
          <w:rFonts w:cs="Times New Roman" w:hAnsi="Times New Roman" w:ascii="Times New Roman"/>
          <w:sz w:val="24"/>
          <w:szCs w:val="24"/>
        </w:rPr>
      </w:pPr>
    </w:p>
    <w:p w:rsidRDefault="001F2F72" w:rsidP="001F2F72" w:rsidR="001F2F72">
      <w:pPr>
        <w:pStyle w:val="Bezproreda"/>
        <w:numPr>
          <w:ilvl w:val="0"/>
          <w:numId w:val="4"/>
        </w:numPr>
        <w:rPr>
          <w:rFonts w:cs="Times New Roman" w:hAnsi="Times New Roman" w:ascii="Times New Roman"/>
          <w:sz w:val="24"/>
          <w:szCs w:val="24"/>
        </w:rPr>
      </w:pPr>
      <w:r>
        <w:rPr>
          <w:rFonts w:cs="Times New Roman" w:hAnsi="Times New Roman" w:ascii="Times New Roman"/>
          <w:sz w:val="24"/>
          <w:szCs w:val="24"/>
        </w:rPr>
        <w:t>trošak stečajnog postupka temeljem čl. 247. Stečaj</w:t>
      </w:r>
      <w:r w:rsidR="009E2B51">
        <w:rPr>
          <w:rFonts w:cs="Times New Roman" w:hAnsi="Times New Roman" w:ascii="Times New Roman"/>
          <w:sz w:val="24"/>
          <w:szCs w:val="24"/>
        </w:rPr>
        <w:t>nog zakona u iznosu od 9.077,30</w:t>
      </w:r>
      <w:r>
        <w:rPr>
          <w:rFonts w:cs="Times New Roman" w:hAnsi="Times New Roman" w:ascii="Times New Roman"/>
          <w:sz w:val="24"/>
          <w:szCs w:val="24"/>
        </w:rPr>
        <w:t xml:space="preserve"> kuna.</w:t>
      </w:r>
    </w:p>
    <w:p w:rsidRDefault="004111DA" w:rsidP="004111DA" w:rsidR="004111DA">
      <w:pPr>
        <w:pStyle w:val="Bezproreda"/>
        <w:rPr>
          <w:rFonts w:cs="Times New Roman" w:hAnsi="Times New Roman" w:ascii="Times New Roman"/>
          <w:sz w:val="24"/>
          <w:szCs w:val="24"/>
        </w:rPr>
      </w:pPr>
    </w:p>
    <w:p w:rsidRDefault="008655E6" w:rsidP="009E2B51" w:rsidR="004111DA" w:rsidRPr="009E2B51">
      <w:pPr>
        <w:pStyle w:val="Bezproreda"/>
        <w:numPr>
          <w:ilvl w:val="0"/>
          <w:numId w:val="4"/>
        </w:numPr>
        <w:rPr>
          <w:rFonts w:cs="Times New Roman" w:hAnsi="Times New Roman" w:ascii="Times New Roman"/>
          <w:sz w:val="24"/>
          <w:szCs w:val="24"/>
        </w:rPr>
      </w:pPr>
      <w:r>
        <w:rPr>
          <w:rFonts w:cs="Times New Roman" w:hAnsi="Times New Roman" w:ascii="Times New Roman"/>
          <w:sz w:val="24"/>
          <w:szCs w:val="24"/>
        </w:rPr>
        <w:lastRenderedPageBreak/>
        <w:t>Iznosom od  81.695,70  kuna djelomično</w:t>
      </w:r>
      <w:r w:rsidR="004111DA">
        <w:rPr>
          <w:rFonts w:cs="Times New Roman" w:hAnsi="Times New Roman" w:ascii="Times New Roman"/>
          <w:sz w:val="24"/>
          <w:szCs w:val="24"/>
        </w:rPr>
        <w:t xml:space="preserve">  razlučni vjerovnik </w:t>
      </w:r>
      <w:r>
        <w:rPr>
          <w:rFonts w:cs="Times New Roman" w:hAnsi="Times New Roman" w:ascii="Times New Roman"/>
          <w:sz w:val="24"/>
          <w:szCs w:val="24"/>
        </w:rPr>
        <w:t>Spajić Anka iz Donje Lomnice, Petra Preradovića 12, OIB: 95006897063.</w:t>
      </w:r>
    </w:p>
    <w:p w:rsidRDefault="004111DA" w:rsidP="004111DA" w:rsidR="004111DA">
      <w:pPr>
        <w:pStyle w:val="Bezproreda"/>
        <w:rPr>
          <w:rFonts w:cs="Times New Roman" w:hAnsi="Times New Roman" w:ascii="Times New Roman"/>
          <w:sz w:val="24"/>
          <w:szCs w:val="24"/>
        </w:rPr>
      </w:pPr>
    </w:p>
    <w:p w:rsidRDefault="004111DA" w:rsidP="004111DA" w:rsidR="004111DA">
      <w:pPr>
        <w:pStyle w:val="Bezproreda"/>
        <w:rPr>
          <w:rFonts w:cs="Times New Roman" w:hAnsi="Times New Roman" w:ascii="Times New Roman"/>
          <w:sz w:val="24"/>
          <w:szCs w:val="24"/>
        </w:rPr>
      </w:pPr>
      <w:r>
        <w:rPr>
          <w:rFonts w:cs="Times New Roman" w:hAnsi="Times New Roman" w:ascii="Times New Roman"/>
          <w:sz w:val="24"/>
          <w:szCs w:val="24"/>
        </w:rPr>
        <w:tab/>
        <w:t xml:space="preserve">Rješenje o diobi </w:t>
      </w:r>
      <w:r w:rsidR="0073311F">
        <w:rPr>
          <w:rFonts w:cs="Times New Roman" w:hAnsi="Times New Roman" w:ascii="Times New Roman"/>
          <w:sz w:val="24"/>
          <w:szCs w:val="24"/>
        </w:rPr>
        <w:t xml:space="preserve">u odnosu na razlučnog vjerovnika Spajić Anku </w:t>
      </w:r>
      <w:r>
        <w:rPr>
          <w:rFonts w:cs="Times New Roman" w:hAnsi="Times New Roman" w:ascii="Times New Roman"/>
          <w:sz w:val="24"/>
          <w:szCs w:val="24"/>
        </w:rPr>
        <w:t>u</w:t>
      </w:r>
      <w:r w:rsidR="0073311F">
        <w:rPr>
          <w:rFonts w:cs="Times New Roman" w:hAnsi="Times New Roman" w:ascii="Times New Roman"/>
          <w:sz w:val="24"/>
          <w:szCs w:val="24"/>
        </w:rPr>
        <w:t xml:space="preserve">slijediti će u pisanom otpravku u roku od 8 dana. </w:t>
      </w:r>
    </w:p>
    <w:p w:rsidRDefault="0073311F" w:rsidP="004111DA" w:rsidR="0073311F">
      <w:pPr>
        <w:pStyle w:val="Bezproreda"/>
        <w:rPr>
          <w:rFonts w:cs="Times New Roman" w:hAnsi="Times New Roman" w:ascii="Times New Roman"/>
          <w:sz w:val="24"/>
          <w:szCs w:val="24"/>
        </w:rPr>
      </w:pPr>
    </w:p>
    <w:p w:rsidRDefault="0073311F" w:rsidP="004111DA" w:rsidR="0073311F">
      <w:pPr>
        <w:pStyle w:val="Bezproreda"/>
        <w:rPr>
          <w:rFonts w:cs="Times New Roman" w:hAnsi="Times New Roman" w:ascii="Times New Roman"/>
          <w:sz w:val="24"/>
          <w:szCs w:val="24"/>
        </w:rPr>
      </w:pPr>
      <w:r>
        <w:rPr>
          <w:rFonts w:cs="Times New Roman" w:hAnsi="Times New Roman" w:ascii="Times New Roman"/>
          <w:sz w:val="24"/>
          <w:szCs w:val="24"/>
        </w:rPr>
        <w:tab/>
        <w:t>Određuje se stečajnom upravitelju rok od 8 dana u kom je dužan dostaviti na spis novi prijedlog diobe u odnosu na nekretnine navedene pod toč. 8. na kojima razlučno pravo ima vjerovnika Energoherc d.o.o. Zagreb.</w:t>
      </w:r>
    </w:p>
    <w:p w:rsidRDefault="004111DA" w:rsidP="004111DA" w:rsidR="004111DA">
      <w:pPr>
        <w:pStyle w:val="Bezproreda"/>
        <w:rPr>
          <w:rFonts w:cs="Times New Roman" w:hAnsi="Times New Roman" w:ascii="Times New Roman"/>
          <w:sz w:val="24"/>
          <w:szCs w:val="24"/>
        </w:rPr>
      </w:pPr>
    </w:p>
    <w:p w:rsidRDefault="004111DA" w:rsidP="004111DA" w:rsidR="004111DA">
      <w:pPr>
        <w:pStyle w:val="Bezproreda"/>
        <w:ind w:firstLine="708"/>
        <w:rPr>
          <w:rFonts w:cs="Times New Roman" w:hAnsi="Times New Roman" w:ascii="Times New Roman"/>
          <w:sz w:val="24"/>
          <w:szCs w:val="24"/>
        </w:rPr>
      </w:pPr>
      <w:r>
        <w:rPr>
          <w:rFonts w:cs="Times New Roman" w:hAnsi="Times New Roman" w:ascii="Times New Roman"/>
          <w:sz w:val="24"/>
          <w:szCs w:val="24"/>
        </w:rPr>
        <w:t>Dovršeno u 9,45 sati.</w:t>
      </w:r>
    </w:p>
    <w:p w:rsidRDefault="004111DA" w:rsidP="004111DA" w:rsidR="004111DA"/>
    <w:p w:rsidRDefault="005F65A9" w:rsidR="005F65A9"/>
    <w:sectPr w:rsidSect="002873FF" w:rsidR="005F65A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8D1" w:rsidP="002873FF" w:rsidR="001F08D1">
      <w:pPr>
        <w:spacing w:lineRule="auto" w:line="240" w:after="0"/>
      </w:pPr>
      <w:r>
        <w:separator/>
      </w:r>
    </w:p>
  </w:endnote>
  <w:endnote w:id="0" w:type="continuationSeparator">
    <w:p w:rsidRDefault="001F08D1" w:rsidP="002873FF" w:rsidR="001F08D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8D1" w:rsidP="002873FF" w:rsidR="001F08D1">
      <w:pPr>
        <w:spacing w:lineRule="auto" w:line="240" w:after="0"/>
      </w:pPr>
      <w:r>
        <w:separator/>
      </w:r>
    </w:p>
  </w:footnote>
  <w:footnote w:id="0" w:type="continuationSeparator">
    <w:p w:rsidRDefault="001F08D1" w:rsidP="002873FF" w:rsidR="001F08D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7317367"/>
      <w:docPartObj>
        <w:docPartGallery w:val="Page Numbers (Top of Page)"/>
        <w:docPartUnique/>
      </w:docPartObj>
    </w:sdtPr>
    <w:sdtEndPr/>
    <w:sdtContent>
      <w:p w:rsidRDefault="002873FF" w:rsidR="002873FF">
        <w:pPr>
          <w:pStyle w:val="Zaglavlje"/>
          <w:jc w:val="center"/>
        </w:pPr>
        <w:r>
          <w:fldChar w:fldCharType="begin"/>
        </w:r>
        <w:r>
          <w:instrText>PAGE   \* MERGEFORMAT</w:instrText>
        </w:r>
        <w:r>
          <w:fldChar w:fldCharType="separate"/>
        </w:r>
        <w:r w:rsidR="00943CA8">
          <w:rPr>
            <w:noProof/>
          </w:rPr>
          <w:t>5</w:t>
        </w:r>
        <w:r>
          <w:fldChar w:fldCharType="end"/>
        </w:r>
      </w:p>
    </w:sdtContent>
  </w:sdt>
  <w:p w:rsidRDefault="002873FF" w:rsidR="002873FF">
    <w:pPr>
      <w:pStyle w:val="Zaglavlje"/>
    </w:pPr>
    <w:r>
      <w:tab/>
    </w:r>
    <w:r>
      <w:tab/>
      <w:t>Poslovni broj: 1 St-992/2016-157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1488B"/>
    <w:multiLevelType w:val="hybridMultilevel"/>
    <w:tmpl w:val="5E009C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B0B00DB"/>
    <w:multiLevelType w:val="hybridMultilevel"/>
    <w:tmpl w:val="3E247060"/>
    <w:lvl w:tplc="34E48F3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A0F11B8"/>
    <w:multiLevelType w:val="hybridMultilevel"/>
    <w:tmpl w:val="90CE9FF4"/>
    <w:lvl w:tplc="D3DC53C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C144E38"/>
    <w:multiLevelType w:val="hybridMultilevel"/>
    <w:tmpl w:val="E4120EEE"/>
    <w:lvl w:tplc="1936A9AE" w:ilvl="0">
      <w:start w:val="1"/>
      <w:numFmt w:val="decimal"/>
      <w:lvlText w:val="%1."/>
      <w:lvlJc w:val="left"/>
      <w:pPr>
        <w:ind w:hanging="360" w:left="825"/>
      </w:pPr>
      <w:rPr>
        <w:b w:val="false"/>
      </w:rPr>
    </w:lvl>
    <w:lvl w:tplc="041A0019" w:ilvl="1">
      <w:start w:val="1"/>
      <w:numFmt w:val="lowerLetter"/>
      <w:lvlText w:val="%2."/>
      <w:lvlJc w:val="left"/>
      <w:pPr>
        <w:ind w:hanging="360" w:left="1545"/>
      </w:pPr>
    </w:lvl>
    <w:lvl w:tplc="041A001B" w:ilvl="2">
      <w:start w:val="1"/>
      <w:numFmt w:val="lowerRoman"/>
      <w:lvlText w:val="%3."/>
      <w:lvlJc w:val="right"/>
      <w:pPr>
        <w:ind w:hanging="180" w:left="2265"/>
      </w:pPr>
    </w:lvl>
    <w:lvl w:tplc="041A000F" w:ilvl="3">
      <w:start w:val="1"/>
      <w:numFmt w:val="decimal"/>
      <w:lvlText w:val="%4."/>
      <w:lvlJc w:val="left"/>
      <w:pPr>
        <w:ind w:hanging="360" w:left="2985"/>
      </w:pPr>
    </w:lvl>
    <w:lvl w:tplc="041A0019" w:ilvl="4">
      <w:start w:val="1"/>
      <w:numFmt w:val="lowerLetter"/>
      <w:lvlText w:val="%5."/>
      <w:lvlJc w:val="left"/>
      <w:pPr>
        <w:ind w:hanging="360" w:left="3705"/>
      </w:pPr>
    </w:lvl>
    <w:lvl w:tplc="041A001B" w:ilvl="5">
      <w:start w:val="1"/>
      <w:numFmt w:val="lowerRoman"/>
      <w:lvlText w:val="%6."/>
      <w:lvlJc w:val="right"/>
      <w:pPr>
        <w:ind w:hanging="180" w:left="4425"/>
      </w:pPr>
    </w:lvl>
    <w:lvl w:tplc="041A000F" w:ilvl="6">
      <w:start w:val="1"/>
      <w:numFmt w:val="decimal"/>
      <w:lvlText w:val="%7."/>
      <w:lvlJc w:val="left"/>
      <w:pPr>
        <w:ind w:hanging="360" w:left="5145"/>
      </w:pPr>
    </w:lvl>
    <w:lvl w:tplc="041A0019" w:ilvl="7">
      <w:start w:val="1"/>
      <w:numFmt w:val="lowerLetter"/>
      <w:lvlText w:val="%8."/>
      <w:lvlJc w:val="left"/>
      <w:pPr>
        <w:ind w:hanging="360" w:left="5865"/>
      </w:pPr>
    </w:lvl>
    <w:lvl w:tplc="041A001B" w:ilvl="8">
      <w:start w:val="1"/>
      <w:numFmt w:val="lowerRoman"/>
      <w:lvlText w:val="%9."/>
      <w:lvlJc w:val="right"/>
      <w:pPr>
        <w:ind w:hanging="180" w:left="658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11DA"/>
    <w:rsid w:val="00106469"/>
    <w:rsid w:val="001B0505"/>
    <w:rsid w:val="001F08D1"/>
    <w:rsid w:val="001F2F72"/>
    <w:rsid w:val="002873FF"/>
    <w:rsid w:val="004111DA"/>
    <w:rsid w:val="004F6334"/>
    <w:rsid w:val="0052634B"/>
    <w:rsid w:val="005F65A9"/>
    <w:rsid w:val="0073311F"/>
    <w:rsid w:val="007E7E56"/>
    <w:rsid w:val="00802D0A"/>
    <w:rsid w:val="00854FD0"/>
    <w:rsid w:val="008655E6"/>
    <w:rsid w:val="008E124F"/>
    <w:rsid w:val="00943CA8"/>
    <w:rsid w:val="00984AFF"/>
    <w:rsid w:val="009B1548"/>
    <w:rsid w:val="009E2B51"/>
    <w:rsid w:val="00B0294A"/>
    <w:rsid w:val="00E524E9"/>
    <w:rsid w:val="00ED4A08"/>
    <w:rsid w:val="00F7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73FF"/>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4111DA"/>
    <w:pPr>
      <w:spacing w:lineRule="auto" w:line="240" w:after="0"/>
    </w:pPr>
  </w:style>
  <w:style w:styleId="Odlomakpopisa" w:type="paragraph">
    <w:name w:val="List Paragraph"/>
    <w:basedOn w:val="Normal"/>
    <w:uiPriority w:val="34"/>
    <w:qFormat/>
    <w:rsid w:val="002873FF"/>
    <w:pPr>
      <w:ind w:left="720"/>
      <w:contextualSpacing/>
    </w:pPr>
  </w:style>
  <w:style w:styleId="Zaglavlje" w:type="paragraph">
    <w:name w:val="header"/>
    <w:basedOn w:val="Normal"/>
    <w:link w:val="ZaglavljeChar"/>
    <w:uiPriority w:val="99"/>
    <w:unhideWhenUsed/>
    <w:rsid w:val="002873F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873FF"/>
    <w:rPr>
      <w:rFonts w:eastAsiaTheme="minorEastAsia"/>
      <w:lang w:eastAsia="hr-HR"/>
    </w:rPr>
  </w:style>
  <w:style w:styleId="Podnoje" w:type="paragraph">
    <w:name w:val="footer"/>
    <w:basedOn w:val="Normal"/>
    <w:link w:val="PodnojeChar"/>
    <w:uiPriority w:val="99"/>
    <w:unhideWhenUsed/>
    <w:rsid w:val="002873F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873FF"/>
    <w:rPr>
      <w:rFonts w:eastAsiaTheme="minorEastAsia"/>
      <w:lang w:eastAsia="hr-HR"/>
    </w:rPr>
  </w:style>
  <w:style w:styleId="Tekstrezerviranogmjesta" w:type="character">
    <w:name w:val="Placeholder Text"/>
    <w:basedOn w:val="Zadanifontodlomka"/>
    <w:uiPriority w:val="99"/>
    <w:semiHidden/>
    <w:rsid w:val="00F7146D"/>
    <w:rPr>
      <w:color w:val="808080"/>
      <w:bdr w:space="0" w:sz="0" w:color="auto" w:val="none"/>
      <w:shd w:fill="auto" w:color="auto" w:val="clear"/>
    </w:rPr>
  </w:style>
  <w:style w:customStyle="true" w:styleId="eSPISCCParagraphDefaultFont" w:type="character">
    <w:name w:val="eSPIS_CC_Paragraph Default Font"/>
    <w:basedOn w:val="Zadanifontodlomka"/>
    <w:rsid w:val="00F714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146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14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14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73FF"/>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4111DA"/>
    <w:pPr>
      <w:spacing w:after="0" w:line="240" w:lineRule="auto"/>
    </w:pPr>
  </w:style>
  <w:style w:styleId="Odlomakpopisa" w:type="paragraph">
    <w:name w:val="List Paragraph"/>
    <w:basedOn w:val="Normal"/>
    <w:uiPriority w:val="34"/>
    <w:qFormat/>
    <w:rsid w:val="002873FF"/>
    <w:pPr>
      <w:ind w:left="720"/>
      <w:contextualSpacing/>
    </w:pPr>
  </w:style>
  <w:style w:styleId="Zaglavlje" w:type="paragraph">
    <w:name w:val="header"/>
    <w:basedOn w:val="Normal"/>
    <w:link w:val="ZaglavljeChar"/>
    <w:uiPriority w:val="99"/>
    <w:unhideWhenUsed/>
    <w:rsid w:val="002873F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873FF"/>
    <w:rPr>
      <w:rFonts w:eastAsiaTheme="minorEastAsia"/>
      <w:lang w:eastAsia="hr-HR"/>
    </w:rPr>
  </w:style>
  <w:style w:styleId="Podnoje" w:type="paragraph">
    <w:name w:val="footer"/>
    <w:basedOn w:val="Normal"/>
    <w:link w:val="PodnojeChar"/>
    <w:uiPriority w:val="99"/>
    <w:unhideWhenUsed/>
    <w:rsid w:val="002873F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873FF"/>
    <w:rPr>
      <w:rFonts w:eastAsiaTheme="minorEastAsia"/>
      <w:lang w:eastAsia="hr-HR"/>
    </w:rPr>
  </w:style>
  <w:style w:styleId="Tekstrezerviranogmjesta" w:type="character">
    <w:name w:val="Placeholder Text"/>
    <w:basedOn w:val="Zadanifontodlomka"/>
    <w:uiPriority w:val="99"/>
    <w:semiHidden/>
    <w:rsid w:val="00F7146D"/>
    <w:rPr>
      <w:color w:val="808080"/>
      <w:bdr w:color="auto" w:space="0" w:sz="0" w:val="none"/>
      <w:shd w:color="auto" w:fill="auto" w:val="clear"/>
    </w:rPr>
  </w:style>
  <w:style w:customStyle="1" w:styleId="eSPISCCParagraphDefaultFont" w:type="character">
    <w:name w:val="eSPIS_CC_Paragraph Default Font"/>
    <w:basedOn w:val="Zadanifontodlomka"/>
    <w:rsid w:val="00F714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146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14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14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148606">
      <w:bodyDiv w:val="true"/>
      <w:marLeft w:val="0"/>
      <w:marRight w:val="0"/>
      <w:marTop w:val="0"/>
      <w:marBottom w:val="0"/>
      <w:divBdr>
        <w:top w:space="0" w:sz="0" w:color="auto" w:val="none"/>
        <w:left w:space="0" w:sz="0" w:color="auto" w:val="none"/>
        <w:bottom w:space="0" w:sz="0" w:color="auto" w:val="none"/>
        <w:right w:space="0" w:sz="0" w:color="auto" w:val="none"/>
      </w:divBdr>
    </w:div>
    <w:div w:id="422920898">
      <w:bodyDiv w:val="true"/>
      <w:marLeft w:val="0"/>
      <w:marRight w:val="0"/>
      <w:marTop w:val="0"/>
      <w:marBottom w:val="0"/>
      <w:divBdr>
        <w:top w:space="0" w:sz="0" w:color="auto" w:val="none"/>
        <w:left w:space="0" w:sz="0" w:color="auto" w:val="none"/>
        <w:bottom w:space="0" w:sz="0" w:color="auto" w:val="none"/>
        <w:right w:space="0" w:sz="0" w:color="auto" w:val="none"/>
      </w:divBdr>
    </w:div>
    <w:div w:id="508063732">
      <w:bodyDiv w:val="true"/>
      <w:marLeft w:val="0"/>
      <w:marRight w:val="0"/>
      <w:marTop w:val="0"/>
      <w:marBottom w:val="0"/>
      <w:divBdr>
        <w:top w:space="0" w:sz="0" w:color="auto" w:val="none"/>
        <w:left w:space="0" w:sz="0" w:color="auto" w:val="none"/>
        <w:bottom w:space="0" w:sz="0" w:color="auto" w:val="none"/>
        <w:right w:space="0" w:sz="0" w:color="auto" w:val="none"/>
      </w:divBdr>
    </w:div>
    <w:div w:id="1174998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29. ožujka 2019.</izvorni_sadrzaj>
    <derivirana_varijabla naziv="DomainObject.StvarniPocetakDatum_1">29. ožujka 2019.</derivirana_varijabla>
  </DomainObject.StvarniPocetakDatum>
  <DomainObject.StvarniZavrsetakDatum>
    <izvorni_sadrzaj>29. ožujka 2019.</izvorni_sadrzaj>
    <derivirana_varijabla naziv="DomainObject.StvarniZavrsetakDatum_1">29. ožujka 2019.</derivirana_varijabla>
  </DomainObject.StvarniZavrsetakDatum>
  <DomainObject.PlaniraniZavrsetakDatum>
    <izvorni_sadrzaj>29. ožujka 2019.</izvorni_sadrzaj>
    <derivirana_varijabla naziv="DomainObject.PlaniraniZavrsetakDatum_1">29. ožujka 2019.</derivirana_varijabla>
  </DomainObject.PlaniraniZavrsetakDatum>
  <DomainObject.PlaniraniPocetakDatum>
    <izvorni_sadrzaj>29. ožujka 2019.</izvorni_sadrzaj>
    <derivirana_varijabla naziv="DomainObject.PlaniraniPocetakDatum_1">29. ožujka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29. ožujka 2019.</izvorni_sadrzaj>
    <derivirana_varijabla naziv="DomainObject.Zapisnik.DatumKreiranja_1">29. ožujka 2019.</derivirana_varijabla>
  </DomainObject.Zapisnik.DatumKreiranja>
  <DomainObject.Zapisnik.ImovinskaKorist>
    <izvorni_sadrzaj/>
    <derivirana_varijabla naziv="DomainObject.Zapisnik.ImovinskaKorist_1"/>
  </DomainObject.Zapisnik.ImovinskaKorist>
  <DomainObject.Zapisnik.Oznaka>
    <izvorni_sadrzaj>St-992/2016-156</izvorni_sadrzaj>
    <derivirana_varijabla naziv="DomainObject.Zapisnik.Oznaka_1">St-992/2016-156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SPAJIĆ proizvodnja i usluge, d.o.o.</izvorni_sadrzaj>
    <derivirana_varijabla naziv="DomainObject.Predmet.ProtustrankaFormated_1">  SPAJIĆ proizvodnja i usluge, d.o.o.</derivirana_varijabla>
  </DomainObject.Predmet.ProtustrankaFormated>
  <DomainObject.Predmet.ProtustrankaFormatedOIB>
    <izvorni_sadrzaj>  SPAJIĆ proizvodnja i usluge, d.o.o., OIB 36321371245</izvorni_sadrzaj>
    <derivirana_varijabla naziv="DomainObject.Predmet.ProtustrankaFormatedOIB_1">  SPAJIĆ proizvodnja i usluge, d.o.o., OIB 36321371245</derivirana_varijabla>
  </DomainObject.Predmet.ProtustrankaFormatedOIB>
  <DomainObject.Predmet.ProtustrankaFormatedWithAdress>
    <izvorni_sadrzaj> SPAJIĆ proizvodnja i usluge, d.o.o., Braće Radića 34, 33514 Čačinci</izvorni_sadrzaj>
    <derivirana_varijabla naziv="DomainObject.Predmet.ProtustrankaFormatedWithAdress_1"> SPAJIĆ proizvodnja i usluge, d.o.o., Braće Radića 34, 33514 Čačinci</derivirana_varijabla>
  </DomainObject.Predmet.ProtustrankaFormatedWithAdress>
  <DomainObject.Predmet.ProtustrankaFormatedWithAdressOIB>
    <izvorni_sadrzaj> SPAJIĆ proizvodnja i usluge, d.o.o., OIB 36321371245, Braće Radića 34, 33514 Čačinci</izvorni_sadrzaj>
    <derivirana_varijabla naziv="DomainObject.Predmet.ProtustrankaFormatedWithAdressOIB_1"> SPAJIĆ proizvodnja i usluge, d.o.o., OIB 36321371245, Braće Radića 34, 33514 Čačinci</derivirana_varijabla>
  </DomainObject.Predmet.ProtustrankaFormatedWithAdressOIB>
  <DomainObject.Predmet.ProtustrankaWithAdress>
    <izvorni_sadrzaj>SPAJIĆ proizvodnja i usluge, d.o.o. Braće Radića 34, 33514 Čačinci</izvorni_sadrzaj>
    <derivirana_varijabla naziv="DomainObject.Predmet.ProtustrankaWithAdress_1">SPAJIĆ proizvodnja i usluge, d.o.o. Braće Radića 34, 33514 Čačinci</derivirana_varijabla>
  </DomainObject.Predmet.ProtustrankaWithAdress>
  <DomainObject.Predmet.ProtustrankaWithAdressOIB>
    <izvorni_sadrzaj>SPAJIĆ proizvodnja i usluge, d.o.o., OIB 36321371245, Braće Radića 34, 33514 Čačinci</izvorni_sadrzaj>
    <derivirana_varijabla naziv="DomainObject.Predmet.ProtustrankaWithAdressOIB_1">SPAJIĆ proizvodnja i usluge, d.o.o., OIB 36321371245, Braće Radića 34, 33514 Čačinci</derivirana_varijabla>
  </DomainObject.Predmet.ProtustrankaWithAdressOIB>
  <DomainObject.Predmet.ProtustrankaNazivFormated>
    <izvorni_sadrzaj>SPAJIĆ proizvodnja i usluge, d.o.o.</izvorni_sadrzaj>
    <derivirana_varijabla naziv="DomainObject.Predmet.ProtustrankaNazivFormated_1">SPAJIĆ proizvodnja i usluge, d.o.o.</derivirana_varijabla>
  </DomainObject.Predmet.ProtustrankaNazivFormated>
  <DomainObject.Predmet.ProtustrankaNazivFormatedOIB>
    <izvorni_sadrzaj>SPAJIĆ proizvodnja i usluge, d.o.o., OIB 36321371245</izvorni_sadrzaj>
    <derivirana_varijabla naziv="DomainObject.Predmet.ProtustrankaNazivFormatedOIB_1">SPAJIĆ proizvodnja i usluge, d.o.o., OIB 36321371245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 zastupanog po punomoćniku Odvjetničko društvo SUIĆ &amp; ŠKUNCA društvo s ograničenom odgovornošću</izvorni_sadrzaj>
    <derivirana_varijabla naziv="DomainObject.Predmet.StrankaFormated_1">  FINA, RC ZAGREB, Podružnica Bjelovar; PRIVREDNA BANKA ZAGREB - DIONIČKO DRUŠTVO zastupanog po punomoćniku Odvjetničko društvo SUIĆ &amp; ŠKUNCA društvo s ograničenom odgovornošću</derivirana_varijabla>
  </DomainObject.Predmet.StrankaFormated>
  <DomainObject.Predmet.StrankaFormatedOIB>
    <izvorni_sadrzaj>  FINA, RC ZAGREB, Podružnica Bjelovar, OIB 85821130368; PRIVREDNA BANKA ZAGREB - DIONIČKO DRUŠTVO, OIB 02535697732 zastupanog po punomoćniku Odvjetničko društvo SUIĆ &amp; ŠKUNCA društvo s ograničenom odgovornošću</izvorni_sadrzaj>
    <derivirana_varijabla naziv="DomainObject.Predmet.StrankaFormatedOIB_1">  FINA, RC ZAGREB, Podružnica Bjelovar, OIB 85821130368;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FINA, RC ZAGREB, Podružnica Bjelovar, F. Supila 4, 43000 Bjelovar; PRIVREDNA BANKA ZAGREB - DIONIČKO DRUŠTVO, Radnička cesta 50, 10000 Zagreb zastupanog po punomoćniku Odvjetničko društvo SUIĆ &amp; ŠKUNCA društvo s ograničenom odgovornošću</izvorni_sadrzaj>
    <derivirana_varijabla naziv="DomainObject.Predmet.StrankaFormatedWithAdress_1"> FINA, RC ZAGREB, Podružnica Bjelovar, F. Supila 4, 43000 Bjelovar;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FINA, RC ZAGREB, Podružnica Bjelovar, OIB 85821130368, F. Supila 4, 43000 Bjelovar;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PRIVREDNA BANKA ZAGREB - DIONIČKO DRUŠTVO zastupanog po punomoćniku Odvjetničko društvo SUIĆ &amp; ŠKUNCA društvo s ograničenom odgovornošću</item>
    </izvorni_sadrzaj>
    <derivirana_varijabla naziv="DomainObject.Predmet.StrankaListFormated_1">
      <item>FINA, RC ZAGREB, Podružnica Bjelovar</item>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FINA, RC ZAGREB, Podružnica Bjelovar, OIB 85821130368</item>
      <item>PRIVREDNA BANKA ZAGREB - DIONIČKO DRUŠTVO, OIB 02535697732 zastupanog po punomoćniku Odvjetničko društvo SUIĆ &amp; ŠKUNCA društvo s ograničenom odgovornošću</item>
    </izvorni_sadrzaj>
    <derivirana_varijabla naziv="DomainObject.Predmet.StrankaListFormatedOIB_1">
      <item>FINA, RC ZAGREB, Podružnica Bjelovar, OIB 85821130368</item>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FINA, RC ZAGREB, Podružnica Bjelovar, F. Supila 4, 43000 Bjelovar</item>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SPAJIĆ proizvodnja i usluge, d.o.o.</item>
    </izvorni_sadrzaj>
    <derivirana_varijabla naziv="DomainObject.Predmet.ProtuStrankaListFormated_1">
      <item>SPAJIĆ proizvodnja i usluge, d.o.o.</item>
    </derivirana_varijabla>
  </DomainObject.Predmet.ProtuStrankaListFormated>
  <DomainObject.Predmet.ProtuStrankaListFormatedOIB>
    <izvorni_sadrzaj>
      <item>SPAJIĆ proizvodnja i usluge, d.o.o., OIB 36321371245</item>
    </izvorni_sadrzaj>
    <derivirana_varijabla naziv="DomainObject.Predmet.ProtuStrankaListFormatedOIB_1">
      <item>SPAJIĆ proizvodnja i usluge, d.o.o., OIB 36321371245</item>
    </derivirana_varijabla>
  </DomainObject.Predmet.ProtuStrankaListFormatedOIB>
  <DomainObject.Predmet.ProtuStrankaListFormatedWithAdress>
    <izvorni_sadrzaj>
      <item>SPAJIĆ proizvodnja i usluge, d.o.o., Braće Radića 34, 33514 Čačinci</item>
    </izvorni_sadrzaj>
    <derivirana_varijabla naziv="DomainObject.Predmet.ProtuStrankaListFormatedWithAdress_1">
      <item>SPAJIĆ proizvodnja i usluge, d.o.o., Braće Radića 34, 33514 Čačinci</item>
    </derivirana_varijabla>
  </DomainObject.Predmet.ProtuStrankaListFormatedWithAdress>
  <DomainObject.Predmet.ProtuStrankaListFormatedWithAdressOIB>
    <izvorni_sadrzaj>
      <item>SPAJIĆ proizvodnja i usluge, d.o.o., OIB 36321371245, Braće Radića 34, 33514 Čačinci</item>
    </izvorni_sadrzaj>
    <derivirana_varijabla naziv="DomainObject.Predmet.ProtuStrankaListFormatedWithAdressOIB_1">
      <item>SPAJIĆ proizvodnja i usluge, d.o.o., OIB 36321371245, Braće Radića 34, 33514 Čačinci</item>
    </derivirana_varijabla>
  </DomainObject.Predmet.ProtuStrankaListFormatedWithAdressOIB>
  <DomainObject.Predmet.ProtuStrankaListNazivFormated>
    <izvorni_sadrzaj>
      <item>SPAJIĆ proizvodnja i usluge, d.o.o.</item>
    </izvorni_sadrzaj>
    <derivirana_varijabla naziv="DomainObject.Predmet.ProtuStrankaListNazivFormated_1">
      <item>SPAJIĆ proizvodnja i usluge, d.o.o.</item>
    </derivirana_varijabla>
  </DomainObject.Predmet.ProtuStrankaListNazivFormated>
  <DomainObject.Predmet.ProtuStrankaListNazivFormatedOIB>
    <izvorni_sadrzaj>
      <item>SPAJIĆ proizvodnja i usluge, d.o.o., OIB 36321371245</item>
    </izvorni_sadrzaj>
    <derivirana_varijabla naziv="DomainObject.Predmet.ProtuStrankaListNazivFormatedOIB_1">
      <item>SPAJIĆ proizvodnja i usluge, d.o.o., OIB 36321371245</item>
    </derivirana_varijabla>
  </DomainObject.Predmet.ProtuStrankaListNazivFormatedOIB>
  <DomainObject.Predmet.OstaliListFormated>
    <izvorni_sadrzaj>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tem>Decron d.o.o.</item>
    </izvorni_sadrzaj>
    <derivirana_varijabla naziv="DomainObject.Predmet.OstaliListFormated_1">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tem>Decron d.o.o.</item>
    </derivirana_varijabla>
  </DomainObject.Predmet.OstaliListFormated>
  <DomainObject.Predmet.OstaliListFormatedOIB>
    <izvorni_sadrzaj>
      <item>Petar Spajić, OIB 48462086620</item>
      <item>Odvjetničko društvo SUIĆ &amp; ŠKUNCA društvo s ograničenom odgovornošću, OIB 44213507122 punomoćnik sudionika u postupku PRIVREDNA BANKA ZAGREB - DIONIČKO DRUŠTVO</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item>Decron d.o.o., OIB 36388333040</item>
    </izvorni_sadrzaj>
    <derivirana_varijabla naziv="DomainObject.Predmet.OstaliListFormatedOIB_1">
      <item>Petar Spajić, OIB 48462086620</item>
      <item>Odvjetničko društvo SUIĆ &amp; ŠKUNCA društvo s ograničenom odgovornošću, OIB 44213507122 punomoćnik sudionika u postupku PRIVREDNA BANKA ZAGREB - DIONIČKO DRUŠTVO</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item>Decron d.o.o., OIB 36388333040</item>
    </derivirana_varijabla>
  </DomainObject.Predmet.OstaliListFormatedOIB>
  <DomainObject.Predmet.OstaliListFormatedWithAdress>
    <izvorni_sadrzaj>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tem>Mirko Vukić, Braće Radića 17., 33514 Čačinci</item>
      <item>Đorđe Šušter, Mažuranićevo šetalište 33., 21000 Split</item>
      <item>Terra Tison d.o.o., Budmanijeva 3., 10000 Zagreb</item>
      <item>Terra Firma d.d., Budmanijeva 3., 10000 Zagreb</item>
      <item>Agencija za osiguranje radničkih potraživanja u slučaju sečaja poslodavca, Frankopanska 11., 10000 Zagreb</item>
      <item>Kornelija Veršec, Trg kralja Petra Svačića 6., 33000 Virovitica</item>
      <item>Decron d.o.o., Kralja Zvonimira 9., 33515 Orahovica</item>
    </izvorni_sadrzaj>
    <derivirana_varijabla naziv="DomainObject.Predmet.OstaliListFormatedWithAdress_1">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tem>Mirko Vukić, Braće Radića 17., 33514 Čačinci</item>
      <item>Đorđe Šušter, Mažuranićevo šetalište 33., 21000 Split</item>
      <item>Terra Tison d.o.o., Budmanijeva 3., 10000 Zagreb</item>
      <item>Terra Firma d.d., Budmanijeva 3., 10000 Zagreb</item>
      <item>Agencija za osiguranje radničkih potraživanja u slučaju sečaja poslodavca, Frankopanska 11., 10000 Zagreb</item>
      <item>Kornelija Veršec, Trg kralja Petra Svačića 6., 33000 Virovitica</item>
      <item>Decron d.o.o., Kralja Zvonimira 9., 33515 Orahovica</item>
    </derivirana_varijabla>
  </DomainObject.Predmet.OstaliListFormatedWithAdress>
  <DomainObject.Predmet.OstaliListFormatedWithAdressOIB>
    <izvorni_sadrzaj>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 OIB 86821435474</item>
      <item>POREZNA UPRAVA U VIROVITICI</item>
      <item>Općinski sud u Virovitici, Stalna služba u Slatini, Zemljišnoknjižni odjel, ., 33520 Slatina</item>
      <item>Mirko Vukić, OIB 10660204465, Braće Radića 17., 33514 Čačinci</item>
      <item>Đorđe Šušter, OIB 26599539720, Mažuranićevo šetalište 33., 21000 Split</item>
      <item>Terra Tison d.o.o., OIB 83919481568, Budmanijeva 3., 10000 Zagreb</item>
      <item>Terra Firma d.d., OIB 22198253360, Budmanijeva 3., 10000 Zagreb</item>
      <item>Agencija za osiguranje radničkih potraživanja u slučaju sečaja poslodavca, OIB 04323472109, Frankopanska 11., 10000 Zagreb</item>
      <item>Kornelija Veršec, OIB 37245707011, Trg kralja Petra Svačića 6., 33000 Virovitica</item>
      <item>Decron d.o.o., OIB 36388333040, Kralja Zvonimira 9., 33515 Orahovica</item>
    </izvorni_sadrzaj>
    <derivirana_varijabla naziv="DomainObject.Predmet.OstaliListFormatedWithAdressOIB_1">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 OIB 86821435474</item>
      <item>POREZNA UPRAVA U VIROVITICI</item>
      <item>Općinski sud u Virovitici, Stalna služba u Slatini, Zemljišnoknjižni odjel, ., 33520 Slatina</item>
      <item>Mirko Vukić, OIB 10660204465, Braće Radića 17., 33514 Čačinci</item>
      <item>Đorđe Šušter, OIB 26599539720, Mažuranićevo šetalište 33., 21000 Split</item>
      <item>Terra Tison d.o.o., OIB 83919481568, Budmanijeva 3., 10000 Zagreb</item>
      <item>Terra Firma d.d., OIB 22198253360, Budmanijeva 3., 10000 Zagreb</item>
      <item>Agencija za osiguranje radničkih potraživanja u slučaju sečaja poslodavca, OIB 04323472109, Frankopanska 11., 10000 Zagreb</item>
      <item>Kornelija Veršec, OIB 37245707011, Trg kralja Petra Svačića 6., 33000 Virovitica</item>
      <item>Decron d.o.o., OIB 36388333040, Kralja Zvonimira 9., 33515 Orahovica</item>
    </derivirana_varijabla>
  </DomainObject.Predmet.OstaliListFormatedWithAdressOIB>
  <DomainObject.Predmet.OstaliListNazivFormated>
    <izvorni_sadrzaj>
      <item>Petar Spajić</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tem>Decron d.o.o.</item>
    </izvorni_sadrzaj>
    <derivirana_varijabla naziv="DomainObject.Predmet.OstaliListNazivFormated_1">
      <item>Petar Spajić</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tem>Decron d.o.o.</item>
    </derivirana_varijabla>
  </DomainObject.Predmet.OstaliListNazivFormated>
  <DomainObject.Predmet.OstaliListNazivFormatedOIB>
    <izvorni_sadrzaj>
      <item>Petar Spajić, OIB 48462086620</item>
      <item>Odvjetničko društvo SUIĆ &amp; ŠKUNCA društvo s ograničenom odgovornošću, OIB 44213507122</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item>Decron d.o.o., OIB 36388333040</item>
    </izvorni_sadrzaj>
    <derivirana_varijabla naziv="DomainObject.Predmet.OstaliListNazivFormatedOIB_1">
      <item>Petar Spajić, OIB 48462086620</item>
      <item>Odvjetničko društvo SUIĆ &amp; ŠKUNCA društvo s ograničenom odgovornošću, OIB 44213507122</item>
      <item>ŽDO U BJELOAVRU, OIB 86821435474</item>
      <item>POREZNA UPRAVA U VIROVITICI</item>
      <item>Općinski sud u Virovitici, Stalna služba u Slatini, Zemljišnoknjižni odjel</item>
      <item>Mirko Vukić, OIB 10660204465</item>
      <item>Đorđe Šušter, OIB 26599539720</item>
      <item>Terra Tison d.o.o., OIB 83919481568</item>
      <item>Terra Firma d.d., OIB 22198253360</item>
      <item>Agencija za osiguranje radničkih potraživanja u slučaju sečaja poslodavca, OIB 04323472109</item>
      <item>Kornelija Veršec, OIB 37245707011</item>
      <item>Decron d.o.o., OIB 36388333040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St-992/2016-156</izvorni_sadrzaj>
    <derivirana_varijabla naziv="DomainObject.PoslovniBrojDokumenta_1">St-992/2016-156</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SPAJIĆ proizvodnja i usluge, d.o.o.</izvorni_sadrzaj>
    <derivirana_varijabla naziv="DomainObject.Predmet.ProtustrankaIDrugi_1">SPAJIĆ proizvodnja i usluge, d.o.o.</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SPAJIĆ proizvodnja i usluge, d.o.o., OIB 36321371245, Braće Radića 34, 33514 Čačinci</izvorni_sadrzaj>
    <derivirana_varijabla naziv="DomainObject.Predmet.ProtustrankaIDrugiAdressOIB_1">SPAJIĆ proizvodnja i usluge, d.o.o., OIB 36321371245, Braće Radića 34, 33514 Čačinci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tem>Decron d.o.o.</item>
    </izvorni_sadrzaj>
    <derivirana_varijabla naziv="DomainObject.Predmet.SudioniciListNaziv_1">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tem>Mirko Vukić</item>
      <item>Đorđe Šušter</item>
      <item>Terra Tison d.o.o.</item>
      <item>Terra Firma d.d.</item>
      <item>Agencija za osiguranje radničkih potraživanja u slučaju sečaja poslodavca</item>
      <item>Kornelija Veršec</item>
      <item>Decron d.o.o.</item>
    </derivirana_varijabla>
  </DomainObject.Predmet.SudioniciListNaziv>
  <DomainObject.Predmet.SudioniciListAdressOIB>
    <izvorni_sadrzaj>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 OIB 86821435474</item>
      <item>POREZNA UPRAVA U VIROVITICI</item>
      <item>Općinski sud u Virovitici, Stalna služba u Slatini, Zemljišnoknjižni odjel, .,33520 Slatina</item>
      <item>Mirko Vukić, OIB 10660204465, Braće Radića 17.,33514 Čačinci</item>
      <item>Đorđe Šušter, OIB 26599539720, Mažuranićevo šetalište 33.,21000 Split</item>
      <item>Terra Tison d.o.o., OIB 83919481568, Budmanijeva 3.,10000 Zagreb</item>
      <item>Terra Firma d.d., OIB 22198253360, Budmanijeva 3.,10000 Zagreb</item>
      <item>Agencija za osiguranje radničkih potraživanja u slučaju sečaja poslodavca, OIB 04323472109, Frankopanska 11.,10000 Zagreb</item>
      <item>Kornelija Veršec, OIB 37245707011, Trg kralja Petra Svačića 6.,33000 Virovitica</item>
      <item>Decron d.o.o., OIB 36388333040, Kralja Zvonimira 9.,33515 Orahovica</item>
    </izvorni_sadrzaj>
    <derivirana_varijabla naziv="DomainObject.Predmet.SudioniciListAdressOIB_1">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 OIB 86821435474</item>
      <item>POREZNA UPRAVA U VIROVITICI</item>
      <item>Općinski sud u Virovitici, Stalna služba u Slatini, Zemljišnoknjižni odjel, .,33520 Slatina</item>
      <item>Mirko Vukić, OIB 10660204465, Braće Radića 17.,33514 Čačinci</item>
      <item>Đorđe Šušter, OIB 26599539720, Mažuranićevo šetalište 33.,21000 Split</item>
      <item>Terra Tison d.o.o., OIB 83919481568, Budmanijeva 3.,10000 Zagreb</item>
      <item>Terra Firma d.d., OIB 22198253360, Budmanijeva 3.,10000 Zagreb</item>
      <item>Agencija za osiguranje radničkih potraživanja u slučaju sečaja poslodavca, OIB 04323472109, Frankopanska 11.,10000 Zagreb</item>
      <item>Kornelija Veršec, OIB 37245707011, Trg kralja Petra Svačića 6.,33000 Virovitica</item>
      <item>Decron d.o.o., OIB 36388333040, Kralja Zvonimira 9.,33515 Orahovica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36321371245</item>
      <item>, OIB 48462086620</item>
      <item>, OIB 02535697732</item>
      <item>, OIB 44213507122</item>
      <item>, OIB 86821435474</item>
      <item>, OIB null</item>
      <item>, OIB null</item>
      <item>, OIB 10660204465</item>
      <item>, OIB 26599539720</item>
      <item>, OIB 83919481568</item>
      <item>, OIB 22198253360</item>
      <item>, OIB 04323472109</item>
      <item>, OIB 37245707011</item>
      <item>, OIB 36388333040</item>
    </izvorni_sadrzaj>
    <derivirana_varijabla naziv="DomainObject.Predmet.SudioniciListNazivOIB_1">
      <item>, OIB 85821130368</item>
      <item>, OIB 36321371245</item>
      <item>, OIB 48462086620</item>
      <item>, OIB 02535697732</item>
      <item>, OIB 44213507122</item>
      <item>, OIB 86821435474</item>
      <item>, OIB null</item>
      <item>, OIB null</item>
      <item>, OIB 10660204465</item>
      <item>, OIB 26599539720</item>
      <item>, OIB 83919481568</item>
      <item>, OIB 22198253360</item>
      <item>, OIB 04323472109</item>
      <item>, OIB 37245707011</item>
      <item>, OIB 36388333040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ožujka 2019.</izvorni_sadrzaj>
    <derivirana_varijabla naziv="DomainObject.Predmet.DatumZadnjeOdrzaneSudskeRadnje_1">29.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1538</properties:Words>
  <properties:Characters>8264</properties:Characters>
  <properties:Lines>201</properties:Lines>
  <properties:Paragraphs>55</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2019-03-28T09:22:00Z</dcterms:created>
  <dc:creator>Vesna Dragišić</dc:creator>
  <cp:lastModifiedBy>Vesna Dragišić</cp:lastModifiedBy>
  <cp:lastPrinted>2019-03-29T08:42:00Z</cp:lastPrinted>
  <dcterms:modified xmlns:xsi="http://www.w3.org/2001/XMLSchema-instance" xsi:type="dcterms:W3CDTF">2019-03-29T10:03:00Z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St-992/2016-156 / Zapisnik - Ročište za diobu kupovnine (1_A_Zapisnik_o_diobi_u_SPAJIĆU_dana_29._ožujka_2019._u_9,00._u_9,00)</vt:lpwstr>
  </prop:property>
  <prop:property name="CC_coloring" pid="4" fmtid="{D5CDD505-2E9C-101B-9397-08002B2CF9AE}">
    <vt:bool>false</vt:bool>
  </prop:property>
  <prop:property name="BrojStranica" pid="5" fmtid="{D5CDD505-2E9C-101B-9397-08002B2CF9AE}">
    <vt:i4>5</vt:i4>
  </prop:property>
</prop:Properties>
</file>