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7902a20" w14:paraId="7902a20" w:rsidRDefault="00B2687A" w:rsidP="00D51939" w:rsidR="00407BFC">
      <w:pPr>
        <w:jc w:val="right"/>
        <w15:collapsed w:val="false"/>
      </w:pPr>
      <w:r w:rsidRPr="001A4844">
        <w:t>Poslovni broj: 4. St-</w:t>
      </w:r>
      <w:r w:rsidR="006640FC">
        <w:t>381</w:t>
      </w:r>
      <w:r w:rsidR="00AB1ECB">
        <w:t>/2018</w:t>
      </w:r>
      <w:r w:rsidR="00D51939">
        <w:t>-</w:t>
      </w:r>
      <w:r w:rsidR="00B101C3">
        <w:t>2</w:t>
      </w:r>
    </w:p>
    <w:p w:rsidRDefault="00D51939" w:rsidP="00D51939" w:rsidR="00D51939">
      <w:pPr>
        <w:jc w:val="right"/>
      </w:pP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6640FC">
        <w:t>VIAGRO, d.o.o., Vinjani Donji bb, Imotski, OIB: 54295621053</w:t>
      </w:r>
      <w:r>
        <w:t xml:space="preserve">, </w:t>
      </w:r>
      <w:r w:rsidR="00B101C3">
        <w:t>10. listopada</w:t>
      </w:r>
      <w:r>
        <w:t xml:space="preserve"> 2018.</w:t>
      </w:r>
    </w:p>
    <w:p w:rsidRDefault="00407BFC" w:rsidP="00D51939"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6640FC">
        <w:t>VIAGRO, d.o.o., Vinjani Donji bb, Imotski, OIB: 54295621053</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B101C3">
        <w:t>13.</w:t>
      </w:r>
      <w:r w:rsidR="003F620B">
        <w:t xml:space="preserve"> </w:t>
      </w:r>
      <w:r w:rsidR="00B101C3">
        <w:t>studenog</w:t>
      </w:r>
      <w:r>
        <w:t xml:space="preserve"> 2018. u </w:t>
      </w:r>
      <w:r w:rsidR="00B101C3">
        <w:t>10:00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230A0E"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6640FC" w:rsidRPr="006640FC">
        <w:rPr>
          <w:szCs w:val="24"/>
        </w:rPr>
        <w:t>Teo Klapirić, D</w:t>
      </w:r>
      <w:r w:rsidR="006640FC">
        <w:rPr>
          <w:szCs w:val="24"/>
        </w:rPr>
        <w:t xml:space="preserve">onji Vinjani, Donji Vinjani 475, </w:t>
      </w:r>
      <w:r w:rsidR="006640FC" w:rsidRPr="006640FC">
        <w:rPr>
          <w:szCs w:val="24"/>
        </w:rPr>
        <w:t>OIB: 61830981234</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6640FC" w:rsidRPr="006640FC">
        <w:rPr>
          <w:szCs w:val="24"/>
        </w:rPr>
        <w:t>Teo Klapirić</w:t>
      </w:r>
      <w:r w:rsidR="006640FC">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B101C3">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6640FC" w:rsidP="006640FC" w:rsidR="006640FC">
      <w:pPr>
        <w:spacing w:before="200"/>
        <w:ind w:firstLine="709"/>
        <w:jc w:val="both"/>
      </w:pPr>
      <w:r>
        <w:t xml:space="preserve">Financijska agencija, Regionalni centar Split podnijela je ovom sudu 30. listopada 2015. zahtjev za provedbu skraćenog stečajnog postupka nad VIAGRO, d.o.o., Vinjani Donji bb, Imotski, OIB: 54295621053, navodeći da dužnik nema zaposlenih, a da na dan 1. rujna 2015. u Očevidniku redoslijeda osnova za plaćanje, ima evidentirane neizvršene osnove za plaćanje u neprekinutom razdoblju od 1821 dana, u ukupnom iznosu od 731.944,03 </w:t>
      </w:r>
      <w:r w:rsidR="00B101C3">
        <w:t>kuna</w:t>
      </w:r>
      <w:r>
        <w:t>.</w:t>
      </w:r>
    </w:p>
    <w:p w:rsidRDefault="006640FC" w:rsidP="006640FC" w:rsidR="006640FC">
      <w:pPr>
        <w:spacing w:before="200"/>
        <w:ind w:firstLine="709"/>
        <w:jc w:val="both"/>
      </w:pPr>
      <w:r>
        <w:t xml:space="preserve">Nakon izvršenog uvida u izvadak iz registra udruga i utvrđenja da nije pokrenut drugi postupak brisanja iz sudskog registra, ovaj sud je sukladno odredbi članka 430. </w:t>
      </w:r>
      <w:r w:rsidR="00B101C3">
        <w:t>SZ</w:t>
      </w:r>
      <w:r>
        <w:t xml:space="preserve"> na mrežnoj stranici e-Oglasna ploča sudova 1.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upozorenje o pravnim posljedicama nepodnošenja prijedloga za otvaranje stečajnog postupka iz članka 431. SZ.</w:t>
      </w:r>
    </w:p>
    <w:p w:rsidRDefault="006640FC" w:rsidP="006640FC" w:rsidR="006640FC">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6640FC" w:rsidP="006640FC" w:rsidR="006640FC">
      <w:pPr>
        <w:spacing w:before="200"/>
        <w:ind w:firstLine="708"/>
        <w:jc w:val="both"/>
      </w:pPr>
      <w:r>
        <w:t>Vjerovnik Republika Hrvatska - Ministarstvo financija je 31. ožujka 2017. podnio sudu prijedlog za otvaranje stečajnog postupka nad dužnikom (list 10-12 spisa) uz koji je dostavio dokaze o postojanju tražbine (list 13-14 spisa).</w:t>
      </w:r>
    </w:p>
    <w:p w:rsidRDefault="000045DE" w:rsidP="000045DE" w:rsidR="000045DE">
      <w:pPr>
        <w:ind w:firstLine="708"/>
        <w:jc w:val="both"/>
      </w:pPr>
    </w:p>
    <w:p w:rsidRDefault="000045DE" w:rsidP="000045DE" w:rsidR="000045DE">
      <w:pPr>
        <w:ind w:firstLine="708"/>
        <w:jc w:val="both"/>
      </w:pPr>
      <w:r w:rsidRPr="008B415B">
        <w:lastRenderedPageBreak/>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B101C3">
        <w:t xml:space="preserve">rješenjem ovog suda poslovni broj </w:t>
      </w:r>
      <w:r w:rsidR="00AB1ECB">
        <w:t>4.</w:t>
      </w:r>
      <w:r>
        <w:t>St-</w:t>
      </w:r>
      <w:r w:rsidR="006640FC">
        <w:t>1064</w:t>
      </w:r>
      <w:r w:rsidR="00AB1ECB">
        <w:t>/2015</w:t>
      </w:r>
      <w:r>
        <w:t xml:space="preserve"> od </w:t>
      </w:r>
      <w:r w:rsidR="006640FC">
        <w:t>28</w:t>
      </w:r>
      <w:r w:rsidR="00AB1ECB">
        <w:t>. ožujka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6640FC">
        <w:t>28</w:t>
      </w:r>
      <w:r>
        <w:t xml:space="preserve">. </w:t>
      </w:r>
      <w:r w:rsidR="00AB1ECB">
        <w:t>ožujka</w:t>
      </w:r>
      <w:r>
        <w:t xml:space="preserve"> </w:t>
      </w:r>
      <w:r w:rsidR="00AB1ECB">
        <w:t>2018</w:t>
      </w:r>
      <w:r>
        <w:t>., ovaj predmet je zaveden po novi poslovni broj St-</w:t>
      </w:r>
      <w:r w:rsidR="006640FC">
        <w:t>381</w:t>
      </w:r>
      <w:r w:rsidR="00AB1ECB">
        <w:t>/2018</w:t>
      </w:r>
      <w:r>
        <w:t>.</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6640FC">
        <w:t>28</w:t>
      </w:r>
      <w:r w:rsidR="00AB1ECB">
        <w:t>. ožujka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VI.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B101C3">
        <w:t xml:space="preserve">, 10. listopada </w:t>
      </w:r>
      <w:r>
        <w:t>2018.</w:t>
      </w:r>
    </w:p>
    <w:p w:rsidRDefault="000045DE" w:rsidP="000045DE" w:rsidR="000045DE">
      <w:pPr>
        <w:pStyle w:val="Tijeloteksta"/>
        <w:tabs>
          <w:tab w:pos="1276" w:val="left"/>
        </w:tabs>
        <w:ind w:left="6372"/>
        <w:jc w:val="center"/>
      </w:pPr>
      <w:r>
        <w:t xml:space="preserve">Sudac </w:t>
      </w:r>
    </w:p>
    <w:p w:rsidRDefault="000045DE" w:rsidP="000045DE" w:rsidR="000045DE">
      <w:pPr>
        <w:pStyle w:val="Tijeloteksta"/>
        <w:tabs>
          <w:tab w:pos="1276" w:val="left"/>
        </w:tabs>
        <w:ind w:left="6372"/>
        <w:jc w:val="center"/>
      </w:pPr>
    </w:p>
    <w:p w:rsidRDefault="000045DE" w:rsidP="000045DE" w:rsidR="000045DE" w:rsidRPr="00D92D1F">
      <w:pPr>
        <w:pStyle w:val="Tijeloteksta"/>
        <w:tabs>
          <w:tab w:pos="1276" w:val="left"/>
        </w:tabs>
        <w:ind w:left="6372"/>
        <w:jc w:val="center"/>
      </w:pPr>
    </w:p>
    <w:p w:rsidRDefault="000045DE" w:rsidP="000045DE" w:rsidR="00C30F4F">
      <w:pPr>
        <w:pStyle w:val="Tijeloteksta"/>
        <w:tabs>
          <w:tab w:pos="1276" w:val="left"/>
        </w:tabs>
        <w:ind w:left="6372"/>
        <w:jc w:val="center"/>
      </w:pPr>
      <w:r>
        <w:t>Katarina Mikulić</w:t>
      </w:r>
      <w:r w:rsidR="00C30F4F">
        <w:t>,v.r.</w:t>
      </w:r>
    </w:p>
    <w:p w:rsidRDefault="00C30F4F" w:rsidP="0071700F" w:rsidR="00C30F4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30F4F" w:rsidP="0071700F" w:rsidR="00C30F4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045DE" w:rsidP="000045DE" w:rsidR="000045DE">
      <w:pPr>
        <w:pStyle w:val="Tijeloteksta"/>
        <w:tabs>
          <w:tab w:pos="1276" w:val="left"/>
        </w:tabs>
        <w:ind w:left="6372"/>
        <w:jc w:val="center"/>
      </w:pPr>
      <w:r>
        <w:t xml:space="preserve"> </w:t>
      </w:r>
    </w:p>
    <w:p w:rsidRDefault="000045DE" w:rsidP="000045DE" w:rsidR="000045DE"/>
    <w:p w:rsidRDefault="000045DE" w:rsidP="000045DE" w:rsidR="000045DE">
      <w:r>
        <w:t>Pouka o pravnom lijeku:</w:t>
      </w:r>
    </w:p>
    <w:p w:rsidRDefault="000045DE" w:rsidP="000045DE" w:rsidR="000045DE">
      <w:r>
        <w:t>Protiv ovog rješenja nije dopuštena posebna žalba (članak 115. stavak 1. SZ)</w:t>
      </w:r>
    </w:p>
    <w:p w:rsidRDefault="000045DE" w:rsidP="000045DE" w:rsidR="000045DE"/>
    <w:p w:rsidRDefault="00853B3E" w:rsidP="00C30F4F" w:rsidR="00853B3E">
      <w:pPr>
        <w:pStyle w:val="Odlomakpopisa"/>
        <w:ind w:left="567"/>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30F4F">
          <w:rPr>
            <w:noProof/>
          </w:rPr>
          <w:t>3</w:t>
        </w:r>
        <w:r>
          <w:fldChar w:fldCharType="end"/>
        </w:r>
      </w:sdtContent>
    </w:sdt>
    <w:r>
      <w:tab/>
    </w:r>
    <w:r w:rsidR="00B2687A">
      <w:tab/>
    </w:r>
    <w:r w:rsidR="00B2687A">
      <w:tab/>
    </w:r>
    <w:r w:rsidR="00B2687A" w:rsidRPr="001A4844">
      <w:t>Poslovni broj: 4. St-</w:t>
    </w:r>
    <w:r w:rsidR="006640FC">
      <w:t>381</w:t>
    </w:r>
    <w:r w:rsidR="00AB1ECB">
      <w:t>/2018</w:t>
    </w:r>
    <w:r w:rsidR="00D51939">
      <w:t>-</w:t>
    </w:r>
    <w:r w:rsidR="00B101C3">
      <w:t>2</w:t>
    </w:r>
  </w:p>
  <w:p w:rsidRDefault="00C30F4F"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92EFD"/>
    <w:rsid w:val="001B5681"/>
    <w:rsid w:val="001E69ED"/>
    <w:rsid w:val="00230A0E"/>
    <w:rsid w:val="0024181F"/>
    <w:rsid w:val="002C285B"/>
    <w:rsid w:val="003C2F22"/>
    <w:rsid w:val="003F620B"/>
    <w:rsid w:val="00407BFC"/>
    <w:rsid w:val="00417EA6"/>
    <w:rsid w:val="00422BCF"/>
    <w:rsid w:val="006640FC"/>
    <w:rsid w:val="00664399"/>
    <w:rsid w:val="006A7981"/>
    <w:rsid w:val="0071519E"/>
    <w:rsid w:val="007F7A84"/>
    <w:rsid w:val="00814EDB"/>
    <w:rsid w:val="00815142"/>
    <w:rsid w:val="00853B3E"/>
    <w:rsid w:val="008B658F"/>
    <w:rsid w:val="00981D37"/>
    <w:rsid w:val="00A51DE9"/>
    <w:rsid w:val="00AB1ECB"/>
    <w:rsid w:val="00B101C3"/>
    <w:rsid w:val="00B2687A"/>
    <w:rsid w:val="00B54F13"/>
    <w:rsid w:val="00B7506F"/>
    <w:rsid w:val="00C30F4F"/>
    <w:rsid w:val="00D51939"/>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30F4F"/>
    <w:rPr>
      <w:color w:val="808080"/>
      <w:bdr w:space="0" w:sz="0" w:color="auto" w:val="none"/>
      <w:shd w:fill="auto" w:color="auto" w:val="clear"/>
    </w:rPr>
  </w:style>
  <w:style w:customStyle="true" w:styleId="eSPISCCParagraphDefaultFont" w:type="character">
    <w:name w:val="eSPIS_CC_Paragraph Default Font"/>
    <w:basedOn w:val="Zadanifontodlomka"/>
    <w:rsid w:val="00C30F4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30F4F"/>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30F4F"/>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30F4F"/>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C30F4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30F4F"/>
    <w:rPr>
      <w:color w:val="808080"/>
      <w:bdr w:color="auto" w:space="0" w:sz="0" w:val="none"/>
      <w:shd w:color="auto" w:fill="auto" w:val="clear"/>
    </w:rPr>
  </w:style>
  <w:style w:customStyle="1" w:styleId="eSPISCCParagraphDefaultFont" w:type="character">
    <w:name w:val="eSPIS_CC_Paragraph Default Font"/>
    <w:basedOn w:val="Zadanifontodlomka"/>
    <w:rsid w:val="00C30F4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30F4F"/>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30F4F"/>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30F4F"/>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C30F4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St-381/2018</izvorni_sadrzaj>
    <derivirana_varijabla naziv="DomainObject.Predmet.OznakaBroj_1">St-381/2018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VIAGRO, za trgovinu proizvodnju i usluge d.o.o.</izvorni_sadrzaj>
    <derivirana_varijabla naziv="DomainObject.Predmet.ProtustrankaFormated_1">  VIAGRO, za trgovinu proizvodnju i usluge d.o.o.</derivirana_varijabla>
  </DomainObject.Predmet.ProtustrankaFormated>
  <DomainObject.Predmet.ProtustrankaFormatedOIB>
    <izvorni_sadrzaj>  VIAGRO, za trgovinu proizvodnju i usluge d.o.o., OIB 54295621053</izvorni_sadrzaj>
    <derivirana_varijabla naziv="DomainObject.Predmet.ProtustrankaFormatedOIB_1">  VIAGRO, za trgovinu proizvodnju i usluge d.o.o., OIB 54295621053</derivirana_varijabla>
  </DomainObject.Predmet.ProtustrankaFormatedOIB>
  <DomainObject.Predmet.ProtustrankaFormatedWithAdress>
    <izvorni_sadrzaj> VIAGRO, za trgovinu proizvodnju i usluge d.o.o., Vinjani Donji/bb, 21260 Imotski</izvorni_sadrzaj>
    <derivirana_varijabla naziv="DomainObject.Predmet.ProtustrankaFormatedWithAdress_1"> VIAGRO, za trgovinu proizvodnju i usluge d.o.o., Vinjani Donji/bb, 21260 Imotski</derivirana_varijabla>
  </DomainObject.Predmet.ProtustrankaFormatedWithAdress>
  <DomainObject.Predmet.ProtustrankaFormatedWithAdressOIB>
    <izvorni_sadrzaj> VIAGRO, za trgovinu proizvodnju i usluge d.o.o., OIB 54295621053, Vinjani Donji/bb, 21260 Imotski</izvorni_sadrzaj>
    <derivirana_varijabla naziv="DomainObject.Predmet.ProtustrankaFormatedWithAdressOIB_1"> VIAGRO, za trgovinu proizvodnju i usluge d.o.o., OIB 54295621053, Vinjani Donji/bb, 21260 Imotski</derivirana_varijabla>
  </DomainObject.Predmet.ProtustrankaFormatedWithAdressOIB>
  <DomainObject.Predmet.ProtustrankaWithAdress>
    <izvorni_sadrzaj>VIAGRO, za trgovinu proizvodnju i usluge d.o.o. Vinjani Donji/bb, 21260 Imotski</izvorni_sadrzaj>
    <derivirana_varijabla naziv="DomainObject.Predmet.ProtustrankaWithAdress_1">VIAGRO, za trgovinu proizvodnju i usluge d.o.o. Vinjani Donji/bb, 21260 Imotski</derivirana_varijabla>
  </DomainObject.Predmet.ProtustrankaWithAdress>
  <DomainObject.Predmet.ProtustrankaWithAdressOIB>
    <izvorni_sadrzaj>VIAGRO, za trgovinu proizvodnju i usluge d.o.o., OIB 54295621053, Vinjani Donji/bb, 21260 Imotski</izvorni_sadrzaj>
    <derivirana_varijabla naziv="DomainObject.Predmet.ProtustrankaWithAdressOIB_1">VIAGRO, za trgovinu proizvodnju i usluge d.o.o., OIB 54295621053, Vinjani Donji/bb, 21260 Imotski</derivirana_varijabla>
  </DomainObject.Predmet.ProtustrankaWithAdressOIB>
  <DomainObject.Predmet.ProtustrankaNazivFormated>
    <izvorni_sadrzaj>VIAGRO, za trgovinu proizvodnju i usluge d.o.o.</izvorni_sadrzaj>
    <derivirana_varijabla naziv="DomainObject.Predmet.ProtustrankaNazivFormated_1">VIAGRO, za trgovinu proizvodnju i usluge d.o.o.</derivirana_varijabla>
  </DomainObject.Predmet.ProtustrankaNazivFormated>
  <DomainObject.Predmet.ProtustrankaNazivFormatedOIB>
    <izvorni_sadrzaj>VIAGRO, za trgovinu proizvodnju i usluge d.o.o., OIB 54295621053</izvorni_sadrzaj>
    <derivirana_varijabla naziv="DomainObject.Predmet.ProtustrankaNazivFormatedOIB_1">VIAGRO, za trgovinu proizvodnju i usluge d.o.o., OIB 54295621053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VIAGRO, za trgovinu proizvodnju i usluge d.o.o.</item>
    </izvorni_sadrzaj>
    <derivirana_varijabla naziv="DomainObject.Predmet.ProtuStrankaListFormated_1">
      <item>VIAGRO, za trgovinu proizvodnju i usluge d.o.o.</item>
    </derivirana_varijabla>
  </DomainObject.Predmet.ProtuStrankaListFormated>
  <DomainObject.Predmet.ProtuStrankaListFormatedOIB>
    <izvorni_sadrzaj>
      <item>VIAGRO, za trgovinu proizvodnju i usluge d.o.o., OIB 54295621053</item>
    </izvorni_sadrzaj>
    <derivirana_varijabla naziv="DomainObject.Predmet.ProtuStrankaListFormatedOIB_1">
      <item>VIAGRO, za trgovinu proizvodnju i usluge d.o.o., OIB 54295621053</item>
    </derivirana_varijabla>
  </DomainObject.Predmet.ProtuStrankaListFormatedOIB>
  <DomainObject.Predmet.ProtuStrankaListFormatedWithAdress>
    <izvorni_sadrzaj>
      <item>VIAGRO, za trgovinu proizvodnju i usluge d.o.o., Vinjani Donji/bb, 21260 Imotski</item>
    </izvorni_sadrzaj>
    <derivirana_varijabla naziv="DomainObject.Predmet.ProtuStrankaListFormatedWithAdress_1">
      <item>VIAGRO, za trgovinu proizvodnju i usluge d.o.o., Vinjani Donji/bb, 21260 Imotski</item>
    </derivirana_varijabla>
  </DomainObject.Predmet.ProtuStrankaListFormatedWithAdress>
  <DomainObject.Predmet.ProtuStrankaListFormatedWithAdressOIB>
    <izvorni_sadrzaj>
      <item>VIAGRO, za trgovinu proizvodnju i usluge d.o.o., OIB 54295621053, Vinjani Donji/bb, 21260 Imotski</item>
    </izvorni_sadrzaj>
    <derivirana_varijabla naziv="DomainObject.Predmet.ProtuStrankaListFormatedWithAdressOIB_1">
      <item>VIAGRO, za trgovinu proizvodnju i usluge d.o.o., OIB 54295621053, Vinjani Donji/bb, 21260 Imotski</item>
    </derivirana_varijabla>
  </DomainObject.Predmet.ProtuStrankaListFormatedWithAdressOIB>
  <DomainObject.Predmet.ProtuStrankaListNazivFormated>
    <izvorni_sadrzaj>
      <item>VIAGRO, za trgovinu proizvodnju i usluge d.o.o.</item>
    </izvorni_sadrzaj>
    <derivirana_varijabla naziv="DomainObject.Predmet.ProtuStrankaListNazivFormated_1">
      <item>VIAGRO, za trgovinu proizvodnju i usluge d.o.o.</item>
    </derivirana_varijabla>
  </DomainObject.Predmet.ProtuStrankaListNazivFormated>
  <DomainObject.Predmet.ProtuStrankaListNazivFormatedOIB>
    <izvorni_sadrzaj>
      <item>VIAGRO, za trgovinu proizvodnju i usluge d.o.o., OIB 54295621053</item>
    </izvorni_sadrzaj>
    <derivirana_varijabla naziv="DomainObject.Predmet.ProtuStrankaListNazivFormatedOIB_1">
      <item>VIAGRO, za trgovinu proizvodnju i usluge d.o.o., OIB 54295621053</item>
    </derivirana_varijabla>
  </DomainObject.Predmet.ProtuStrankaListNazivFormatedOIB>
  <DomainObject.Predmet.OstaliListFormated>
    <izvorni_sadrzaj>
      <item>Županijsko državno odvjetništvo u Splitu punomoćnik sudionika u postupku Ministarstvo financija RH</item>
      <item>Teo Klapirić</item>
    </izvorni_sadrzaj>
    <derivirana_varijabla naziv="DomainObject.Predmet.OstaliListFormated_1">
      <item>Županijsko državno odvjetništvo u Splitu punomoćnik sudionika u postupku Ministarstvo financija RH</item>
      <item>Teo Klapirić</item>
    </derivirana_varijabla>
  </DomainObject.Predmet.OstaliListFormated>
  <DomainObject.Predmet.OstaliListFormatedOIB>
    <izvorni_sadrzaj>
      <item>Županijsko državno odvjetništvo u Splitu punomoćnik sudionika u postupku Ministarstvo financija RH</item>
      <item>Teo Klapirić, OIB 61830981234</item>
    </izvorni_sadrzaj>
    <derivirana_varijabla naziv="DomainObject.Predmet.OstaliListFormatedOIB_1">
      <item>Županijsko državno odvjetništvo u Splitu punomoćnik sudionika u postupku Ministarstvo financija RH</item>
      <item>Teo Klapirić, OIB 61830981234</item>
    </derivirana_varijabla>
  </DomainObject.Predmet.OstaliListFormatedOIB>
  <DomainObject.Predmet.OstaliListFormatedWithAdress>
    <izvorni_sadrzaj>
      <item>Županijsko državno odvjetništvo u Splitu, Gundulićeva 29a, 21000 Split punomoćnik sudionika u postupku Ministarstvo financija RH</item>
      <item>Teo Klapirić, Donji Vinjani 475, 21260 Donji Vinjani</item>
    </izvorni_sadrzaj>
    <derivirana_varijabla naziv="DomainObject.Predmet.OstaliListFormatedWithAdress_1">
      <item>Županijsko državno odvjetništvo u Splitu, Gundulićeva 29a, 21000 Split punomoćnik sudionika u postupku Ministarstvo financija RH</item>
      <item>Teo Klapirić, Donji Vinjani 475, 21260 Donji Vinjani</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Teo Klapirić, OIB 61830981234, Donji Vinjani 475, 21260 Donji Vinjani</item>
    </izvorni_sadrzaj>
    <derivirana_varijabla naziv="DomainObject.Predmet.OstaliListFormatedWithAdressOIB_1">
      <item>Županijsko državno odvjetništvo u Splitu, Gundulićeva 29a, 21000 Split punomoćnik sudionika u postupku Ministarstvo financija RH</item>
      <item>Teo Klapirić, OIB 61830981234, Donji Vinjani 475, 21260 Donji Vinjani</item>
    </derivirana_varijabla>
  </DomainObject.Predmet.OstaliListFormatedWithAdressOIB>
  <DomainObject.Predmet.OstaliListNazivFormated>
    <izvorni_sadrzaj>
      <item>Županijsko državno odvjetništvo u Splitu</item>
      <item>Teo Klapirić</item>
    </izvorni_sadrzaj>
    <derivirana_varijabla naziv="DomainObject.Predmet.OstaliListNazivFormated_1">
      <item>Županijsko državno odvjetništvo u Splitu</item>
      <item>Teo Klapirić</item>
    </derivirana_varijabla>
  </DomainObject.Predmet.OstaliListNazivFormated>
  <DomainObject.Predmet.OstaliListNazivFormatedOIB>
    <izvorni_sadrzaj>
      <item>Županijsko državno odvjetništvo u Splitu</item>
      <item>Teo Klapirić, OIB 61830981234</item>
    </izvorni_sadrzaj>
    <derivirana_varijabla naziv="DomainObject.Predmet.OstaliListNazivFormatedOIB_1">
      <item>Županijsko državno odvjetništvo u Splitu</item>
      <item>Teo Klapirić, OIB 61830981234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VIAGRO, za trgovinu proizvodnju i usluge d.o.o.</izvorni_sadrzaj>
    <derivirana_varijabla naziv="DomainObject.Predmet.ProtustrankaIDrugi_1">VIAGRO, za trgovinu proizvodnju i usluge d.o.o.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VIAGRO, za trgovinu proizvodnju i usluge d.o.o., OIB 54295621053, Vinjani Donji/bb, 21260 Imotski</izvorni_sadrzaj>
    <derivirana_varijabla naziv="DomainObject.Predmet.ProtustrankaIDrugiAdressOIB_1">VIAGRO, za trgovinu proizvodnju i usluge d.o.o., OIB 54295621053, Vinjani Donji/bb,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VIAGRO, za trgovinu proizvodnju i usluge d.o.o.</item>
      <item>Ministarstvo financija RH</item>
      <item>Županijsko državno odvjetništvo u Splitu</item>
      <item>Teo Klapirić</item>
    </izvorni_sadrzaj>
    <derivirana_varijabla naziv="DomainObject.Predmet.SudioniciListNaziv_1">
      <item>VIAGRO, za trgovinu proizvodnju i usluge d.o.o.</item>
      <item>Ministarstvo financija RH</item>
      <item>Županijsko državno odvjetništvo u Splitu</item>
      <item>Teo Klapirić</item>
    </derivirana_varijabla>
  </DomainObject.Predmet.SudioniciListNaziv>
  <DomainObject.Predmet.SudioniciListAdressOIB>
    <izvorni_sadrzaj>
      <item>VIAGRO, za trgovinu proizvodnju i usluge d.o.o., OIB 54295621053, Vinjani Donji/bb,21260 Imotski</item>
      <item>Ministarstvo financija RH, OIB 18683136487, Katančićeva 5,10000 Zagreb</item>
      <item>Županijsko državno odvjetništvo u Splitu, Gundulićeva 29a,21000 Split</item>
      <item>Teo Klapirić, OIB 61830981234, Donji Vinjani 475,21260 Donji Vinjani</item>
    </izvorni_sadrzaj>
    <derivirana_varijabla naziv="DomainObject.Predmet.SudioniciListAdressOIB_1">
      <item>VIAGRO, za trgovinu proizvodnju i usluge d.o.o., OIB 54295621053, Vinjani Donji/bb,21260 Imotski</item>
      <item>Ministarstvo financija RH, OIB 18683136487, Katančićeva 5,10000 Zagreb</item>
      <item>Županijsko državno odvjetništvo u Splitu, Gundulićeva 29a,21000 Split</item>
      <item>Teo Klapirić, OIB 61830981234, Donji Vinjani 475,21260 Donji Vinjani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54295621053</item>
      <item>, OIB 18683136487</item>
      <item>, OIB null</item>
      <item>, OIB 61830981234</item>
    </izvorni_sadrzaj>
    <derivirana_varijabla naziv="DomainObject.Predmet.SudioniciListNazivOIB_1">
      <item>, OIB 54295621053</item>
      <item>, OIB 18683136487</item>
      <item>, OIB null</item>
      <item>, OIB 61830981234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1232</properties:Words>
  <properties:Characters>6904</properties:Characters>
  <properties:Lines>138</properties:Lines>
  <properties:Paragraphs>46</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2018-10-10T11:42:00Z</cp:lastPrinted>
  <dcterms:modified xmlns:xsi="http://www.w3.org/2001/XMLSchema-instance" xsi:type="dcterms:W3CDTF">2018-10-10T11:42:00Z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