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9735" w14:paraId="0449735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 </w:t>
      </w:r>
      <w:r w:rsidR="00FD7EA8">
        <w:t>20. St-</w:t>
      </w:r>
      <w:r w:rsidR="00F81AD6">
        <w:t>4565</w:t>
      </w:r>
      <w:r w:rsidR="00D42808">
        <w:t>/16</w:t>
      </w:r>
      <w:r w:rsidR="005F56A7">
        <w:t>-23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F81AD6">
        <w:t>VIKTORIA MANAGEMENT d.o.o., Zagreb, Zagrebačka cesta 66, OIB 25708291431</w:t>
      </w:r>
      <w:r w:rsidR="009E48BB">
        <w:rPr>
          <w:lang w:val="pt-BR"/>
        </w:rPr>
        <w:t xml:space="preserve">, </w:t>
      </w:r>
      <w:r w:rsidR="00F81AD6">
        <w:t xml:space="preserve"> dana 27</w:t>
      </w:r>
      <w:r>
        <w:t xml:space="preserve">. </w:t>
      </w:r>
      <w:r w:rsidR="00BB2C80">
        <w:t>studenog</w:t>
      </w:r>
      <w:r>
        <w:t xml:space="preserve">  2018.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81AD6">
        <w:t>VIKTORIA MANAGEMENT d.o.o., Zagreb, Zagrebačka cesta 66, OIB 25708291431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935E26">
        <w:t>456516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935E26">
        <w:t>VIKTORIA MANAGEMENT d.o.o., Zagreb, Zagrebačka cesta 66, OIB 25708291431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935E26">
        <w:t>4565/16 od 3</w:t>
      </w:r>
      <w:r w:rsidR="009E48BB">
        <w:t xml:space="preserve">. </w:t>
      </w:r>
      <w:r w:rsidR="00935E26">
        <w:t>ožujka  2017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015A60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935E26">
        <w:t xml:space="preserve">4565/16 od 11. srpnja </w:t>
      </w:r>
      <w:r w:rsidR="00015A60">
        <w:t>2018.g.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dostavio je pisano izvješće  (list  </w:t>
      </w:r>
      <w:r w:rsidR="00CA3469">
        <w:t>32-42</w:t>
      </w:r>
      <w:r w:rsidR="00015A60">
        <w:t xml:space="preserve"> spisa), te utvrdio da dužnik nema nikakve imovine koja bi činila stečajnu masu</w:t>
      </w:r>
      <w:r w:rsidR="00C1416C">
        <w:t xml:space="preserve">, </w:t>
      </w:r>
      <w:r w:rsidR="0066501C">
        <w:t>te 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C1416C">
        <w:t xml:space="preserve">a kako to proizlazi iz </w:t>
      </w:r>
      <w:r w:rsidR="00C1416C">
        <w:lastRenderedPageBreak/>
        <w:t>pribavljene Potvrde F</w:t>
      </w:r>
      <w:r w:rsidR="008708B7">
        <w:t>INA-e od 20</w:t>
      </w:r>
      <w:r w:rsidR="00C1416C">
        <w:t xml:space="preserve">. </w:t>
      </w:r>
      <w:r w:rsidR="008708B7">
        <w:t>rujna</w:t>
      </w:r>
      <w:r w:rsidR="00C1416C">
        <w:t xml:space="preserve"> </w:t>
      </w:r>
      <w:r w:rsidR="008708B7">
        <w:t>2018.g. (list 37</w:t>
      </w:r>
      <w:r w:rsidR="00C1416C">
        <w:t xml:space="preserve"> spisa)</w:t>
      </w:r>
      <w:r w:rsidR="00015A60">
        <w:t xml:space="preserve">, te 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660232">
        <w:t xml:space="preserve">živanjem u e-nekretnine (list </w:t>
      </w:r>
      <w:r w:rsidR="008708B7">
        <w:t>22</w:t>
      </w:r>
      <w:r w:rsidR="0066501C">
        <w:t xml:space="preserve"> </w:t>
      </w:r>
      <w:r>
        <w:t>spisa), a u odnosu na popis nekretnina ovog dužnika</w:t>
      </w:r>
      <w:r w:rsidR="00654BA9">
        <w:t>,</w:t>
      </w:r>
      <w:r>
        <w:t xml:space="preserve">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8708B7">
        <w:t>, 27</w:t>
      </w:r>
      <w:r w:rsidR="002811D1">
        <w:t xml:space="preserve">. </w:t>
      </w:r>
      <w:r w:rsidR="00660232">
        <w:t>studenog</w:t>
      </w:r>
      <w:r w:rsidR="002811D1">
        <w:t xml:space="preserve">  2018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7D5331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7D5331" w:rsidP="00692346" w:rsidR="007D5331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7D5331" w:rsidP="00C662EE" w:rsidR="007D5331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331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5F56A7">
          <w:t>4565</w:t>
        </w:r>
        <w:r w:rsidR="00EB539E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58D9"/>
    <w:rsid w:val="00127572"/>
    <w:rsid w:val="001278C7"/>
    <w:rsid w:val="001421AD"/>
    <w:rsid w:val="00184C8B"/>
    <w:rsid w:val="001B2A51"/>
    <w:rsid w:val="001E2DA2"/>
    <w:rsid w:val="0020035F"/>
    <w:rsid w:val="0020235F"/>
    <w:rsid w:val="0021012A"/>
    <w:rsid w:val="00275916"/>
    <w:rsid w:val="0027755A"/>
    <w:rsid w:val="002811D1"/>
    <w:rsid w:val="00295912"/>
    <w:rsid w:val="002B4A0D"/>
    <w:rsid w:val="002C3993"/>
    <w:rsid w:val="002D3205"/>
    <w:rsid w:val="002E2668"/>
    <w:rsid w:val="002F3C0F"/>
    <w:rsid w:val="00366D57"/>
    <w:rsid w:val="0038237D"/>
    <w:rsid w:val="003855AC"/>
    <w:rsid w:val="003F280D"/>
    <w:rsid w:val="00430DFC"/>
    <w:rsid w:val="00434720"/>
    <w:rsid w:val="00497B80"/>
    <w:rsid w:val="00497BA4"/>
    <w:rsid w:val="00537E48"/>
    <w:rsid w:val="005744C2"/>
    <w:rsid w:val="005948FC"/>
    <w:rsid w:val="005F56A7"/>
    <w:rsid w:val="006162EA"/>
    <w:rsid w:val="00620CB6"/>
    <w:rsid w:val="00644B44"/>
    <w:rsid w:val="00654BA9"/>
    <w:rsid w:val="00660232"/>
    <w:rsid w:val="00661081"/>
    <w:rsid w:val="0066501C"/>
    <w:rsid w:val="006A5342"/>
    <w:rsid w:val="00743BBA"/>
    <w:rsid w:val="007636BF"/>
    <w:rsid w:val="0077284A"/>
    <w:rsid w:val="007A26B6"/>
    <w:rsid w:val="007D3C17"/>
    <w:rsid w:val="007D5331"/>
    <w:rsid w:val="007F25F3"/>
    <w:rsid w:val="00831CA2"/>
    <w:rsid w:val="00835B31"/>
    <w:rsid w:val="008708B7"/>
    <w:rsid w:val="00886149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A37EDE"/>
    <w:rsid w:val="00A43A92"/>
    <w:rsid w:val="00A85130"/>
    <w:rsid w:val="00A96CDC"/>
    <w:rsid w:val="00AA65C6"/>
    <w:rsid w:val="00AC0689"/>
    <w:rsid w:val="00AC775F"/>
    <w:rsid w:val="00AF796B"/>
    <w:rsid w:val="00B229F0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75F8C"/>
    <w:rsid w:val="00CA3469"/>
    <w:rsid w:val="00CE7E1C"/>
    <w:rsid w:val="00D018E9"/>
    <w:rsid w:val="00D36583"/>
    <w:rsid w:val="00D36F38"/>
    <w:rsid w:val="00D42808"/>
    <w:rsid w:val="00D707AE"/>
    <w:rsid w:val="00E02331"/>
    <w:rsid w:val="00E32CA5"/>
    <w:rsid w:val="00E8164D"/>
    <w:rsid w:val="00EB539E"/>
    <w:rsid w:val="00EC01B1"/>
    <w:rsid w:val="00F13FA7"/>
    <w:rsid w:val="00F169F5"/>
    <w:rsid w:val="00F233E8"/>
    <w:rsid w:val="00F256E3"/>
    <w:rsid w:val="00F25C54"/>
    <w:rsid w:val="00F53493"/>
    <w:rsid w:val="00F70D3C"/>
    <w:rsid w:val="00F81AD6"/>
    <w:rsid w:val="00F97AA2"/>
    <w:rsid w:val="00FD7EA8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6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6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6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6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6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6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6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6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St-4565/2016-23</izvorni_sadrzaj>
    <derivirana_varijabla naziv="DomainObject.Oznaka_1">St-4565/2016-23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Mlakić; vjerovnici</izvorni_sadrzaj>
    <derivirana_varijabla naziv="DomainObject.Predmet.StrankaFormated_1">  FINA Regionalni centar Zagreb; Berislav Mlakić; vjerovnici</derivirana_varijabla>
  </DomainObject.Predmet.StrankaFormated>
  <DomainObject.Predmet.StrankaFormatedOIB>
    <izvorni_sadrzaj>  FINA Regionalni centar Zagreb, OIB 85821130368; Berislav Mlakić, OIB 55439907601; vjerovnici</izvorni_sadrzaj>
    <derivirana_varijabla naziv="DomainObject.Predmet.StrankaFormatedOIB_1">  FINA Regionalni centar Zagreb, OIB 85821130368; Berislav Mlakić, OIB 55439907601; vjerovnici</derivirana_varijabla>
  </DomainObject.Predmet.StrankaFormatedOIB>
  <DomainObject.Predmet.StrankaFormatedWithAdress>
    <izvorni_sadrzaj> FINA Regionalni centar Zagreb, Trg svibanjskih žrtava 1995. 1, 10000 Zagreb; Berislav Mlakić; vjerovnici</izvorni_sadrzaj>
    <derivirana_varijabla naziv="DomainObject.Predmet.StrankaFormatedWithAdress_1"> FINA Regionalni centar Zagreb, Trg svibanjskih žrtava 1995. 1, 10000 Zagreb; Berislav Mlakić; vjerovnici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55439907601; vjerovnici</izvorni_sadrzaj>
    <derivirana_varijabla naziv="DomainObject.Predmet.StrankaFormatedWithAdressOIB_1"> FINA Regionalni centar Zagreb, OIB 85821130368, Trg svibanjskih žrtava 1995. 1, 10000 Zagreb; Berislav Mlakić, OIB 55439907601; vjerovnici</derivirana_varijabla>
  </DomainObject.Predmet.StrankaFormatedWithAdressOIB>
  <DomainObject.Predmet.StrankaWithAdress>
    <izvorni_sadrzaj>FINA Regionalni centar Zagreb Trg svibanjskih žrtava 1995. 1,10000 Zagreb,Berislav Mlakić ,vjerovnici </izvorni_sadrzaj>
    <derivirana_varijabla naziv="DomainObject.Predmet.StrankaWithAdress_1">FINA Regionalni centar Zagreb Trg svibanjskih žrtava 1995. 1,10000 Zagreb,Berislav Mlakić ,vjerovnici </derivirana_varijabla>
  </DomainObject.Predmet.StrankaWithAdress>
  <DomainObject.Predmet.StrankaWithAdressOIB>
    <izvorni_sadrzaj>FINA Regionalni centar Zagreb, OIB 85821130368, Trg svibanjskih žrtava 1995. 1,10000 Zagreb,Berislav Mlakić, OIB 55439907601,vjerovnici</izvorni_sadrzaj>
    <derivirana_varijabla naziv="DomainObject.Predmet.StrankaWithAdressOIB_1">FINA Regionalni centar Zagreb, OIB 85821130368, Trg svibanjskih žrtava 1995. 1,10000 Zagreb,Berislav Mlakić, OIB 55439907601,vjerovnici</derivirana_varijabla>
  </DomainObject.Predmet.StrankaWithAdressOIB>
  <DomainObject.Predmet.StrankaNazivFormated>
    <izvorni_sadrzaj>FINA Regionalni centar Zagreb,Berislav Mlakić,vjerovnici</izvorni_sadrzaj>
    <derivirana_varijabla naziv="DomainObject.Predmet.StrankaNazivFormated_1">FINA Regionalni centar Zagreb,Berislav Mlakić,vjerovnici</derivirana_varijabla>
  </DomainObject.Predmet.StrankaNazivFormated>
  <DomainObject.Predmet.StrankaNazivFormatedOIB>
    <izvorni_sadrzaj>FINA Regionalni centar Zagreb, OIB 85821130368,Berislav Mlakić, OIB 55439907601,vjerovnici</izvorni_sadrzaj>
    <derivirana_varijabla naziv="DomainObject.Predmet.StrankaNazivFormatedOIB_1">FINA Regionalni centar Zagreb, OIB 85821130368,Berislav Mlakić, OIB 55439907601,vjerovnici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Berislav Mlakić</item>
      <item>vjerovnici</item>
    </izvorni_sadrzaj>
    <derivirana_varijabla naziv="DomainObject.Predmet.StrankaListFormated_1">
      <item>FINA Regionalni centar Zagreb</item>
      <item>Berislav Mlakić</item>
      <item>vjerovnici</item>
    </derivirana_varijabla>
  </DomainObject.Predmet.StrankaListFormated>
  <DomainObject.Predmet.StrankaListFormatedOIB>
    <izvorni_sadrzaj>
      <item>FINA Regionalni centar Zagreb, OIB 85821130368</item>
      <item>Berislav Mlakić, OIB 55439907601</item>
      <item>vjerovnici</item>
    </izvorni_sadrzaj>
    <derivirana_varijabla naziv="DomainObject.Predmet.StrankaListFormatedOIB_1">
      <item>FINA Regionalni centar Zagreb, OIB 85821130368</item>
      <item>Berislav Mlakić, OIB 55439907601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  <item>vjerovnici</item>
    </izvorni_sadrzaj>
    <derivirana_varijabla naziv="DomainObject.Predmet.StrankaListFormatedWithAdress_1">
      <item>FINA Regionalni centar Zagreb, Trg svibanjskih žrtava 1995. 1, 10000 Zagreb</item>
      <item>Berislav Mlakić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  <item>vjerovnici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  <item>vjerovnici</item>
    </derivirana_varijabla>
  </DomainObject.Predmet.StrankaListFormatedWithAdressOIB>
  <DomainObject.Predmet.StrankaListNazivFormated>
    <izvorni_sadrzaj>
      <item>FINA Regionalni centar Zagreb</item>
      <item>Berislav Mlakić</item>
      <item>vjerovnici</item>
    </izvorni_sadrzaj>
    <derivirana_varijabla naziv="DomainObject.Predmet.StrankaListNazivFormated_1">
      <item>FINA Regionalni centar Zagreb</item>
      <item>Berislav Mlakić</item>
      <item>vjerovnici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  <item>vjerovnici</item>
    </izvorni_sadrzaj>
    <derivirana_varijabla naziv="DomainObject.Predmet.StrankaListNazivFormatedOIB_1">
      <item>FINA Regionalni centar Zagreb, OIB 85821130368</item>
      <item>Berislav Mlakić, OIB 55439907601</item>
      <item>vjerovnici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Mlakić, Boškarija 51/a, 52470 Čepljani punomoćnik sudionika u postupku VIKTORIA MANAGEMENT d.o.o.</item>
    </izvorni_sadrzaj>
    <derivirana_varijabla naziv="DomainObject.Predmet.OstaliListFormatedWithAdress_1">
      <item>Berislav Mlakić, Boškarija 51/a, 52470 Čepljani punomoćnik sudionika u postupku VIKTORIA MANAGEMENT d.o.o.</item>
    </derivirana_varijabla>
  </DomainObject.Predmet.OstaliListFormatedWithAdress>
  <DomainObject.Predmet.OstaliListFormatedWithAdressOIB>
    <izvorni_sadrzaj>
      <item>Berislav Mlakić, OIB 55439907601, Boškarija 51/a, 52470 Čepljani punomoćnik sudionika u postupku VIKTORIA MANAGEMENT d.o.o.</item>
    </izvorni_sadrzaj>
    <derivirana_varijabla naziv="DomainObject.Predmet.OstaliListFormatedWithAdressOIB_1">
      <item>Berislav Mlakić, OIB 55439907601, Boškarija 51/a, 52470 Čepljani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St-4565/2016-23</izvorni_sadrzaj>
    <derivirana_varijabla naziv="DomainObject.PoslovniBrojDokumenta_1">St-4565/2016-23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  <item>vjerovnici</item>
    </izvorni_sadrzaj>
    <derivirana_varijabla naziv="DomainObject.Predmet.SudioniciListNaziv_1">
      <item>FINA Regionalni centar Zagreb</item>
      <item>VIKTORIA MANAGEMENT d.o.o.</item>
      <item>Berislav Mlakić</item>
      <item>Berislav Mlakić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  <item>vjerovnici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  <item>, OIB null</item>
    </izvorni_sadrzaj>
    <derivirana_varijabla naziv="DomainObject.Predmet.SudioniciListNazivOIB_1">
      <item>, OIB 85821130368</item>
      <item>, OIB 25708291431</item>
      <item>, OIB 55439907601</item>
      <item>, OIB 55439907601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St-4565/2016-16</izvorni_sadrzaj>
    <derivirana_varijabla naziv="DomainObject.PredzadnjaOdlukaIzPredmeta.Oznaka_1">St-4565/2016-16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4295</properties:Characters>
  <properties:Lines>94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2018-11-27T08:46:00Z</dcterms:created>
  <dc:creator>Monika Grbac</dc:creator>
  <cp:lastModifiedBy>Monika Grbac</cp:lastModifiedBy>
  <cp:lastPrinted>2018-11-27T08:50:00Z</cp:lastPrinted>
  <dcterms:modified xmlns:xsi="http://www.w3.org/2001/XMLSchema-instance" xsi:type="dcterms:W3CDTF">2018-11-27T08:51:00Z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St-4565/2016-23 / Odluka - Rješenje (st-4565-16.docx)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