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3706" w14:paraId="a173706" w:rsidRDefault="00424F45" w:rsidP="00424F45" w:rsidR="00424F45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45" w:rsidP="00424F45" w:rsidR="00424F45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424F45" w:rsidP="00424F45" w:rsidR="00424F45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424F45" w:rsidP="00424F45" w:rsidR="00424F45">
      <w:pPr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Varaždin, Braće Radić 2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424F45" w:rsidP="00424F45" w:rsidR="00424F45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broj. 7 St-61/14-150</w:t>
      </w:r>
    </w:p>
    <w:p w:rsidRDefault="00424F45" w:rsidP="00424F45" w:rsidR="00424F45">
      <w:pPr>
        <w:rPr>
          <w:sz w:val="24"/>
          <w:szCs w:val="24"/>
          <w:lang w:val="hr-HR"/>
        </w:rPr>
      </w:pPr>
    </w:p>
    <w:p w:rsidRDefault="00424F45" w:rsidP="00424F45" w:rsidR="00424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424F45" w:rsidP="00424F45" w:rsidR="00424F45">
      <w:pPr>
        <w:rPr>
          <w:sz w:val="24"/>
          <w:szCs w:val="24"/>
          <w:lang w:val="hr-HR"/>
        </w:rPr>
      </w:pPr>
    </w:p>
    <w:p w:rsidRDefault="00424F45" w:rsidP="00424F45" w:rsidR="00424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424F45" w:rsidP="00424F45" w:rsidR="00424F45">
      <w:pPr>
        <w:jc w:val="center"/>
        <w:rPr>
          <w:b/>
          <w:sz w:val="24"/>
          <w:szCs w:val="24"/>
          <w:lang w:val="hr-HR"/>
        </w:rPr>
      </w:pPr>
    </w:p>
    <w:p w:rsidRDefault="00424F45" w:rsidP="00424F45" w:rsidR="00424F4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Trgovački sud u Varaždinu, po sucu toga suda Mariji Levanić-Škerbić, kao stečajnom sucu, u stečajnom postupku nad stečajnim dužnikom MESTRA d.o.o. "u stečaju", </w:t>
      </w:r>
      <w:proofErr w:type="spellStart"/>
      <w:r>
        <w:rPr>
          <w:sz w:val="24"/>
          <w:szCs w:val="24"/>
          <w:lang w:val="hr-HR"/>
        </w:rPr>
        <w:t>Petkovec</w:t>
      </w:r>
      <w:proofErr w:type="spellEnd"/>
      <w:r>
        <w:rPr>
          <w:sz w:val="24"/>
          <w:szCs w:val="24"/>
          <w:lang w:val="hr-HR"/>
        </w:rPr>
        <w:t xml:space="preserve"> Toplički br. 46, OIB: 19823739547, 8. veljače 2018.,</w:t>
      </w:r>
    </w:p>
    <w:p w:rsidRDefault="00424F45" w:rsidP="00424F45" w:rsidR="00424F45">
      <w:pPr>
        <w:jc w:val="both"/>
        <w:rPr>
          <w:sz w:val="24"/>
          <w:szCs w:val="24"/>
          <w:lang w:val="hr-HR"/>
        </w:rPr>
      </w:pPr>
    </w:p>
    <w:p w:rsidRDefault="00424F45" w:rsidP="00424F45" w:rsidR="00424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j e </w:t>
      </w:r>
    </w:p>
    <w:p w:rsidRDefault="00424F45" w:rsidP="00424F45" w:rsidR="00424F45">
      <w:pPr>
        <w:rPr>
          <w:b/>
          <w:sz w:val="24"/>
          <w:szCs w:val="24"/>
          <w:lang w:val="hr-HR"/>
        </w:rPr>
      </w:pPr>
    </w:p>
    <w:p w:rsidRDefault="00424F45" w:rsidP="00424F45" w:rsidR="00424F4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>Saziva se skupština vjerovnika u stečajnom postupku nad</w:t>
      </w:r>
      <w:r>
        <w:t xml:space="preserve"> </w:t>
      </w:r>
      <w:r>
        <w:rPr>
          <w:sz w:val="24"/>
          <w:szCs w:val="24"/>
          <w:lang w:val="hr-HR"/>
        </w:rPr>
        <w:t xml:space="preserve">stečajnim dužnikom MESTRA d.o.o. "u stečaju", </w:t>
      </w:r>
      <w:proofErr w:type="spellStart"/>
      <w:r>
        <w:rPr>
          <w:sz w:val="24"/>
          <w:szCs w:val="24"/>
          <w:lang w:val="hr-HR"/>
        </w:rPr>
        <w:t>Petkovec</w:t>
      </w:r>
      <w:proofErr w:type="spellEnd"/>
      <w:r>
        <w:rPr>
          <w:sz w:val="24"/>
          <w:szCs w:val="24"/>
          <w:lang w:val="hr-HR"/>
        </w:rPr>
        <w:t xml:space="preserve"> Toplički br. 46, Kralja Tomislava14, OIB: 19823739547, kod ovoga suda u Varaždinu, Braće Radića 2, soba 223/II kat, za dan</w:t>
      </w:r>
    </w:p>
    <w:p w:rsidRDefault="00424F45" w:rsidP="00424F45" w:rsidR="00424F45">
      <w:pPr>
        <w:ind w:left="1080"/>
        <w:rPr>
          <w:sz w:val="24"/>
          <w:szCs w:val="24"/>
          <w:lang w:val="hr-HR"/>
        </w:rPr>
      </w:pPr>
    </w:p>
    <w:p w:rsidRDefault="00424F45" w:rsidP="00424F45" w:rsidR="00424F45">
      <w:pPr>
        <w:ind w:left="3192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>9. ožujka 2018. u 9,00 sati</w:t>
      </w:r>
    </w:p>
    <w:p w:rsidRDefault="00424F45" w:rsidP="00424F45" w:rsidR="00424F45">
      <w:pPr>
        <w:ind w:left="1080"/>
        <w:rPr>
          <w:sz w:val="24"/>
          <w:szCs w:val="24"/>
          <w:lang w:val="hr-HR"/>
        </w:rPr>
      </w:pPr>
    </w:p>
    <w:p w:rsidRDefault="00424F45" w:rsidP="00424F45" w:rsidR="00424F45">
      <w:pPr>
        <w:ind w:left="108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sa sljedećim </w:t>
      </w:r>
    </w:p>
    <w:p w:rsidRDefault="00424F45" w:rsidP="00424F45" w:rsidR="00424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 n e v n i m    r e d o m:</w:t>
      </w:r>
    </w:p>
    <w:p w:rsidRDefault="00424F45" w:rsidP="00424F45" w:rsidR="00424F45">
      <w:pPr>
        <w:ind w:left="709"/>
        <w:rPr>
          <w:b/>
          <w:sz w:val="24"/>
          <w:szCs w:val="24"/>
          <w:lang w:val="hr-HR"/>
        </w:rPr>
      </w:pPr>
    </w:p>
    <w:p w:rsidRDefault="00424F45" w:rsidP="00424F45" w:rsidR="00424F45">
      <w:pPr>
        <w:ind w:hanging="588" w:left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</w:t>
      </w:r>
      <w:r>
        <w:rPr>
          <w:b/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>Izvješće stečajnog upravitelja o dosadašnjem tijeku stečajnog postupka i stanju stečajne mase i donošenje odluka o daljnjem tijeku stečajnog postupka,</w:t>
      </w:r>
    </w:p>
    <w:p w:rsidRDefault="00424F45" w:rsidP="00424F45" w:rsidR="00424F4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2. </w:t>
      </w:r>
      <w:r>
        <w:rPr>
          <w:sz w:val="24"/>
          <w:szCs w:val="24"/>
          <w:lang w:val="hr-HR"/>
        </w:rPr>
        <w:tab/>
        <w:t xml:space="preserve">Zahtjev Silvije </w:t>
      </w:r>
      <w:proofErr w:type="spellStart"/>
      <w:r>
        <w:rPr>
          <w:sz w:val="24"/>
          <w:szCs w:val="24"/>
          <w:lang w:val="hr-HR"/>
        </w:rPr>
        <w:t>Prstec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Bival</w:t>
      </w:r>
      <w:proofErr w:type="spellEnd"/>
      <w:r>
        <w:rPr>
          <w:sz w:val="24"/>
          <w:szCs w:val="24"/>
          <w:lang w:val="hr-HR"/>
        </w:rPr>
        <w:t xml:space="preserve"> za priznanje statusa stečajnog vjerovnik</w:t>
      </w:r>
    </w:p>
    <w:p w:rsidRDefault="00424F45" w:rsidP="00424F45" w:rsidR="00424F4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Obavijest </w:t>
      </w:r>
      <w:proofErr w:type="spellStart"/>
      <w:r>
        <w:rPr>
          <w:sz w:val="24"/>
          <w:szCs w:val="24"/>
          <w:lang w:val="hr-HR"/>
        </w:rPr>
        <w:t>SilvijePrstec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Bival</w:t>
      </w:r>
      <w:proofErr w:type="spellEnd"/>
      <w:r>
        <w:rPr>
          <w:sz w:val="24"/>
          <w:szCs w:val="24"/>
          <w:lang w:val="hr-HR"/>
        </w:rPr>
        <w:t xml:space="preserve"> o prodaji potraživanja TD </w:t>
      </w:r>
      <w:proofErr w:type="spellStart"/>
      <w:r>
        <w:rPr>
          <w:sz w:val="24"/>
          <w:szCs w:val="24"/>
          <w:lang w:val="hr-HR"/>
        </w:rPr>
        <w:t>Silma</w:t>
      </w:r>
      <w:proofErr w:type="spellEnd"/>
      <w:r>
        <w:rPr>
          <w:sz w:val="24"/>
          <w:szCs w:val="24"/>
          <w:lang w:val="hr-HR"/>
        </w:rPr>
        <w:t xml:space="preserve"> i izjavom o prijeboju</w:t>
      </w:r>
    </w:p>
    <w:p w:rsidRDefault="00424F45" w:rsidP="00424F45" w:rsidR="00424F4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3. </w:t>
      </w:r>
      <w:r>
        <w:rPr>
          <w:sz w:val="24"/>
          <w:szCs w:val="24"/>
          <w:lang w:val="hr-HR"/>
        </w:rPr>
        <w:tab/>
        <w:t>Donošenje odluke o postupanju sukladno čl. 230. Stečajnog zakona u predmetu P-165/17 na Trgovačkom sudu u Varaždinu</w:t>
      </w:r>
    </w:p>
    <w:p w:rsidRDefault="00424F45" w:rsidP="00424F45" w:rsidR="00424F4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4. </w:t>
      </w:r>
      <w:r>
        <w:rPr>
          <w:sz w:val="24"/>
          <w:szCs w:val="24"/>
          <w:lang w:val="hr-HR"/>
        </w:rPr>
        <w:tab/>
        <w:t>Troškovi postupka-izvješće stečajnog upravitelja i prijedloga odluka</w:t>
      </w:r>
    </w:p>
    <w:p w:rsidRDefault="00424F45" w:rsidP="00424F45" w:rsidR="00424F4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5. </w:t>
      </w:r>
      <w:r>
        <w:rPr>
          <w:sz w:val="24"/>
          <w:szCs w:val="24"/>
          <w:lang w:val="hr-HR"/>
        </w:rPr>
        <w:tab/>
        <w:t>Ostala pitanja i prijedlozi.</w:t>
      </w:r>
    </w:p>
    <w:p w:rsidRDefault="00424F45" w:rsidP="00424F45" w:rsidR="00424F4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424F45" w:rsidP="00424F45" w:rsidR="00424F4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>Na skupštinu vjerovnika pozivaju se:</w:t>
      </w:r>
    </w:p>
    <w:p w:rsidRDefault="00424F45" w:rsidP="00424F45" w:rsidR="00424F4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upravitelj- Sanja Kraljek iz Čakovca, Kralja Tomislava 14,</w:t>
      </w:r>
    </w:p>
    <w:p w:rsidRDefault="00424F45" w:rsidP="00424F45" w:rsidR="00424F4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vjerovnici.</w:t>
      </w:r>
    </w:p>
    <w:p w:rsidRDefault="00424F45" w:rsidP="00424F45" w:rsidR="00424F45">
      <w:pPr>
        <w:ind w:hanging="705" w:left="705"/>
        <w:jc w:val="both"/>
        <w:rPr>
          <w:sz w:val="24"/>
          <w:szCs w:val="24"/>
          <w:lang w:val="hr-HR"/>
        </w:rPr>
      </w:pPr>
    </w:p>
    <w:p w:rsidRDefault="00424F45" w:rsidP="00424F45" w:rsidR="00424F45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>Ovo rješenje objavljuje se na mrežnoj stranici e-Oglasna ploča suda.</w:t>
      </w:r>
      <w:r>
        <w:rPr>
          <w:sz w:val="24"/>
          <w:szCs w:val="24"/>
          <w:lang w:val="hr-HR"/>
        </w:rPr>
        <w:tab/>
      </w:r>
    </w:p>
    <w:p w:rsidRDefault="00424F45" w:rsidP="00424F45" w:rsidR="00424F45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424F45" w:rsidP="00424F45" w:rsidR="00424F45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U Varaždinu 8. veljače 2018.</w:t>
      </w:r>
    </w:p>
    <w:p w:rsidRDefault="00424F45" w:rsidP="00424F45" w:rsidR="00424F45">
      <w:pPr>
        <w:ind w:firstLine="12" w:left="5652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Sudac:</w:t>
      </w:r>
    </w:p>
    <w:p w:rsidRDefault="00424F45" w:rsidP="00424F45" w:rsidR="00424F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Marija Levanić-Škerbić,v. r.</w:t>
      </w:r>
    </w:p>
    <w:p w:rsidRDefault="00424F45" w:rsidP="00424F45" w:rsidR="00424F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424F45" w:rsidP="00424F45" w:rsidR="00424F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424F45" w:rsidP="00424F45" w:rsidR="00424F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424F45" w:rsidP="00424F45" w:rsidR="00424F4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424F45" w:rsidP="00424F45" w:rsidR="00424F4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posebna žalba nije dopuštena.</w:t>
      </w:r>
    </w:p>
    <w:p w:rsidRDefault="00424F45" w:rsidP="00424F45" w:rsidR="00424F45">
      <w:pPr>
        <w:jc w:val="both"/>
        <w:rPr>
          <w:sz w:val="24"/>
          <w:szCs w:val="24"/>
          <w:lang w:val="hr-HR"/>
        </w:rPr>
      </w:pPr>
    </w:p>
    <w:p w:rsidRDefault="00424F45" w:rsidP="00424F45" w:rsidR="00424F45">
      <w:pPr>
        <w:jc w:val="both"/>
        <w:rPr>
          <w:sz w:val="24"/>
          <w:szCs w:val="24"/>
          <w:lang w:val="hr-HR"/>
        </w:rPr>
      </w:pPr>
    </w:p>
    <w:p w:rsidRDefault="00424F45" w:rsidP="00424F45" w:rsidR="00424F45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</w:t>
      </w:r>
    </w:p>
    <w:p w:rsidRDefault="00424F45" w:rsidP="00424F45" w:rsidR="00424F45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Stečajni upravitelj- Sanja Kraljek, Čakovec, Kralja Tomislava 14</w:t>
      </w:r>
    </w:p>
    <w:p w:rsidRDefault="00424F45" w:rsidP="00424F45" w:rsidR="00424F4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ŽDO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građansko-upravni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</w:t>
      </w:r>
      <w:proofErr w:type="spellEnd"/>
    </w:p>
    <w:p w:rsidRDefault="00424F45" w:rsidP="00424F45" w:rsidR="00424F45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sz w:val="24"/>
          <w:szCs w:val="24"/>
        </w:rPr>
      </w:pPr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</w:p>
    <w:p w:rsidRDefault="00424F45" w:rsidP="00424F45" w:rsidR="00424F45">
      <w:pPr>
        <w:jc w:val="both"/>
        <w:rPr>
          <w:sz w:val="24"/>
          <w:szCs w:val="24"/>
          <w:lang w:val="hr-HR"/>
        </w:rPr>
      </w:pPr>
    </w:p>
    <w:p w:rsidRDefault="00AE649C" w:rsidP="00424F45" w:rsidR="00AE649C" w:rsidRPr="00424F45"/>
    <w:sectPr w:rsidSect="0032366B" w:rsidR="00AE649C" w:rsidRPr="00424F4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F45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24F45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24F45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St-61/2014-150</izvorni_sadrzaj>
    <derivirana_varijabla naziv="DomainObject.Oznaka_1">St-61/2014-150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St-61/2014-150</izvorni_sadrzaj>
    <derivirana_varijabla naziv="DomainObject.PoslovniBrojDokumenta_1">St-61/2014-150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B3BDCC-8141-4CA1-A32E-64FC8B4D1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268</properties:Words>
  <properties:Characters>1467</properties:Characters>
  <properties:Lines>56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2018-02-08T11:24:00Z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St-61/2014-150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