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f9c0" w14:paraId="f29f9c0" w:rsidRDefault="009F68C3" w:rsidR="009F68C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F12417">
        <w:t>4016</w:t>
      </w:r>
      <w:r w:rsidRPr="00B77765">
        <w:t>/16</w:t>
      </w:r>
      <w:r w:rsidR="009F68C3">
        <w:t>-14</w:t>
      </w:r>
    </w:p>
    <w:p w:rsidRDefault="00FF58DC" w:rsidP="00FF58DC" w:rsidR="00FF58DC">
      <w:pPr>
        <w:jc w:val="center"/>
        <w:rPr>
          <w:lang w:val="pt-BR"/>
        </w:rPr>
      </w:pP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 Gordanu Zubaku, u stečajnom postupku u povodu prijed</w:t>
      </w:r>
      <w:r w:rsidR="005F296E" w:rsidRPr="00B77765">
        <w:t xml:space="preserve">loga predlagatelja </w:t>
      </w:r>
      <w:r w:rsidR="00FF58DC" w:rsidRPr="00B77765">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F12417" w:rsidRPr="00F12417">
        <w:rPr>
          <w:lang w:val="en-GB"/>
        </w:rPr>
        <w:t>MEŠTAR-ZDENAC d.o.o., Zagreb, Trnsko 42a, OIB: 11244120045</w:t>
      </w:r>
      <w:r w:rsidR="005F296E" w:rsidRPr="00B77765">
        <w:t xml:space="preserve">, </w:t>
      </w:r>
      <w:r w:rsidR="00F12417">
        <w:t>29. travnja</w:t>
      </w:r>
      <w:r w:rsidR="00FF58DC" w:rsidRPr="00B77765">
        <w:t xml:space="preserve"> 2016</w:t>
      </w:r>
      <w:r w:rsidRPr="00B77765">
        <w:t>.,</w:t>
      </w:r>
    </w:p>
    <w:p w:rsidRDefault="00254DC6" w:rsidP="00254DC6" w:rsidR="00254DC6" w:rsidRPr="00B77765">
      <w:pPr>
        <w:jc w:val="both"/>
      </w:pP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12417" w:rsidRPr="00F12417">
        <w:rPr>
          <w:lang w:val="en-GB"/>
        </w:rPr>
        <w:t>MEŠTAR-ZDENAC d.o.o., Zagreb, Trnsko 42a, OIB: 11244120045</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B77765" w:rsidRPr="00B77765">
        <w:rPr>
          <w:rFonts w:hAnsi="Times New Roman" w:ascii="Times New Roman"/>
          <w:i w:val="false"/>
          <w:color w:val="auto"/>
          <w:szCs w:val="24"/>
        </w:rPr>
        <w:t xml:space="preserve">8. </w:t>
      </w:r>
      <w:r w:rsidR="00CE12FE" w:rsidRPr="00B77765">
        <w:rPr>
          <w:rFonts w:hAnsi="Times New Roman" w:ascii="Times New Roman"/>
          <w:i w:val="false"/>
          <w:color w:val="auto"/>
          <w:szCs w:val="24"/>
        </w:rPr>
        <w:t xml:space="preserve">lipanj 2016. u </w:t>
      </w:r>
      <w:r w:rsidR="00F12417">
        <w:rPr>
          <w:rFonts w:hAnsi="Times New Roman" w:ascii="Times New Roman"/>
          <w:i w:val="false"/>
          <w:color w:val="auto"/>
          <w:szCs w:val="24"/>
        </w:rPr>
        <w:t>10</w:t>
      </w:r>
      <w:r w:rsidR="00B77765" w:rsidRPr="00B77765">
        <w:rPr>
          <w:rFonts w:hAnsi="Times New Roman" w:ascii="Times New Roman"/>
          <w:i w:val="false"/>
          <w:color w:val="auto"/>
          <w:szCs w:val="24"/>
        </w:rPr>
        <w:t>.30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B77765">
      <w:pPr>
        <w:numPr>
          <w:ilvl w:val="0"/>
          <w:numId w:val="4"/>
        </w:numPr>
        <w:tabs>
          <w:tab w:pos="720" w:val="clear"/>
          <w:tab w:pos="1440" w:val="num"/>
        </w:tabs>
        <w:ind w:left="1440"/>
        <w:jc w:val="both"/>
      </w:pPr>
      <w:r w:rsidRPr="00B77765">
        <w:t>zastupni</w:t>
      </w:r>
      <w:r w:rsidR="00F12417">
        <w:t>ci</w:t>
      </w:r>
      <w:r w:rsidRPr="00B77765">
        <w:t xml:space="preserve"> p</w:t>
      </w:r>
      <w:r w:rsidR="002D799D" w:rsidRPr="00B77765">
        <w:t xml:space="preserve">o zakonu dužnika: </w:t>
      </w:r>
      <w:r w:rsidR="00F12417">
        <w:t>Ljiljana Studeni i Todor Mitić</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F12417">
        <w:t>Zagrebačka</w:t>
      </w:r>
      <w:r w:rsidRPr="00B77765">
        <w:t xml:space="preserve"> banka d.d</w:t>
      </w:r>
      <w:r w:rsidR="009653B2" w:rsidRPr="00B77765">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F12417" w:rsidRPr="00F12417">
        <w:rPr>
          <w:lang w:val="en-GB"/>
        </w:rPr>
        <w:t>MEŠTAR-ZDENAC d.o.o., Zagreb</w:t>
      </w:r>
      <w:r w:rsidRPr="00B77765">
        <w:t>.</w:t>
      </w:r>
    </w:p>
    <w:p w:rsidRDefault="009653B2" w:rsidP="009653B2" w:rsidR="009653B2" w:rsidRPr="00B77765">
      <w:pPr>
        <w:jc w:val="both"/>
      </w:pPr>
      <w:r w:rsidRPr="00B77765">
        <w:lastRenderedPageBreak/>
        <w:tab/>
      </w:r>
    </w:p>
    <w:p w:rsidRDefault="009653B2" w:rsidP="009653B2" w:rsidR="009653B2" w:rsidRPr="00B77765">
      <w:pPr>
        <w:jc w:val="both"/>
      </w:pPr>
      <w:r w:rsidRPr="00B77765">
        <w:tab/>
        <w:t xml:space="preserve">S obzirom na to da su bile ispunjene pretpostavke, sud je </w:t>
      </w:r>
      <w:r w:rsidR="00F12417">
        <w:t>25. siječnja 2016</w:t>
      </w:r>
      <w:r w:rsidRPr="00B77765">
        <w:t>. objavio oglas kojim je, među ostalim, pozvao vjerovnike dužnika najkasnije u roku od 45 dana od dana objave oglasa predložiti otvaranje stečajnog postupka i po pozivu suda predujmiti sredstva za namirenje troškova postupka.</w:t>
      </w:r>
    </w:p>
    <w:p w:rsidRDefault="009653B2" w:rsidP="009653B2" w:rsidR="009653B2" w:rsidRPr="00B77765">
      <w:pPr>
        <w:jc w:val="both"/>
      </w:pPr>
    </w:p>
    <w:p w:rsidRDefault="009653B2" w:rsidP="00F12417" w:rsidR="00F12417" w:rsidRPr="00F12417">
      <w:pPr>
        <w:jc w:val="both"/>
        <w:rPr>
          <w:lang w:val="en-GB"/>
        </w:rPr>
      </w:pPr>
      <w:r w:rsidRPr="00B77765">
        <w:tab/>
      </w:r>
      <w:r w:rsidR="00F12417" w:rsidRPr="00F12417">
        <w:rPr>
          <w:lang w:val="en-GB"/>
        </w:rPr>
        <w:t xml:space="preserve">Republika Hrvatska,  Ministarstvo financija, Porezna uprava, dostavila je </w:t>
      </w:r>
      <w:r w:rsidR="00F12417" w:rsidRPr="00F12417">
        <w:rPr>
          <w:lang w:val="en-GB"/>
        </w:rPr>
        <w:br/>
        <w:t xml:space="preserve">11. veljače 2015. obrazac kojim je, kao vjerovnik, predložila nad dužnikom otvoriti stečaj. U prilogu je dostavljeno stanje računa poreznog obveznika  MEŠTAR-ZDENAC d.o.o., Zagreb na dan 28. siječnja 2016. iz kojeg proizlazi kako dužnik po osnovi poreza, doprinosa, članarina, spomeničke rente duguje iznos od 46.692,61 kn, čime je Republika  Hrvatska,  Ministarstvo financija, Porezna uprava, učinila vjerojatnim postojanje tražbine prema dužniku. </w:t>
      </w:r>
    </w:p>
    <w:p w:rsidRDefault="00FB5FF2" w:rsidP="00FB5FF2" w:rsidR="00FB5FF2" w:rsidRPr="00B77765">
      <w:pPr>
        <w:jc w:val="both"/>
      </w:pP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St-330</w:t>
      </w:r>
      <w:r w:rsidRPr="00B77765">
        <w:t>/1</w:t>
      </w:r>
      <w:r w:rsidR="00F12417">
        <w:t>6</w:t>
      </w:r>
      <w:r w:rsidR="00815321" w:rsidRPr="00B77765">
        <w:t>, navela da je dužnik na dan 1</w:t>
      </w:r>
      <w:r w:rsidRPr="00B77765">
        <w:t xml:space="preserve">. rujna 2015. u Očevidniku redoslijeda osnova za plaćanje imao evidentirane neizvršene osnove za plaćanje u neprekinutom razdoblju od </w:t>
      </w:r>
      <w:r w:rsidR="00F12417">
        <w:t>245</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na dan </w:t>
      </w:r>
      <w:r w:rsidR="00F12417">
        <w:t>28. siječnja 2016</w:t>
      </w:r>
      <w:r w:rsidRPr="00B77765">
        <w:t>.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w:t>
      </w:r>
      <w:r w:rsidRPr="00B77765">
        <w:lastRenderedPageBreak/>
        <w:t>su pozvane na navedeno ročište o prijedlogu mogu se očitovati i pisano (čl. 123. st. 2. SZ-a).</w:t>
      </w:r>
    </w:p>
    <w:p w:rsidRDefault="00900561" w:rsidP="000E2D4A" w:rsidR="00900561" w:rsidRPr="00B77765">
      <w:pPr>
        <w:pStyle w:val="Tijeloteksta"/>
      </w:pPr>
    </w:p>
    <w:p w:rsidRDefault="00967701" w:rsidP="007E1191" w:rsidR="00900561">
      <w:pPr>
        <w:pStyle w:val="Tijeloteksta"/>
        <w:jc w:val="center"/>
      </w:pPr>
      <w:r w:rsidRPr="00B77765">
        <w:t>U Zag</w:t>
      </w:r>
      <w:r w:rsidR="00762460" w:rsidRPr="00B77765">
        <w:t xml:space="preserve">rebu </w:t>
      </w:r>
      <w:r w:rsidR="00F12417">
        <w:t>29. travnja</w:t>
      </w:r>
      <w:r w:rsidR="00900561" w:rsidRPr="00B77765">
        <w:t xml:space="preserve"> 2</w:t>
      </w:r>
      <w:r w:rsidR="00AC37E3" w:rsidRPr="00B77765">
        <w:t>016</w:t>
      </w:r>
      <w:r w:rsidR="00900561" w:rsidRPr="00B77765">
        <w:t>.</w:t>
      </w:r>
    </w:p>
    <w:p w:rsidRDefault="009F68C3" w:rsidP="007E1191" w:rsidR="009F68C3" w:rsidRPr="00B77765">
      <w:pPr>
        <w:pStyle w:val="Tijeloteksta"/>
        <w:jc w:val="center"/>
      </w:pPr>
    </w:p>
    <w:p w:rsidRDefault="00900561" w:rsidP="009F68C3" w:rsidR="00900561" w:rsidRPr="00B77765">
      <w:pPr>
        <w:pStyle w:val="Tijeloteksta"/>
        <w:ind w:left="5760"/>
        <w:jc w:val="right"/>
      </w:pPr>
      <w:r w:rsidRPr="00B77765">
        <w:tab/>
        <w:t>SUDAC:</w:t>
      </w:r>
    </w:p>
    <w:p w:rsidRDefault="009F68C3" w:rsidP="009F68C3" w:rsidR="00900561">
      <w:pPr>
        <w:pStyle w:val="Tijeloteksta"/>
        <w:ind w:left="5760"/>
        <w:jc w:val="right"/>
      </w:pPr>
      <w:r>
        <w:t xml:space="preserve">      Gordan Zubak, v.r.</w:t>
      </w:r>
    </w:p>
    <w:p w:rsidRDefault="009F68C3" w:rsidP="009F68C3" w:rsidR="009F68C3" w:rsidRPr="00B77765">
      <w:pPr>
        <w:pStyle w:val="Tijeloteksta"/>
        <w:ind w:left="5760"/>
        <w:jc w:val="right"/>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9F68C3" w:rsidR="00FF15FF" w:rsidRPr="009F68C3">
      <w:pPr>
        <w:jc w:val="both"/>
      </w:pPr>
      <w:r w:rsidRPr="00B77765">
        <w:t>Protiv ovog rješenja nije dopuštena žalba (čl. 115.st. 1. SZ-a).</w:t>
      </w:r>
      <w:r w:rsidR="00FF15FF" w:rsidRPr="00B77765">
        <w:rPr>
          <w:b/>
        </w:rPr>
        <w:t xml:space="preserve"> </w:t>
      </w:r>
      <w:r w:rsidR="00FF15FF" w:rsidRPr="00B77765">
        <w:t xml:space="preserve">                           </w:t>
      </w:r>
    </w:p>
    <w:p w:rsidRDefault="009F68C3" w:rsidP="00FF15FF" w:rsidR="009F68C3">
      <w:pPr>
        <w:pStyle w:val="Podnaslov"/>
        <w:rPr>
          <w:rFonts w:hAnsi="Times New Roman" w:ascii="Times New Roman"/>
          <w:color w:val="auto"/>
          <w:szCs w:val="24"/>
        </w:rPr>
      </w:pPr>
    </w:p>
    <w:p w:rsidRDefault="009F68C3" w:rsidP="00FF15FF" w:rsidR="009F68C3">
      <w:pPr>
        <w:pStyle w:val="Podnaslov"/>
        <w:rPr>
          <w:rFonts w:hAnsi="Times New Roman" w:ascii="Times New Roman"/>
          <w:color w:val="auto"/>
          <w:szCs w:val="24"/>
        </w:rPr>
      </w:pPr>
    </w:p>
    <w:p w:rsidRDefault="009F68C3" w:rsidP="001745C1" w:rsidR="009F68C3" w:rsidRPr="007546E0">
      <w:pPr>
        <w:jc w:val="right"/>
      </w:pPr>
      <w:r>
        <w:t>Za točnost otpravka-ovlašteni službenik:</w:t>
      </w:r>
      <w:r>
        <w:br/>
        <w:t>Ivana Rogić</w:t>
      </w:r>
    </w:p>
    <w:p w:rsidRDefault="00FF15FF" w:rsidP="00FF15FF" w:rsidR="00FF15FF" w:rsidRPr="009F68C3">
      <w:pPr>
        <w:pStyle w:val="Podnaslov"/>
        <w:rPr>
          <w:rFonts w:hAnsi="Times New Roman" w:ascii="Times New Roman"/>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B639DE" w:rsidP="000E2D4A" w:rsidR="00B639DE" w:rsidRPr="00B77765">
      <w:pPr>
        <w:jc w:val="both"/>
      </w:pPr>
    </w:p>
    <w:sectPr w:rsidSect="009F68C3" w:rsidR="00B639DE" w:rsidRPr="00B77765">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8C3" w:rsidP="009F68C3" w:rsidR="009F68C3">
      <w:r>
        <w:separator/>
      </w:r>
    </w:p>
  </w:endnote>
  <w:endnote w:id="0" w:type="continuationSeparator">
    <w:p w:rsidRDefault="009F68C3" w:rsidP="009F68C3" w:rsidR="009F6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8C3" w:rsidP="009F68C3" w:rsidR="009F68C3">
      <w:r>
        <w:separator/>
      </w:r>
    </w:p>
  </w:footnote>
  <w:footnote w:id="0" w:type="continuationSeparator">
    <w:p w:rsidRDefault="009F68C3" w:rsidP="009F68C3" w:rsidR="009F6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559438"/>
      <w:docPartObj>
        <w:docPartGallery w:val="Page Numbers (Top of Page)"/>
        <w:docPartUnique/>
      </w:docPartObj>
    </w:sdtPr>
    <w:sdtContent>
      <w:p w:rsidRDefault="009F68C3" w:rsidP="009F68C3" w:rsidR="009F68C3">
        <w:pPr>
          <w:pStyle w:val="Zaglavlje"/>
          <w:ind w:firstLine="4536"/>
          <w:jc w:val="center"/>
        </w:pPr>
        <w:r>
          <w:fldChar w:fldCharType="begin"/>
        </w:r>
        <w:r>
          <w:instrText>PAGE   \* MERGEFORMAT</w:instrText>
        </w:r>
        <w:r>
          <w:fldChar w:fldCharType="separate"/>
        </w:r>
        <w:r w:rsidR="001560EB">
          <w:rPr>
            <w:noProof/>
          </w:rPr>
          <w:t>3</w:t>
        </w:r>
        <w:r>
          <w:fldChar w:fldCharType="end"/>
        </w:r>
        <w:r>
          <w:tab/>
          <w:t>67. St-4016/16-14</w:t>
        </w:r>
      </w:p>
    </w:sdtContent>
  </w:sdt>
  <w:p w:rsidRDefault="009F68C3" w:rsidR="009F68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60EB"/>
    <w:rsid w:val="00243248"/>
    <w:rsid w:val="00254DC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2F5D"/>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B00D4"/>
    <w:rsid w:val="009C383A"/>
    <w:rsid w:val="009F68C3"/>
    <w:rsid w:val="00A94094"/>
    <w:rsid w:val="00AA6FF2"/>
    <w:rsid w:val="00AC37E3"/>
    <w:rsid w:val="00AD1D41"/>
    <w:rsid w:val="00B255D3"/>
    <w:rsid w:val="00B639DE"/>
    <w:rsid w:val="00B77765"/>
    <w:rsid w:val="00BE39EF"/>
    <w:rsid w:val="00CE12FE"/>
    <w:rsid w:val="00CF5DEA"/>
    <w:rsid w:val="00D924AE"/>
    <w:rsid w:val="00E41EB3"/>
    <w:rsid w:val="00E43B53"/>
    <w:rsid w:val="00EA2143"/>
    <w:rsid w:val="00F12417"/>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9F68C3"/>
    <w:rPr>
      <w:color w:val="808080"/>
      <w:bdr w:space="0" w:sz="0" w:color="auto" w:val="none"/>
      <w:shd w:fill="auto" w:color="auto" w:val="clear"/>
    </w:rPr>
  </w:style>
  <w:style w:customStyle="true" w:styleId="eSPISCCParagraphDefaultFont" w:type="character">
    <w:name w:val="eSPIS_CC_Paragraph Default Font"/>
    <w:basedOn w:val="Zadanifontodlomka"/>
    <w:rsid w:val="009F6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8C3"/>
    <w:rPr>
      <w:bdr w:space="0" w:sz="0" w:color="auto" w:val="none"/>
      <w:shd w:fill="FFFFCC" w:color="auto" w:val="clear"/>
      <w:lang w:val="hr-HR"/>
    </w:rPr>
  </w:style>
  <w:style w:customStyle="true" w:styleId="PozadinaSvijetloCrvena" w:type="character">
    <w:name w:val="Pozadina_SvijetloCrvena"/>
    <w:basedOn w:val="eSPISCCParagraphDefaultFont"/>
    <w:rsid w:val="009F6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8C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F68C3"/>
    <w:rPr>
      <w:rFonts w:cs="Tahoma" w:hAnsi="Tahoma" w:ascii="Tahoma"/>
      <w:sz w:val="16"/>
      <w:szCs w:val="16"/>
    </w:rPr>
  </w:style>
  <w:style w:customStyle="true" w:styleId="TekstbaloniaChar" w:type="character">
    <w:name w:val="Tekst balončića Char"/>
    <w:basedOn w:val="Zadanifontodlomka"/>
    <w:link w:val="Tekstbalonia"/>
    <w:rsid w:val="009F68C3"/>
    <w:rPr>
      <w:rFonts w:cs="Tahoma" w:hAnsi="Tahoma" w:ascii="Tahoma"/>
      <w:sz w:val="16"/>
      <w:szCs w:val="16"/>
      <w:lang w:eastAsia="en-US"/>
    </w:rPr>
  </w:style>
  <w:style w:styleId="Zaglavlje" w:type="paragraph">
    <w:name w:val="header"/>
    <w:basedOn w:val="Normal"/>
    <w:link w:val="ZaglavljeChar"/>
    <w:uiPriority w:val="99"/>
    <w:rsid w:val="009F68C3"/>
    <w:pPr>
      <w:tabs>
        <w:tab w:pos="4536" w:val="center"/>
        <w:tab w:pos="9072" w:val="right"/>
      </w:tabs>
    </w:pPr>
  </w:style>
  <w:style w:customStyle="true" w:styleId="ZaglavljeChar" w:type="character">
    <w:name w:val="Zaglavlje Char"/>
    <w:basedOn w:val="Zadanifontodlomka"/>
    <w:link w:val="Zaglavlje"/>
    <w:uiPriority w:val="99"/>
    <w:rsid w:val="009F68C3"/>
    <w:rPr>
      <w:sz w:val="24"/>
      <w:szCs w:val="24"/>
      <w:lang w:eastAsia="en-US"/>
    </w:rPr>
  </w:style>
  <w:style w:styleId="Podnoje" w:type="paragraph">
    <w:name w:val="footer"/>
    <w:basedOn w:val="Normal"/>
    <w:link w:val="PodnojeChar"/>
    <w:rsid w:val="009F68C3"/>
    <w:pPr>
      <w:tabs>
        <w:tab w:pos="4536" w:val="center"/>
        <w:tab w:pos="9072" w:val="right"/>
      </w:tabs>
    </w:pPr>
  </w:style>
  <w:style w:customStyle="true" w:styleId="PodnojeChar" w:type="character">
    <w:name w:val="Podnožje Char"/>
    <w:basedOn w:val="Zadanifontodlomka"/>
    <w:link w:val="Podnoje"/>
    <w:rsid w:val="009F68C3"/>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rezerviranogmjesta" w:type="character">
    <w:name w:val="Placeholder Text"/>
    <w:basedOn w:val="Zadanifontodlomka"/>
    <w:uiPriority w:val="99"/>
    <w:semiHidden/>
    <w:rsid w:val="009F68C3"/>
    <w:rPr>
      <w:color w:val="808080"/>
      <w:bdr w:color="auto" w:space="0" w:sz="0" w:val="none"/>
      <w:shd w:color="auto" w:fill="auto" w:val="clear"/>
    </w:rPr>
  </w:style>
  <w:style w:customStyle="1" w:styleId="eSPISCCParagraphDefaultFont" w:type="character">
    <w:name w:val="eSPIS_CC_Paragraph Default Font"/>
    <w:basedOn w:val="Zadanifontodlomka"/>
    <w:rsid w:val="009F6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68C3"/>
    <w:rPr>
      <w:bdr w:color="auto" w:space="0" w:sz="0" w:val="none"/>
      <w:shd w:color="auto" w:fill="FFFFCC" w:val="clear"/>
      <w:lang w:val="hr-HR"/>
    </w:rPr>
  </w:style>
  <w:style w:customStyle="1" w:styleId="PozadinaSvijetloCrvena" w:type="character">
    <w:name w:val="Pozadina_SvijetloCrvena"/>
    <w:basedOn w:val="eSPISCCParagraphDefaultFont"/>
    <w:rsid w:val="009F6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68C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F68C3"/>
    <w:rPr>
      <w:rFonts w:ascii="Tahoma" w:cs="Tahoma" w:hAnsi="Tahoma"/>
      <w:sz w:val="16"/>
      <w:szCs w:val="16"/>
    </w:rPr>
  </w:style>
  <w:style w:customStyle="1" w:styleId="TekstbaloniaChar" w:type="character">
    <w:name w:val="Tekst balončića Char"/>
    <w:basedOn w:val="Zadanifontodlomka"/>
    <w:link w:val="Tekstbalonia"/>
    <w:rsid w:val="009F68C3"/>
    <w:rPr>
      <w:rFonts w:ascii="Tahoma" w:cs="Tahoma" w:hAnsi="Tahoma"/>
      <w:sz w:val="16"/>
      <w:szCs w:val="16"/>
      <w:lang w:eastAsia="en-US"/>
    </w:rPr>
  </w:style>
  <w:style w:styleId="Zaglavlje" w:type="paragraph">
    <w:name w:val="header"/>
    <w:basedOn w:val="Normal"/>
    <w:link w:val="ZaglavljeChar"/>
    <w:uiPriority w:val="99"/>
    <w:rsid w:val="009F68C3"/>
    <w:pPr>
      <w:tabs>
        <w:tab w:pos="4536" w:val="center"/>
        <w:tab w:pos="9072" w:val="right"/>
      </w:tabs>
    </w:pPr>
  </w:style>
  <w:style w:customStyle="1" w:styleId="ZaglavljeChar" w:type="character">
    <w:name w:val="Zaglavlje Char"/>
    <w:basedOn w:val="Zadanifontodlomka"/>
    <w:link w:val="Zaglavlje"/>
    <w:uiPriority w:val="99"/>
    <w:rsid w:val="009F68C3"/>
    <w:rPr>
      <w:sz w:val="24"/>
      <w:szCs w:val="24"/>
      <w:lang w:eastAsia="en-US"/>
    </w:rPr>
  </w:style>
  <w:style w:styleId="Podnoje" w:type="paragraph">
    <w:name w:val="footer"/>
    <w:basedOn w:val="Normal"/>
    <w:link w:val="PodnojeChar"/>
    <w:rsid w:val="009F68C3"/>
    <w:pPr>
      <w:tabs>
        <w:tab w:pos="4536" w:val="center"/>
        <w:tab w:pos="9072" w:val="right"/>
      </w:tabs>
    </w:pPr>
  </w:style>
  <w:style w:customStyle="1" w:styleId="PodnojeChar" w:type="character">
    <w:name w:val="Podnožje Char"/>
    <w:basedOn w:val="Zadanifontodlomka"/>
    <w:link w:val="Podnoje"/>
    <w:rsid w:val="009F68C3"/>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4016</izvorni_sadrzaj>
    <derivirana_varijabla naziv="DomainObject.Predmet.Broj_1">4016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St-4016/2016</izvorni_sadrzaj>
    <derivirana_varijabla naziv="DomainObject.Predmet.OznakaBroj_1">St-4016/2016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MEŠTAR - ZDENAC d.o.o. zastupanog po punomoćniku Ljiljana Studeni; Todor Mitić</izvorni_sadrzaj>
    <derivirana_varijabla naziv="DomainObject.Predmet.ProtustrankaFormated_1">  MEŠTAR - ZDENAC d.o.o. zastupanog po punomoćniku Ljiljana Studeni; Todor Mitić</derivirana_varijabla>
  </DomainObject.Predmet.ProtustrankaFormated>
  <DomainObject.Predmet.ProtustrankaFormatedOIB>
    <izvorni_sadrzaj>  MEŠTAR - ZDENAC d.o.o., OIB 11244120045 zastupanog po punomoćniku Ljiljana Studeni; Todor Mitić</izvorni_sadrzaj>
    <derivirana_varijabla naziv="DomainObject.Predmet.ProtustrankaFormatedOIB_1">  MEŠTAR - ZDENAC d.o.o., OIB 11244120045 zastupanog po punomoćniku Ljiljana Studeni; Todor Mitić</derivirana_varijabla>
  </DomainObject.Predmet.ProtustrankaFormatedOIB>
  <DomainObject.Predmet.ProtustrankaFormatedWithAdress>
    <izvorni_sadrzaj> MEŠTAR - ZDENAC d.o.o., Trnsko 42/a, 10000 Zagreb zastupanog po punomoćniku Ljiljana Studeni; Todor Mitić</izvorni_sadrzaj>
    <derivirana_varijabla naziv="DomainObject.Predmet.ProtustrankaFormatedWithAdress_1"> MEŠTAR - ZDENAC d.o.o., Trnsko 42/a, 10000 Zagreb zastupanog po punomoćniku Ljiljana Studeni; Todor Mitić</derivirana_varijabla>
  </DomainObject.Predmet.ProtustrankaFormatedWithAdress>
  <DomainObject.Predmet.ProtustrankaFormatedWithAdressOIB>
    <izvorni_sadrzaj> MEŠTAR - ZDENAC d.o.o., OIB 11244120045, Trnsko 42/a, 10000 Zagreb zastupanog po punomoćniku Ljiljana Studeni; Todor Mitić</izvorni_sadrzaj>
    <derivirana_varijabla naziv="DomainObject.Predmet.ProtustrankaFormatedWithAdressOIB_1"> MEŠTAR - ZDENAC d.o.o., OIB 11244120045, Trnsko 42/a, 10000 Zagreb zastupanog po punomoćniku Ljiljana Studeni; Todor Mitić</derivirana_varijabla>
  </DomainObject.Predmet.ProtustrankaFormatedWithAdressOIB>
  <DomainObject.Predmet.ProtustrankaWithAdress>
    <izvorni_sadrzaj>MEŠTAR - ZDENAC d.o.o. Trnsko 42/a, 10000 Zagreb</izvorni_sadrzaj>
    <derivirana_varijabla naziv="DomainObject.Predmet.ProtustrankaWithAdress_1">MEŠTAR - ZDENAC d.o.o. Trnsko 42/a, 10000 Zagreb</derivirana_varijabla>
  </DomainObject.Predmet.ProtustrankaWithAdress>
  <DomainObject.Predmet.ProtustrankaWithAdressOIB>
    <izvorni_sadrzaj>MEŠTAR - ZDENAC d.o.o., OIB 11244120045, Trnsko 42/a, 10000 Zagreb</izvorni_sadrzaj>
    <derivirana_varijabla naziv="DomainObject.Predmet.ProtustrankaWithAdressOIB_1">MEŠTAR - ZDENAC d.o.o., OIB 11244120045, Trnsko 42/a, 10000 Zagreb</derivirana_varijabla>
  </DomainObject.Predmet.ProtustrankaWithAdressOIB>
  <DomainObject.Predmet.ProtustrankaNazivFormated>
    <izvorni_sadrzaj>MEŠTAR - ZDENAC d.o.o.</izvorni_sadrzaj>
    <derivirana_varijabla naziv="DomainObject.Predmet.ProtustrankaNazivFormated_1">MEŠTAR - ZDENAC d.o.o.</derivirana_varijabla>
  </DomainObject.Predmet.ProtustrankaNazivFormated>
  <DomainObject.Predmet.ProtustrankaNazivFormatedOIB>
    <izvorni_sadrzaj>MEŠTAR - ZDENAC d.o.o., OIB 11244120045</izvorni_sadrzaj>
    <derivirana_varijabla naziv="DomainObject.Predmet.ProtustrankaNazivFormatedOIB_1">MEŠTAR - ZDENAC d.o.o., OIB 11244120045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MEŠTAR - ZDENAC d.o.o. zastupanog po punomoćniku Ljiljana Studeni; Todor Mitić</item>
    </izvorni_sadrzaj>
    <derivirana_varijabla naziv="DomainObject.Predmet.ProtuStrankaListFormated_1">
      <item>MEŠTAR - ZDENAC d.o.o. zastupanog po punomoćniku Ljiljana Studeni; Todor Mitić</item>
    </derivirana_varijabla>
  </DomainObject.Predmet.ProtuStrankaListFormated>
  <DomainObject.Predmet.ProtuStrankaListFormatedOIB>
    <izvorni_sadrzaj>
      <item>MEŠTAR - ZDENAC d.o.o., OIB 11244120045 zastupanog po punomoćniku Ljiljana Studeni; Todor Mitić</item>
    </izvorni_sadrzaj>
    <derivirana_varijabla naziv="DomainObject.Predmet.ProtuStrankaListFormatedOIB_1">
      <item>MEŠTAR - ZDENAC d.o.o., OIB 11244120045 zastupanog po punomoćniku Ljiljana Studeni; Todor Mitić</item>
    </derivirana_varijabla>
  </DomainObject.Predmet.ProtuStrankaListFormatedOIB>
  <DomainObject.Predmet.ProtuStrankaListFormatedWithAdress>
    <izvorni_sadrzaj>
      <item>MEŠTAR - ZDENAC d.o.o., Trnsko 42/a, 10000 Zagreb zastupanog po punomoćniku Ljiljana Studeni; Todor Mitić</item>
    </izvorni_sadrzaj>
    <derivirana_varijabla naziv="DomainObject.Predmet.ProtuStrankaListFormatedWithAdress_1">
      <item>MEŠTAR - ZDENAC d.o.o., Trnsko 42/a, 10000 Zagreb zastupanog po punomoćniku Ljiljana Studeni; Todor Mitić</item>
    </derivirana_varijabla>
  </DomainObject.Predmet.ProtuStrankaListFormatedWithAdress>
  <DomainObject.Predmet.ProtuStrankaListFormatedWithAdressOIB>
    <izvorni_sadrzaj>
      <item>MEŠTAR - ZDENAC d.o.o., OIB 11244120045, Trnsko 42/a, 10000 Zagreb zastupanog po punomoćniku Ljiljana Studeni; Todor Mitić</item>
    </izvorni_sadrzaj>
    <derivirana_varijabla naziv="DomainObject.Predmet.ProtuStrankaListFormatedWithAdressOIB_1">
      <item>MEŠTAR - ZDENAC d.o.o., OIB 11244120045, Trnsko 42/a, 10000 Zagreb zastupanog po punomoćniku Ljiljana Studeni; Todor Mitić</item>
    </derivirana_varijabla>
  </DomainObject.Predmet.ProtuStrankaListFormatedWithAdressOIB>
  <DomainObject.Predmet.ProtuStrankaListNazivFormated>
    <izvorni_sadrzaj>
      <item>MEŠTAR - ZDENAC d.o.o.</item>
    </izvorni_sadrzaj>
    <derivirana_varijabla naziv="DomainObject.Predmet.ProtuStrankaListNazivFormated_1">
      <item>MEŠTAR - ZDENAC d.o.o.</item>
    </derivirana_varijabla>
  </DomainObject.Predmet.ProtuStrankaListNazivFormated>
  <DomainObject.Predmet.ProtuStrankaListNazivFormatedOIB>
    <izvorni_sadrzaj>
      <item>MEŠTAR - ZDENAC d.o.o., OIB 11244120045</item>
    </izvorni_sadrzaj>
    <derivirana_varijabla naziv="DomainObject.Predmet.ProtuStrankaListNazivFormatedOIB_1">
      <item>MEŠTAR - ZDENAC d.o.o., OIB 11244120045</item>
    </derivirana_varijabla>
  </DomainObject.Predmet.ProtuStrankaListNazivFormatedOIB>
  <DomainObject.Predmet.OstaliListFormated>
    <izvorni_sadrzaj>
      <item>Ljiljana Studeni punomoćnik sudionika u postupku MEŠTAR - ZDENAC d.o.o.</item>
      <item>Todor Mitić punomoćnik sudionika u postupku MEŠTAR - ZDENAC d.o.o.</item>
    </izvorni_sadrzaj>
    <derivirana_varijabla naziv="DomainObject.Predmet.OstaliListFormated_1">
      <item>Ljiljana Studeni punomoćnik sudionika u postupku MEŠTAR - ZDENAC d.o.o.</item>
      <item>Todor Mitić punomoćnik sudionika u postupku MEŠTAR - ZDENAC d.o.o.</item>
    </derivirana_varijabla>
  </DomainObject.Predmet.OstaliListFormated>
  <DomainObject.Predmet.OstaliListFormatedOIB>
    <izvorni_sadrzaj>
      <item>Ljiljana Studeni, OIB 42632635852 punomoćnik sudionika u postupku MEŠTAR - ZDENAC d.o.o.</item>
      <item>Todor Mitić, OIB 06393283941 punomoćnik sudionika u postupku MEŠTAR - ZDENAC d.o.o.</item>
    </izvorni_sadrzaj>
    <derivirana_varijabla naziv="DomainObject.Predmet.OstaliListFormatedOIB_1">
      <item>Ljiljana Studeni, OIB 42632635852 punomoćnik sudionika u postupku MEŠTAR - ZDENAC d.o.o.</item>
      <item>Todor Mitić, OIB 06393283941 punomoćnik sudionika u postupku MEŠTAR - ZDENAC d.o.o.</item>
    </derivirana_varijabla>
  </DomainObject.Predmet.OstaliListFormatedOIB>
  <DomainObject.Predmet.OstaliListFormatedWithAdress>
    <izvorni_sadrzaj>
      <item>Ljiljana Studeni, Tina Ujevića 5, 10000 Zagreb punomoćnik sudionika u postupku MEŠTAR - ZDENAC d.o.o.</item>
      <item>Todor Mitić, Trnsko 42a, 10000 Zagreb punomoćnik sudionika u postupku MEŠTAR - ZDENAC d.o.o.</item>
    </izvorni_sadrzaj>
    <derivirana_varijabla naziv="DomainObject.Predmet.OstaliListFormatedWithAdress_1">
      <item>Ljiljana Studeni, Tina Ujevića 5, 10000 Zagreb punomoćnik sudionika u postupku MEŠTAR - ZDENAC d.o.o.</item>
      <item>Todor Mitić, Trnsko 42a, 10000 Zagreb punomoćnik sudionika u postupku MEŠTAR - ZDENAC d.o.o.</item>
    </derivirana_varijabla>
  </DomainObject.Predmet.OstaliListFormatedWithAdress>
  <DomainObject.Predmet.OstaliListFormatedWithAdressOIB>
    <izvorni_sadrzaj>
      <item>Ljiljana Studeni, OIB 42632635852, Tina Ujevića 5, 10000 Zagreb punomoćnik sudionika u postupku MEŠTAR - ZDENAC d.o.o.</item>
      <item>Todor Mitić, OIB 06393283941, Trnsko 42a, 10000 Zagreb punomoćnik sudionika u postupku MEŠTAR - ZDENAC d.o.o.</item>
    </izvorni_sadrzaj>
    <derivirana_varijabla naziv="DomainObject.Predmet.OstaliListFormatedWithAdressOIB_1">
      <item>Ljiljana Studeni, OIB 42632635852, Tina Ujevića 5, 10000 Zagreb punomoćnik sudionika u postupku MEŠTAR - ZDENAC d.o.o.</item>
      <item>Todor Mitić, OIB 06393283941, Trnsko 42a, 10000 Zagreb punomoćnik sudionika u postupku MEŠTAR - ZDENAC d.o.o.</item>
    </derivirana_varijabla>
  </DomainObject.Predmet.OstaliListFormatedWithAdressOIB>
  <DomainObject.Predmet.OstaliListNazivFormated>
    <izvorni_sadrzaj>
      <item>Ljiljana Studeni</item>
      <item>Todor Mitić</item>
    </izvorni_sadrzaj>
    <derivirana_varijabla naziv="DomainObject.Predmet.OstaliListNazivFormated_1">
      <item>Ljiljana Studeni</item>
      <item>Todor Mitić</item>
    </derivirana_varijabla>
  </DomainObject.Predmet.OstaliListNazivFormated>
  <DomainObject.Predmet.OstaliListNazivFormatedOIB>
    <izvorni_sadrzaj>
      <item>Ljiljana Studeni, OIB 42632635852</item>
      <item>Todor Mitić, OIB 06393283941</item>
    </izvorni_sadrzaj>
    <derivirana_varijabla naziv="DomainObject.Predmet.OstaliListNazivFormatedOIB_1">
      <item>Ljiljana Studeni, OIB 42632635852</item>
      <item>Todor Mitić, OIB 06393283941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MEŠTAR - ZDENAC d.o.o.</izvorni_sadrzaj>
    <derivirana_varijabla naziv="DomainObject.Predmet.ProtustrankaIDrugi_1">MEŠTAR - ZDENAC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MEŠTAR - ZDENAC d.o.o., OIB 11244120045, Trnsko 42/a, 10000 Zagreb</izvorni_sadrzaj>
    <derivirana_varijabla naziv="DomainObject.Predmet.ProtustrankaIDrugiAdressOIB_1">MEŠTAR - ZDENAC d.o.o., OIB 11244120045, Trnsko 42/a,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MEŠTAR - ZDENAC d.o.o.</item>
      <item>FINA Regionalni centar Zagreb</item>
      <item>Ljiljana Studeni</item>
      <item>Todor Mitić</item>
    </izvorni_sadrzaj>
    <derivirana_varijabla naziv="DomainObject.Predmet.SudioniciListNaziv_1">
      <item>MEŠTAR - ZDENAC d.o.o.</item>
      <item>FINA Regionalni centar Zagreb</item>
      <item>Ljiljana Studeni</item>
      <item>Todor Mitić</item>
    </derivirana_varijabla>
  </DomainObject.Predmet.SudioniciListNaziv>
  <DomainObject.Predmet.SudioniciListAdressOIB>
    <izvorni_sadrzaj>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izvorni_sadrzaj>
    <derivirana_varijabla naziv="DomainObject.Predmet.SudioniciListAdressOIB_1">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11244120045</item>
      <item>, OIB 85821130368</item>
      <item>, OIB 42632635852</item>
      <item>, OIB 06393283941</item>
    </izvorni_sadrzaj>
    <derivirana_varijabla naziv="DomainObject.Predmet.SudioniciListNazivOIB_1">
      <item>, OIB 11244120045</item>
      <item>, OIB 85821130368</item>
      <item>, OIB 42632635852</item>
      <item>, OIB 06393283941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705</properties:Words>
  <properties:Characters>3968</properties:Characters>
  <properties:Lines>103</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2016-04-29T10:37:00Z</dcterms:created>
  <dc:creator>nmarkovic</dc:creator>
  <cp:lastModifiedBy>Ivana Rogić</cp:lastModifiedBy>
  <cp:lastPrinted>2016-04-29T11:43:00Z</cp:lastPrinted>
  <dcterms:modified xmlns:xsi="http://www.w3.org/2001/XMLSchema-instance" xsi:type="dcterms:W3CDTF">2016-04-29T11:48:00Z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